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6b96" w14:textId="960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2014 года №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мобилизационной подготовки мобилизации».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мобилизационной</w:t>
      </w:r>
      <w:r>
        <w:br/>
      </w:r>
      <w:r>
        <w:rPr>
          <w:rFonts w:ascii="Times New Roman"/>
          <w:b/>
          <w:i w:val="false"/>
          <w:color w:val="000000"/>
        </w:rPr>
        <w:t>
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мобилизационной подготовке и мобилизации» (Ведомости Парламента Республики Казахстан, 1997 г., № 11, ст. 155; 2004 г., № 23, ст. 142; 2006 г., № 16, ст. 104; 2007 г., № 10, ст. 69; 2010 г., № 17-18, ст. 108; 2011 г., № 5, ст. 43; № 11, ст. 102; 2012 г., № 4, ст. 32; 2013 г., № 14, ст. 72; 2014 г., № 1, ст. 4;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абзацами одиннадцатым, двенадцатым, тринадцатым, четырнадцатым и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«мобилизационный план государственного органа -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мобилизационный план административно-территориальной единицы - совокупность документов, определяющих содержание, объем, порядок и сроки осуществления мероприятий акиматами областей, города республиканского значения, столицы, акиматами районов (городов областного значения) для выполнения мобилизационного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мобилизационный план организации - совокупность документов, определяющих содержание, объем, порядок и сроки осуществления мероприятий организациями для выполнения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производства товаров, выполнения работ и оказания услуг на соответствующий период - утверждаемый Правительством Республики Казахстан план, устанавливающий мобилизационные заказы организациям для удовлетворения потребностей Вооруженных Сил, других войск и воинских формирований, специальных государственных органов, административно-территориальных единиц и населения Республики Казахстан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бронирование военнообязанных - мероприятия, проводимые в целях обеспечения бесперебойной работы государственных органов и организаций и сохранения трудовых ресурсов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7-1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проводит военно-экономические и командно-штабные учения (тренировки);»;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проводят анализ производственных, финансовых и складских возможностей организаций при установлении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разрабатывают, утверждают и согласовывают с уполномоченным органом в области мобилизационной подготовки мобилизационные планы государственных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 и военного положения;»;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создают специальные формирования в соответствующей сфере государственного управления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разрабатывают, утверждают и согласовывают с уполномоченным органом в области мобилизационной подготовки мобилизационные планы административно-территориальных единиц, проводят мероприятия по мобилизационной подготовке в пределах соответствующих административно-территориальных единиц;»;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проводят анализ производственных, финансовых и складских возможностей организаций при установлении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принимают участие в проведении военно-экономических и командно-штабных учений (тренировок);»;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 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утверждают и согласовывают с уполномоченным органом в области мобилизационной подготовки мобилизационные планы административно-территориальных единиц, проводят мероприятия по мобилизационной подготовке в пределах соответствующих административно-территориальных единиц;»;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проводят анализ производственных, финансовых и складских возможностей организаций при установлении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принимают участие в проведении военно-экономических и командно-штабных учений (тренировок)»;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предоставляют достоверную информацию государственным органам по производственным, финансовым и складским возможностям для установления мобилизационного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принимают участие в проведении военно-экономических и командно-штабных учений (тренировок);»;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 статьи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