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59f3" w14:textId="2995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Организацией экономического сотрудничества и развития о реализации проекта "Проведение исследования систем добропорядочности в Казахстане"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2014 года № 1371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Организацией экономического сотрудничества и развития о реализации проекта «Проведение исследования систем добропорядочности в Казахстане».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национальной экономики Республики Казахстан Досаева Ерболата Аскарбековича подписать от имени Правительства Республики Казахстан Соглашение между Правительством Республики Казахстан и Организацией экономического сотрудничества и развития о реализации проекта «Проведение исследования систем добропорядочности в Казахстане», разрешив вносить в него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1371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Организацией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сотрудничества и развития о реализации проекта</w:t>
      </w:r>
      <w:r>
        <w:br/>
      </w:r>
      <w:r>
        <w:rPr>
          <w:rFonts w:ascii="Times New Roman"/>
          <w:b/>
          <w:i w:val="false"/>
          <w:color w:val="000000"/>
        </w:rPr>
        <w:t>
«Проведение исследования систем добропорядочности в Казахстане»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(в дальнейшем «Правительство») и Организация экономического сотрудничества и развития (в дальнейшем «ОЭСР»), в дальнейшем по отдельности именуемые «Сторона», а совместно –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1. Предмет Соглашения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поддержки укрепления административно-правовой базы обеспечения добропорядочности в Казахстане путем оказания содействия в дальнейшей разработке комплексной системы борьбы с коррупцией по всем соответствующим аспектам, принимая во внимание связанные с обеспечением добропорядочности риски, как в государственном, так и частном секторе, на основе передовой международной практики и с учетом особенностей Казахстана, ОЭСР проведет исследование систем добропорядочности в Казахстане (в дальнейшем именуемое «Проект»).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соглашается финансировать Проект.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2. Бюджетно-финансовые механизмы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Правительство предоставит финансирование под Проект на общую сумму 376 726 (триста семьдесят шесть тысяч семьсот двадцать шесть) евро.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реализации Проекта составляет 18 месяцев, при этом датой начала Проекта является дата подписания настоящего Соглашения последней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Дальнейшее использование любых полученных ОЭСР результатов реализации Проекта зависит от включения таких результатов Советом ОЭСР в Программу работы и бюджета («ПРБ») ОЭСР. Результаты реализации Проекта, входящие в сферу действия настоящего Соглашения, в настоящее время включены в ПРБ ОЭСР. Директорат по государственному управлению и территориальному развитию ОЭСР внесет предложение о последующем включении этих результатов реализации Проекта в будущие ПРБ. Однако, если эти результаты реализации Проекта в конечном итоге не будут включены в будущие ПРБ, ОЭСР имеет право прекратить работы, финансируемые за счет предоставленных средств, и расторгнуть настоящее Соглашение, при этом Правительство покроет только те расходы, которые фактически понесены или по которым ОЭСР приняла на себя обязательства до даты расторжения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 предоставляет средства финансирования в полном объеме после подписания настоящего Соглашения и получения соответствующего счета от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ОЭСР распоряжается средствами, предоставленными по настоящему Соглашению, в соответствии с финансовыми регламентами и другими соответствующими правилами, политикой и процедурами ОЭСР, которые в настоящее время предусматривают сбор на возмещение административных расходов в размере 6,3 % от общих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Расходы будут приведены в бухгалтерских счетах ОЭСР на основе общепринятых принципов бухгалтерского учета и являются предметом аудита в соответствии со стандартами правил аудита ОЭСР.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3. Порядок ведения деятельности по реализации Проекта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ОЭСР реализует Проект в соответствии с описанием, содержащимся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I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являющимся его неотъемлемой частью в целях оценки сильных и слабых сторон правовых, административных и экономических аспектов Республики Казахстан, связанных с системой добропорядочности и борьбой с коррупцией. 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4. Результаты реализации Проекта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течение шести месяцев с момента завершения Проекта ОЭСР представит Правительству основной отчет и окончательный финансовый отчет о расходах.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5. Обмен информацией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Стороны предоставляют друг другу взаимное содействие и необходимую информацию в целях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Ответственным государственным органом за реализацию Проекта от казахстанской Стороны является Министерство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Любая корреспонденция между Сторонами направляется по следующим адресам: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адрес Министерства национальной экономики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Астана, улица Орынбор, дом № 8, тел.: 8(7172) 74-38-01, факс: 8(7172) 74-38-24, e-mail: info@minplan.kz;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адрес ОЭСР: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г-ну Хельге Шредеру (Helge Schrоder)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Аналитик по вопросам политики – CleanGovBiz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Офис Генерального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2, рю Андрэ-Паскаль, 75775 Париж Цедекс 16, Франция (2, rue Andrе</w:t>
      </w:r>
      <w:r>
        <w:rPr>
          <w:rFonts w:ascii="Times New Roman"/>
          <w:b w:val="false"/>
          <w:i w:val="false"/>
          <w:color w:val="000000"/>
          <w:vertAlign w:val="superscript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-Pascal, 75775 Paris Cedex 1, France)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Телефон: +33 (0)1 45 24 85 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почта: helge.schroeder@oecd.org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6. Использование результатов реализации Проекта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Результаты работ по реализации Проекта в любой форме остаются единоличной собственностью ОЭСР.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 учетом прав третьих лиц, а также правил и политики ОЭСР о засекречивании и рассекречивании документов, если таковые применимы, ОЭСР предоставляет Правительству неисключительную, безотзывную действующую во всех странах мира лицензию на использование путем копирования и распространения бумажных копий окончательного отчета по Проекту в любых некоммерческих государственных целях. Правительство вправе разместить на своем интернет-ресурсе и поделиться полной версией «Для чтения» (html 5) основного отчета.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Правительство должно всегда во всех соответствующих случаях должным образом признавать авторские права ОЭСР.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Основной отчет будет содержать признание вклада Правительства в Проект.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7. Урегулирование споров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Любые споры между сторонами касательно толкования и применения положений настоящего Соглашения будут по возможности урегулированы посредством переговоров и совещаний.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Любой спор, противоречие или претензия, возникающие из или в связи с толкованием, применением или исполнением настоящего Соглашения, включая его существование, действительность или расторжение, которые не могут быть решены путем переговоров, подлежат урегулированию путем окончательного и имеющего обязательную силу арбитража в соответствии с Дополнительным арбитражным регламентом Постоянного арбитражного суда, действующим в отношении международных организаций и государств, действительным на дату настоящего Соглашения. Арбитражный суд проводится тремя арбитрами. Арбитры выбираются по согласию между ОЭСР и Правительством или, в случае недостижения такого согласия в течение трех месяцев с момента обращения в арбитраж, назначаются в соответствии с вышеуказанным Регламентом по запросу любой из Сторон. Арбитраж проводится в Париже, Франция, при этом производство и все материалы будут на английском языке.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8. Изменения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Внесение изменений в настоящее Соглашение допускается по взаимному согласию Сторон путем подписания отдельного протокола. Такие изменения являются неотъемлемой частью настоящего Соглашения.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9. Вступление в силу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его подписания последней из Сторон и остается в силе в течение 24 месяцев или до момента выполнения Сторонами своих обязательств по настоящему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Составлено в двух подлинных экземплярах, каждый на казахском, русском и английском языках. В случае возникновения разногласий при толковании положений настоящего Соглашения, Стороны обращаются к тексту на английском языке.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40"/>
        <w:gridCol w:w="6440"/>
      </w:tblGrid>
      <w:tr>
        <w:trPr>
          <w:trHeight w:val="3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Республики Казахстан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Организацию экономического сотрудничества и развития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40"/>
        <w:gridCol w:w="6440"/>
      </w:tblGrid>
      <w:tr>
        <w:trPr>
          <w:trHeight w:val="3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Рольф Альтер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Директор, Директорат по государственному управлению и территориальному развитию ОЭСР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Энтони Дж. Ротье (Anthony J. Rottier)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Исполнительный директор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I: Техническое задание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Проект «Проведение исследования</w:t>
      </w:r>
      <w:r>
        <w:br/>
      </w:r>
      <w:r>
        <w:rPr>
          <w:rFonts w:ascii="Times New Roman"/>
          <w:b/>
          <w:i w:val="false"/>
          <w:color w:val="000000"/>
        </w:rPr>
        <w:t>
систем добропорядочности в Казахстане»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/>
          <w:i w:val="false"/>
          <w:color w:val="000000"/>
          <w:sz w:val="28"/>
        </w:rPr>
        <w:t>. История вопроса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многих лет ОЭСР является ведущим игроком в глобальной борьбе с коррупцией. Организация создала ряд международных инструментов, призванных обеспечить продвижение добропорядочности и противодействие коррупции, внеся таким образом свой вклад в общую работу межправительственных организаций. ОЭСР напрямую взаимодействует с правительствами, гражданским обществом и частным сектором в целях реализации этих стандартов на государственном уровне и создания системы мер обеспечения добропорядочности на местах для лиц, задействованных в борьбе с коррупцией.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Инициативы CleanGovBiz ОЭСР, начатой в 2011 году, осуществляется координация деятельности организации по различным направлениям политики, направленной на борьбу с коррупцией и обеспечение добропорядочности, проводится формирование отношений со странами, не входящими в ОЭСР. Своим Инструментарием обеспечения добропорядочности, Инициатива CleanGovBiz объединяет уже существующие инструменты антикоррупционной борьбы, предоставляет удобное для пользователей руководство по оптимизации применения таких инструментов, улучшает координацию действий между соответствующими игроками и проводит мониторинг процесса продвижения принципов добропорядочности. Инструментарий включает не только все актуальные инструменты ОЭСР, но и иные средства, разработанные ООН, Всемирным Банком, региональными банками развития, Группой разработки финансовых мер борьбы с отмыванием денег, центром «Трансперенси Интернэшнл», Инициативой прозрачности деятельности добывающих отраслей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Используя такой инструментарий, ОЭСР проводит в странах совместную работу по исследованию систем добропорядочности. Исследования систем добропорядочности призваны выявить сильные и слабые стороны правовых, административных и экономических аспектов жизнедеятельности стран в части, касающейся обеспечения добропорядочности и борьбы с коррупцией. Они также нацелены на определение приоритетных направлений реформ в целях дальнейшего укрепления должным образом функционирующих систем управления, а также профилактики, выявления и пресечения коррупционных действий. Исследования систем добропорядочности позволяют выработать конкретные предложения для последующих проектов, как, например, углубленный анализ ситуации по приоритетным направлениям, а также в отношении создания системы мер эффективных антикоррупционных действий.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II. Цели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«Проведение исследования систем добропорядочности в Казахстане» призван поддержать Республику Казахстан в укреплении норм добропорядочности путем оказания Правительству содействия в дальнейшей разработке комплексной системы борьбы с коррупцией, принимая во внимание связанные с обеспечением добропорядочности риски, как в государственном, так и частном секторе, на основе передовой международной практики и с учетом особенностей Казахстана. Такое исследование дополняет и расширяет третий раунд мониторинга, проводимого в контексте Сети ОЭСР по борьбе с коррупцией. Поскольку в рамках третьего раунда мониторинга планируется осуществить оценку степени исполнения рекомендаций, выработанных в ходе второго раунда, при исследовании систем добропорядочности CleanGovBiz основной акцент будет сделан на глобальной оценке правил и норм обеспечения добропорядочности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в рамках исследования систем добропорядочности будут проведены комплексная оценка работы антикоррупционных институтов Казахстана и стратегии, а также сравнительный анализ правил и норм обеспечения добропорядочности в стране на основе принципов общепризнанной передовой международной практики по следующим направлениям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Функционирующие надлежащим образом системы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политика в области нормативного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политика в области конкуренции;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государственное финансовое управление;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сотрудничество в области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Эффективная профилактика: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добропорядочность в государственном секторе;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государственные закупки;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налоговая прозрачность;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экспортные кредиты;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лоббирование;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добропорядочность в деловом секторе;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укрепление гражданского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Тонкие механизмы выявления недобросовестной практики: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налоговое администрирование;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защита разоблачителей (информаторов);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независимые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Жесткое преследование правонарушений и исправительная система: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криминализация взяточничества и обеспечение неотвратимости наказания.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III. Ожидаемые результаты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«Проведение исследования систем добропорядочности в Казахстане» направлен на достижение следующих целей: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Приведение Казахстана в соответствие с международными антикоррупционными нормами и практикой противодействия коррупции путем развития политического диалога, обмена передовыми практиками и определения приоритетных направлений проведения реформ;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укрепление координирующей роли Правительства и повышение информированности в целях противодействия коррупции путем создания межведомственной рабочей группы и привлечения экспертов ОЭСР для участия в мероприятиях по распространению передового опыта в стране;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широкое вовлечение заинтересованных сторон в разработку комплексной политики обеспечения добропорядочности путем поддержки процесса совместной разработки политики с активным участием гражданского общества и объединений коммерческих структур.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IV. Методология и процесс реализации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«Проведение исследования систем добропорядочности в Казахстане» разработан в формате проведения межведомственной рабочей группой во взаимодействии с гражданским обществом и деловым сектором самостоятельной оценки ситуации в области исследования. ОЭСР оказывает поддержку Проекту, предоставляя техническое содействие и экспертные знания, и составляет отчет о результатах исследования систем добропорядочности.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Методология разработана с учетом особенностей Казахстана, общая реализация проекта «Проведение исследования систем добропорядочности в Казахстане» будет осуществляться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и ОЭСР согласуют условия проведения проекта «Исследование систем добропорядочности».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назначает координатора и указывает контактных лиц во всех заинтересованных министерствах. И координатор, и отдельные контактные лица (в дальнейшем – «рабочая группа») работают в постоянном контакте с группой CleanGovBiz ОЭСР, которая оказывает соответствующую поддержку. Группа CleanGovBiz также выступает единой точкой контактов между страной и экспертами в соответствующих директоратах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Рабочая группа проходит инструктаж на рабочем заседании, проводимом аналитической группой ОЭСР по использованию и методике работы с Инструментарием определения добропорядочности CleanGovBiz (Инструментарий включает инструмент анкетирования). Кроме того, в рамках содействия проведению самостоятельной оценки специалисты группы CleanGovBiz будут регулярно осуществлять выезды на места.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Рабочая группа представляет предварительные выводы аналитической группе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Аналитическая группа ОЭСР, а также аналитики соответствующего уровня из государств-участников ОЭСР приезжают в страну для обсуждения предварительных результатов исследования на рабочих заседаниях, которые будут проводиться в формате политического диалога. Также предусматриваются консультации с представителями гражданского общества и объединений коммерческих структур.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 результатам консультации с рабочей группой, аналитическая группа ОЭСР составляет промежуточный отчет о ходе исследований систем добропорядочности.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Эксперты ОЭСР и делегаты из государств-участников ОЭСР в присутствии представителей Правительства или членов рабочей группы рассматривают промежуточный отчет о ходе реализации проекта «Проведение исследования систем добропорядочности в Казахстане».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Аналитическая группа ОЭСР составляет окончательный отчет о результатах проекта «Проведение исследования систем добропорядочности в Казахстане», в котором предлагает приоритетные направления проведения реформ и рекомендует последующие контрольные аналитические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Представляется окончательный отчет о результатах проекта «Проведение исследования систем добропорядочности в Казахстане», и составляется график реализации аналитических мероприятий, указанных в отчете.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Аналитическая группа ОЭСР, аналитики соответствующего уровня и представители Правительства проводят встречу для рассмотрения хода реализации неотложных мер и определения плана дальнейших действий. 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V. Мероприятия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«Проведение исследования систем добропорядочности в Казахстане» предусматривает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рабочее заседание по созданию системы мер обеспечения добропорядочности, в работе которого примут участие должностные лица из соответствующих министерств, в том числе представители межведомственной рабочей группы, неправительственных организаций и частного сектора. На рабочем заседании планируется провести презентацию Инструментария обеспечения добропорядочности и разъяснить задачи, процессы и результаты реализации проекта «Проведение исследования систем добропорядочности в Казахстане». В ходе рабочего заседания будут согласованы конкретные сроки реализации проекта «Проведение исследования систем добропорядочности в Казахстане», распределены обязанности между рабочей группой и экспертами ОЭСР. Рабочее заседание также будет площадкой для «точной настройки» экспертами механизмов и процедур исследования, с учетом потребностей и особенностей административной среды Казахстана. На рабочем заседании также планируется выработать систему стимулов для вовлечения частного сектора и гражданского общества в проект «Проведение исследования систем добропорядочности в Казахстане». По окончании работы заседания может быть организована пресс-конференция, для информирования общества о проекте «Проведение исследования систем добропорядочности в Казахстане»;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рабочее заседание в формате политического диалога, в работе которого примут участие аналитическая группа ОЭСР и межведомственная рабочая группа, проводимое с целью детального рассмотрения ответов на вопросы исследования и обсуждения начальных выводов; также по требованию могут быть организованы встречи по созданию системы мер обеспечения добропорядочности;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одновременно с рабочим заседанием в формате политического диалога, проводятся консультации с представителями гражданского общества и объединений коммерческих структур. Консультации помогают учесть точку зрения гражданского общества и бизнеса в отношении предмета проводимой Правительством самостоятельной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обзорное рабочее заседание, на котором на рассмотрение сообщества ОЭСР будет представлен проект отчета о реализации проекта «Проведение исследования систем добропорядочности в Казахстане». Должностные лица и делегаты стран ОЭСР выскажут свою точку зрения, поделятся практическим опытом и предложат приоритетные направления проведения реформ;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наконец, проводится контрольная встреча для рассмотрения результатов выполнения неотложных мер и определения плана дальнейших действий. 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VI. Вклад в реализацию Проекта и результаты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 ОЭСР: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аналитическая группа CleanGovBiz, которая будет оказывать поддержку проекту «Проведение исследования систем добропорядочности в Казахстане» и выступать единой точкой контактов для Правительства Казахстана и рабочей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эксперты ОЭСР из заинтересованных Директоратов. В «аналитическую группу ОЭСР» входят члены аналитической группы CleanGovBiz и эксперты ОЭСР;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должностные лица и делегаты из государств-участников ОЭСР, которые предоставят комментарии по проекту «Проведение исследования систем добропорядочности в Казахстане» и поделятся передовым практическим опытом;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местный консультант, проживающий в Казахстане, который будет содействовать исследованию систем добропорядочности и привносить свое видение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исследования систем добропорядочности предполагается получить следующие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будет создана межведомственная рабочая группа по вопросам укрепления добропорядочности и борьбы с коррупцией; рабочая группа может продолжить работу и после завершения проекта «Проведение исследования систем добропорядочности в Казахстане», чтобы осуществлять дальнейший контроль за прогрессом в данной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будет проведена самостоятельная оценка на основе результатов анкетирования с применением методик применения Инструментария ОЭСР по обеспечению добропорядочности;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будет организовано пять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рабочее заседание по созданию системы мер обеспечения добропорядочности, в работе которого примут участие должностные лица из соответствующих министерств, в том числе представители межведомственной рабочей группы, представители гражданского общества и объединений коммерческих структур;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рабочее заседание в формате политического диалога, на котором аналитическая группа ОЭСР разъяснит ответы на вопросы анкет исследования и обсудит с рабочей группой начальные выводы по результатам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консультации с представителями гражданского общества и объединений коммерческих структур по вопросам административно-правовой базы противодействия коррупции в Казахстане в общем и по вопросам плана реализации проекта «Проведение исследования систем добропорядочности в Казахстане» в частности;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обзорный семинар, на котором на рассмотрение должностных лиц и делегатов государств-участников ОЭСР будет представлен проект отчета по результатам самостоятельной оценки Правительства. Участники семинара выскажут свои комментарии и поделятся передовым практическим опытом;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контрольная встреча для рассмотрения результатов и определения плана дальнейших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окончательный отчет на основе результатов самостоятельной оценки межведомственной рабочей группы, а также специалистов, привлекаемых ОЭСР, с указанием приоритетных направлений проведения реформ;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разработка Правительством Казахстана плана мероприятий по борьбе с коррупцией. 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VII. Условия реализации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«Проведение исследования систем добропорядочности в Казахстане» начинается в день, когда последняя из договаривающихся сторон подпишет «Соглашение». Общая длительность Проекта составит 18 месяцев. После подготовительного периода продолжительностью 1 – 2 месяца в течение 10 месяцев будет проведено непосредственно само исследование систем добропорядочности. Оставшиеся 6 месяцев отводятся на организацию и проведение итоговых встреч, в течение этого периода Правительство Казахстана должно разработать план мероприятий по борьбе с коррупцией и определить последующие проекты, которые могут быть реализованы в данной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стоимость Проекта оценивается в 376 726 евро (см. IX. Бюджет).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VIII. Основные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Добропорядочность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Добропорядочность относится к применению ценностей, принципов и норм в каждодневной деятельности организаций государственного и частного сектора. Правительства в особенности все больше испытывают на себе давление со стороны общественности с требованием использовать информацию, ресурсы и полномочия в обусловленных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культуры добропорядочности требует неуклонных усилий по совершенствованию стандартов, разъяснению, контролю и обеспечению их исполнения в каждодневной практике. Это также требует упреждения рисков и применения специально подготовленных контрмер.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Риски добропорядочности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Риски добропорядочности или риски для добропорядочности можно охарактеризовать как любую возможность или стимул для коррупции, направленные против честности и правдивости лица, учреждения или структуры. Управление такими рисками требует архитектуры и согласованного комплекса мер и методов по выявлению, анализу, оценке, реагированию и контролю за возникновением потенциальных рисков для добропорядочности, чтобы достичь разумной гарантии сохранения добропорядочности государственных институтов (см. Основы добропорядочности).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добропорядочности / Комплексный антикоррупционный подход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добропорядочности – это системный и комплексный подход к управлению добропорядочностью в правительствах стран. Они состоят из институтов, систем и механизмов содействия добропорядочности и предупреждения коррупции и учитывают контекстуальные факторы, воздействующие на добропорядочность. Основы являются необходимым условием разработки правительствами комплексного подхода к борьбе с коррупцией, то есть координации антикоррупционных усилий как в частном, так и государственном секторе. 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IX. Бюджет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3"/>
        <w:gridCol w:w="62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«Проведение исследования систем добропорядочности в Казахстане»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расчетная стоимость (евро)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сотрудников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212790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Возмещаемые расходы (офисные помещения, ИТ и т.д.)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28717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 - гонорары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миссию (сотрудники ОЭСР)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миссию (эксперты)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 (напр., печать, фотокопии, публикации)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ОЭСР за распоряжение средствами (6,3 %)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расходы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376726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