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90e9" w14:textId="eb29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августа 2009 года № 1205 "Некоторые вопросы реализации Киотского протокола к Рамочной Конвенции Организации Объединенных Наций об изменении климата"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2015 года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2009 года № 1205 «Некоторые вопросы реализации Киотского протокола к Рамочной Конвенции Организации Объединенных Наций об изменении климата»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«Некоторые вопросы реализации положений Рамочной Конвенции Организации Объединенных Наций об изменении климата и Киотского протокола к нему»;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Назначить Министерство энергетики Республики Казахстан уполномоченным органом по координации реализации положений Рамочной Конвенции Организации  Организации Объединенных Наций об изменении климата и Киотского протокола к нему.».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