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d6424" w14:textId="05d64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лицензиаров в сфере архитектуры, градостроительства и строительства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2015 года № 69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«О разрешениях и уведомлениях»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местные исполнительные органы по делам архитектуры, градостроительства и строительства лицензиарами по осуществлению деятельности в сфере архитектуры, градостроительства и строительства.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2015 года № 69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февраля 2013 года № 89 «О некоторых вопросах лицензирования деятельности в сфере архитектуры, градостроительства и строительства» (САПП Республики Казахстан, 2013 г., № 14, ст. 255).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22 ноября 2013 года № 1254 «О внесении изменений в некоторые решения Правительства Республики Казахстан» (САПП Республики Казахстан, 2013 г., № 66, ст. 895).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28 февраля 2014 года № 166 «О внесении изменений и дополнений в некоторые решения Правительства Республики Казахстан» (САПП Республики Казахстан, 2014 г., № 13, ст. 115).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