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3af0" w14:textId="c323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2015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 февраля 2012 года «О Фонде национального благосостояния»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в оплату размещаемых акций акционерного общества «Фонд национального благосостояния «Самрук-Қазына» (далее – Фонд) республиканское имущество – помещения 1 этажа общей площадью 270,6 квадратных метров в жилом доме, расположенном по адресу: город Тараз, улица Байзак батыра, 168, и нежилое помещение 2 этажа общей площадью 81,5 квадратных метров в здании, расположенном по адресу: город Кызылорда, улица Куляш Байсеитовой, 84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Фондом (по согласованию) в установленном законодательством порядке обеспечить принятие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