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de99" w14:textId="368d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11 июня 2008 года № 573 "Об утверждении Правил отбора претендентов для присуждения международной стипендии "Болашак" и определении направлений расходования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2015 года № 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«Об утверждении Правил отбора претендентов для присуждения международной стипендии «Болашак» и определении направлений расходования международной стипендии «Болашак» (САПП Республики Казахстан, 2008 г., № 30, ст. 297)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«Болашак»,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прохождения научными, педагогическими, инженерно-техническими и медицинскими работниками из числа граждан Республики Казахстан стажировки со сроком до двенадцати месяцев (без учета сроков прохождения языковых курсов) в зарубежных организациях в соответствии с перечнем приоритетных специальностей на базе ведущих зарубежных высших учебных заведений и медицинских учреждений при них, входящих в Список ведущих зарубежных высших учебных заведений, зарубежных организаций, рекомендуемых для обучения, прохождения языковых курсов победителями конкурса, а также в признанных мировых, региональных научно-исследовательских центрах, компаниях и отраслевых организациях.»;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Стипендия «Болашак» присуждается однократно: для прохождения стажировки, получения каждой степени (магистра, доктора философии (PhD), доктора по профилю), обучения в резидентуре.»;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для претендентов, участвующих по категории самостоятельно поступивших, – соответствие среднего балла успеваемости за весь период обучения в соответствующем зарубежном высшем учебном заведении оценке не менее чем «хорошо» в соответствии с таблицей эквивалентности оценок для претендентов, обучающихся на академических программах в ведущих зарубежных высших учебных заведениях, включенных в Список, а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степени магистра и обучения в резидентуре – соответствие среднего балла диплома бакалавра или специалиста баллу не менее 4,50 (из 5,0) или его эквиваленту в соответствии с таблицей эквивалентности оценок для присуждения международной стипендии «Болашак», утверждаемой Рабочим органом (далее - таблица эквивалентности оценок);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степени доктора философии (PhD) и доктора по профилю – соответствие среднего балла диплома бакалавра или специалиста баллу не менее 4,0 (из 5,0) или его эквиваленту в соответствии с таблицей эквивалентности оценок;»;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лица, участвующие по категории самостоятельно поступивших на академическое обучение или обучающихся в ведущих зарубежных высших учебных заведениях, включенных в Список, на получение степени доктора философии (PhD), доктора по профилю, предоставляют согласованный с ведущим зарубежным высшим учебным заведением индивидуальный учебный план, не превышающий сроки, установленные ведущим зарубежным высшим учебным заведением, для получения данной степени с нотариально заверенными переводами на государственный или русский языки;»;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лица, участвующие по категории работников культуры, творческие работники дополнительно представляют копии документов, подтверждающих безусловное зачисление на академическое обучение (за исключением финансовых условий и условий по повышению уровня знания иностранного языка до требуемого) с указанием программы, специальности и периода обучения и, в случае наличия, официальный документ об успеваемости, выданный зарубежным высшим учебным заведением/справку установленного образца, указывающую специальность, курс (год обучения), форму обучения, информацию о системе оценок, используемых в данном учебном заведении, а также средний балл текущей успеваемости в данном учебном заведении с нотариально заверенными переводами на государственный или русский языки.»;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несоответствия документов требованиям и условиям настоящих Правил и предоставления неполного пакета документов при обращении через веб-портал «электронного правительства» либо центры обслуживания населения, Администратором дается мотивированный ответ об отказе в приеме и регистрации документов в течение 2 (два) рабочих дней со дня обращения через веб-портал «электронного правительства» либо центры обслуживания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«Администратор определяет место и время проведения первого, второго и третьего тура, о которых претендент извещается посредством прямых переговоров по телефонной связи не позднее, чем за 5 (пять)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Четвертый тур проводится путем организации прохождения претендентами персонального собеседования с членами Независимой экспертной комиссии, создаваемой Рабочим органом. Администратор извещает посредством прямых переговоров по телефонной связи претендентов о дате и месте проведения собеседования не позднее, чем за 5 (пять) календарных дней до его проведения.»;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Независимая экспертная комиссия дает рекомендацию по каждому претенденту по форме, установленной Рабочим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по категориям, указанным в подпунктах 2), 3), 4), 6), 7)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сроком согласно таблице продолжительности языковых курсов, утверждаемой Рабочим органом (далее – таблица), но не более 12 месяцев, для изучения английского языка не более 6 месяцев в Республике Казахстан и не более 6 месяцев –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 и поступающим для получения степени доктора философии (PhD), доктора по профилю, обучения в резидентуре, сроком согласно таблице, утверждаемой Рабочим органом, но не более 12 месяцев, для изучения английского языка не более 6 месяцев в Республике Казахстан и не более 6 месяцев –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категории,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настоящих Правил, сроком не более 6 месяцев, для изучения английского языка не более 6 месяцев в Республике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