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aad8" w14:textId="cafa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2015 года № 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2015 года № 260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1253 «Об утверждении Положения о знаке «Алтын белгі» (САПП Республики Казахстан, 2007 г., № 47, ст. 571).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393 «Об утверждении Правил проведения конкурса на присуждение гранта «Лучшая организация среднего образования» с установлением порядка и размера его предоставления» (САПП Республики Казахстан, 2012 г., № 40, ст. 534).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394 «Об утверждении Правил присвоения звания «Лучший педагог» (САПП Республики Казахстан, 2012 г., № 40, ст. 535).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2012 года № 608 «О внесении изменений в постановление Правительства Республики Казахстан от 21 декабря 2007 года № 1253 «Об утверждении Положения о знаке «Алтын белгі» (САПП Республики Казахстан, 2012 г., № 49, ст. 671).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