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0b54" w14:textId="6560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293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«Министерство культуры и спорта Республики Казахстан с учетом подведомственных ему республиканских государственных учреждений, в том числе:» цифры «3932» заменить цифрами «3768»;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«государственные учреждения, подведомственные Министерству культуры и спорта Республики Казахстан, в том числе:» цифры «3646» заменить цифрами «3482»;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23) цифры «184» заменить цифрами «158*»;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24) цифры «247» заменить цифрами «170*»;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25) цифры «112» заменить цифрами «104*»;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26) цифры «270» заменить цифрами «217*».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