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c5bd" w14:textId="81ac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апреля 2015 года № 306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Реорганизовать республиканское государственное казенное предприятие «Кокшетауский лесной селекционный центр» Министерства сельского хозяйства Республики Казахстан и республиканское государственное казенное предприятие «Алматинский лесной селекционный центр» Министерства сельского хозяйства Республики Казахстан путем их слияния в республиканское государственное казенное предприятие «Республиканский лесной селекционный центр» Комитета лесного хозяйства и животного мира Министерства сельского хозяйства Республики Казахстан (далее – предприятие).</w:t>
      </w:r>
      <w:r>
        <w:br/>
      </w:r>
      <w:r>
        <w:rPr>
          <w:rFonts w:ascii="Times New Roman"/>
          <w:b w:val="false"/>
          <w:i w:val="false"/>
          <w:color w:val="000000"/>
          <w:sz w:val="28"/>
        </w:rPr>
        <w:t>
</w:t>
      </w:r>
      <w:r>
        <w:rPr>
          <w:rFonts w:ascii="Times New Roman"/>
          <w:b w:val="false"/>
          <w:i w:val="false"/>
          <w:color w:val="000000"/>
          <w:sz w:val="28"/>
        </w:rPr>
        <w:t>
      2. Предметом деятельности предприятия определить осуществление деятельности в области обеспечения охраны, устойчивого использования, воспроизводства и искусственного разведения объектов растительного мира в целях сохранения биологического разнообразия и генофонда, а также охраны природы.</w:t>
      </w:r>
      <w:r>
        <w:br/>
      </w:r>
      <w:r>
        <w:rPr>
          <w:rFonts w:ascii="Times New Roman"/>
          <w:b w:val="false"/>
          <w:i w:val="false"/>
          <w:color w:val="000000"/>
          <w:sz w:val="28"/>
        </w:rPr>
        <w:t>
</w:t>
      </w:r>
      <w:r>
        <w:rPr>
          <w:rFonts w:ascii="Times New Roman"/>
          <w:b w:val="false"/>
          <w:i w:val="false"/>
          <w:color w:val="000000"/>
          <w:sz w:val="28"/>
        </w:rPr>
        <w:t>
      3. Определить:</w:t>
      </w:r>
      <w:r>
        <w:br/>
      </w:r>
      <w:r>
        <w:rPr>
          <w:rFonts w:ascii="Times New Roman"/>
          <w:b w:val="false"/>
          <w:i w:val="false"/>
          <w:color w:val="000000"/>
          <w:sz w:val="28"/>
        </w:rPr>
        <w:t>
      1) уполномоченным органом по руководству соответствующей отраслью (сферой) государственного управления в отношении республиканских государственных предприятий и республиканских государственных учреждений,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постановлению, Комитет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 уполномоченным органом по руководству соответствующей отраслью (сферой) государственного управления в отношении республиканских государственных предприятий и республиканских государственных учреждений,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постановлению, Комитет по водным ресурсам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 Переименовать республиканские государственные предприятия и республиканские государственные учреждения Министерства сельского хозяйства Республики Казахстан в республиканские государственные предприятия и республиканские государственные учреждения Комитета лесного хозяйства и животного мира Министерства сельского хозяйства Республики Казахстан и Комитета по водным ресурсам Министерства сельского хозяйства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5.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апреля 2015 года № 306 </w:t>
      </w:r>
    </w:p>
    <w:bookmarkEnd w:id="1"/>
    <w:bookmarkStart w:name="z8" w:id="2"/>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предприятий и республиканских</w:t>
      </w:r>
      <w:r>
        <w:br/>
      </w:r>
      <w:r>
        <w:rPr>
          <w:rFonts w:ascii="Times New Roman"/>
          <w:b/>
          <w:i w:val="false"/>
          <w:color w:val="000000"/>
        </w:rPr>
        <w:t>
государственных учреждений Министерства сельского хозяйства</w:t>
      </w:r>
      <w:r>
        <w:br/>
      </w:r>
      <w:r>
        <w:rPr>
          <w:rFonts w:ascii="Times New Roman"/>
          <w:b/>
          <w:i w:val="false"/>
          <w:color w:val="000000"/>
        </w:rPr>
        <w:t>
Республики Казахстан, в отношении которых уполномоченным</w:t>
      </w:r>
      <w:r>
        <w:br/>
      </w:r>
      <w:r>
        <w:rPr>
          <w:rFonts w:ascii="Times New Roman"/>
          <w:b/>
          <w:i w:val="false"/>
          <w:color w:val="000000"/>
        </w:rPr>
        <w:t>
органом по руководству соответствующей отраслью (сферой)</w:t>
      </w:r>
      <w:r>
        <w:br/>
      </w:r>
      <w:r>
        <w:rPr>
          <w:rFonts w:ascii="Times New Roman"/>
          <w:b/>
          <w:i w:val="false"/>
          <w:color w:val="000000"/>
        </w:rPr>
        <w:t>
государственного управления определяется Комитет лесного</w:t>
      </w:r>
      <w:r>
        <w:br/>
      </w:r>
      <w:r>
        <w:rPr>
          <w:rFonts w:ascii="Times New Roman"/>
          <w:b/>
          <w:i w:val="false"/>
          <w:color w:val="000000"/>
        </w:rPr>
        <w:t>
хозяйства и животного мира Министерства сельского хозяйства</w:t>
      </w:r>
      <w:r>
        <w:br/>
      </w:r>
      <w:r>
        <w:rPr>
          <w:rFonts w:ascii="Times New Roman"/>
          <w:b/>
          <w:i w:val="false"/>
          <w:color w:val="000000"/>
        </w:rPr>
        <w:t>
Республики Казахстан </w:t>
      </w:r>
    </w:p>
    <w:bookmarkEnd w:id="2"/>
    <w:bookmarkStart w:name="z9" w:id="3"/>
    <w:p>
      <w:pPr>
        <w:spacing w:after="0"/>
        <w:ind w:left="0"/>
        <w:jc w:val="left"/>
      </w:pPr>
      <w:r>
        <w:rPr>
          <w:rFonts w:ascii="Times New Roman"/>
          <w:b/>
          <w:i w:val="false"/>
          <w:color w:val="000000"/>
        </w:rPr>
        <w:t xml:space="preserve"> 
1. Республиканские государственные предприятия </w:t>
      </w:r>
    </w:p>
    <w:bookmarkEnd w:id="3"/>
    <w:p>
      <w:pPr>
        <w:spacing w:after="0"/>
        <w:ind w:left="0"/>
        <w:jc w:val="both"/>
      </w:pPr>
      <w:r>
        <w:rPr>
          <w:rFonts w:ascii="Times New Roman"/>
          <w:b w:val="false"/>
          <w:i w:val="false"/>
          <w:color w:val="000000"/>
          <w:sz w:val="28"/>
        </w:rPr>
        <w:t>      1. Республиканское государственное казенное предприятие «Казахская база авиационной охраны лесов и обслуживания лесного хозяйства» Министерства сельского хозяйства Республики Казахстан.</w:t>
      </w:r>
      <w:r>
        <w:br/>
      </w:r>
      <w:r>
        <w:rPr>
          <w:rFonts w:ascii="Times New Roman"/>
          <w:b w:val="false"/>
          <w:i w:val="false"/>
          <w:color w:val="000000"/>
          <w:sz w:val="28"/>
        </w:rPr>
        <w:t>
      2. Республиканское государственное казенное предприятие «Казахское лесоустроительное предприятие»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казенное предприятие «ПО «Охотзоопром»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предприятие на праве хозяйственного ведения «Жасыл Аймак» Министерства сельского хозяйства Республики Казахстан.</w:t>
      </w:r>
      <w:r>
        <w:br/>
      </w:r>
      <w:r>
        <w:rPr>
          <w:rFonts w:ascii="Times New Roman"/>
          <w:b w:val="false"/>
          <w:i w:val="false"/>
          <w:color w:val="000000"/>
          <w:sz w:val="28"/>
        </w:rPr>
        <w:t>
      5.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(Казгипролесхоз)» Министерства сельского хозяйства Республики Казахстан.</w:t>
      </w:r>
      <w:r>
        <w:br/>
      </w:r>
      <w:r>
        <w:rPr>
          <w:rFonts w:ascii="Times New Roman"/>
          <w:b w:val="false"/>
          <w:i w:val="false"/>
          <w:color w:val="000000"/>
          <w:sz w:val="28"/>
        </w:rPr>
        <w:t>
      6. Республиканское государственное казенное предприятие «Атырауский осетровый рыбоводный завод Министерства сельского хозяйства Республики Казахстан.</w:t>
      </w:r>
      <w:r>
        <w:br/>
      </w:r>
      <w:r>
        <w:rPr>
          <w:rFonts w:ascii="Times New Roman"/>
          <w:b w:val="false"/>
          <w:i w:val="false"/>
          <w:color w:val="000000"/>
          <w:sz w:val="28"/>
        </w:rPr>
        <w:t>
      7. Республиканское государственное казенное предприятие «Майбалыкский рыбопитомник» Министерства сельского хозяйства Республики Казахстан.</w:t>
      </w:r>
      <w:r>
        <w:br/>
      </w:r>
      <w:r>
        <w:rPr>
          <w:rFonts w:ascii="Times New Roman"/>
          <w:b w:val="false"/>
          <w:i w:val="false"/>
          <w:color w:val="000000"/>
          <w:sz w:val="28"/>
        </w:rPr>
        <w:t>
      8. Республиканское государственное казенное предприятие «Петропавловский рыбопитомник» Министерства сельского хозяйства Республики Казахстан.</w:t>
      </w:r>
      <w:r>
        <w:br/>
      </w:r>
      <w:r>
        <w:rPr>
          <w:rFonts w:ascii="Times New Roman"/>
          <w:b w:val="false"/>
          <w:i w:val="false"/>
          <w:color w:val="000000"/>
          <w:sz w:val="28"/>
        </w:rPr>
        <w:t>
      9. Республиканское государственное казенное предприятие «Камышлыбашский рыбопитомник» Министерства сельского хозяйства Республики Казахстан.</w:t>
      </w:r>
      <w:r>
        <w:br/>
      </w:r>
      <w:r>
        <w:rPr>
          <w:rFonts w:ascii="Times New Roman"/>
          <w:b w:val="false"/>
          <w:i w:val="false"/>
          <w:color w:val="000000"/>
          <w:sz w:val="28"/>
        </w:rPr>
        <w:t>
      10. Республиканское государственное казенное предприятие «Капшагайское нерестово-выростное хозяйство» Министерства сельского хозяйства Республики Казахстан.</w:t>
      </w:r>
      <w:r>
        <w:br/>
      </w:r>
      <w:r>
        <w:rPr>
          <w:rFonts w:ascii="Times New Roman"/>
          <w:b w:val="false"/>
          <w:i w:val="false"/>
          <w:color w:val="000000"/>
          <w:sz w:val="28"/>
        </w:rPr>
        <w:t>
      11. Республиканское государственное казенное предприятие «Урало-Атырауский осетровый рыбоводный завод» Министерства сельского хозяйства Республики Казахстан.</w:t>
      </w:r>
      <w:r>
        <w:br/>
      </w:r>
      <w:r>
        <w:rPr>
          <w:rFonts w:ascii="Times New Roman"/>
          <w:b w:val="false"/>
          <w:i w:val="false"/>
          <w:color w:val="000000"/>
          <w:sz w:val="28"/>
        </w:rPr>
        <w:t>
      12. Республиканское государственное казенное предприятие «Казахская производственно-акклиматизационная станция» Министерства сельского хозяйства Республики Казахстан. </w:t>
      </w:r>
    </w:p>
    <w:bookmarkStart w:name="z10" w:id="4"/>
    <w:p>
      <w:pPr>
        <w:spacing w:after="0"/>
        <w:ind w:left="0"/>
        <w:jc w:val="left"/>
      </w:pPr>
      <w:r>
        <w:rPr>
          <w:rFonts w:ascii="Times New Roman"/>
          <w:b/>
          <w:i w:val="false"/>
          <w:color w:val="000000"/>
        </w:rPr>
        <w:t xml:space="preserve"> 
2. Республиканские государственные учреждения</w:t>
      </w:r>
    </w:p>
    <w:bookmarkEnd w:id="4"/>
    <w:p>
      <w:pPr>
        <w:spacing w:after="0"/>
        <w:ind w:left="0"/>
        <w:jc w:val="both"/>
      </w:pPr>
      <w:r>
        <w:rPr>
          <w:rFonts w:ascii="Times New Roman"/>
          <w:b w:val="false"/>
          <w:i w:val="false"/>
          <w:color w:val="000000"/>
          <w:sz w:val="28"/>
        </w:rPr>
        <w:t>      1. Республиканское государственное учреждение «Аксу-Жабаглинский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2. Республиканское государственное учреждение «Алакольский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учреждение «Алматинский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учреждение «Барсакельмесский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5. Республиканское государственное учреждение «Баянаульский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6. Республиканское государственное учреждение «Государственный национальный природный парк «Алтын-Эмель» Министерства сельского хозяйства Республики Казахстан.</w:t>
      </w:r>
      <w:r>
        <w:br/>
      </w:r>
      <w:r>
        <w:rPr>
          <w:rFonts w:ascii="Times New Roman"/>
          <w:b w:val="false"/>
          <w:i w:val="false"/>
          <w:color w:val="000000"/>
          <w:sz w:val="28"/>
        </w:rPr>
        <w:t>
      7. Республиканское государственное учреждение «Государственный национальный природный парк «Кокшетау» Министерства сельского хозяйства Республики Казахстан.</w:t>
      </w:r>
      <w:r>
        <w:br/>
      </w:r>
      <w:r>
        <w:rPr>
          <w:rFonts w:ascii="Times New Roman"/>
          <w:b w:val="false"/>
          <w:i w:val="false"/>
          <w:color w:val="000000"/>
          <w:sz w:val="28"/>
        </w:rPr>
        <w:t>
      8. Республиканское государственное учреждение «Государственный лесной природный резерват «Ертіс орманы» Министерства сельского хозяйства Республики Казахстан.</w:t>
      </w:r>
      <w:r>
        <w:br/>
      </w:r>
      <w:r>
        <w:rPr>
          <w:rFonts w:ascii="Times New Roman"/>
          <w:b w:val="false"/>
          <w:i w:val="false"/>
          <w:color w:val="000000"/>
          <w:sz w:val="28"/>
        </w:rPr>
        <w:t>
      9. Республиканское государственное учреждение «Государственный лесной природный резерват «Семей орманы» Министерства сельского хозяйства Республики Казахстан.</w:t>
      </w:r>
      <w:r>
        <w:br/>
      </w:r>
      <w:r>
        <w:rPr>
          <w:rFonts w:ascii="Times New Roman"/>
          <w:b w:val="false"/>
          <w:i w:val="false"/>
          <w:color w:val="000000"/>
          <w:sz w:val="28"/>
        </w:rPr>
        <w:t>
      10. Республиканское государственное учреждение «Иргиз-Тургайский государственный природный резерват» Министерства сельского хозяйства Республики Казахстан.</w:t>
      </w:r>
      <w:r>
        <w:br/>
      </w:r>
      <w:r>
        <w:rPr>
          <w:rFonts w:ascii="Times New Roman"/>
          <w:b w:val="false"/>
          <w:i w:val="false"/>
          <w:color w:val="000000"/>
          <w:sz w:val="28"/>
        </w:rPr>
        <w:t>
      11. Республиканское государственное учреждение «Государственный природный резерват «Акжайык» Министерства сельского хозяйства Республики Казахстан.</w:t>
      </w:r>
      <w:r>
        <w:br/>
      </w:r>
      <w:r>
        <w:rPr>
          <w:rFonts w:ascii="Times New Roman"/>
          <w:b w:val="false"/>
          <w:i w:val="false"/>
          <w:color w:val="000000"/>
          <w:sz w:val="28"/>
        </w:rPr>
        <w:t>
      12. Республиканское государственное учреждение «Западно-Алтайский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13. Республиканское государственное учреждение «Иле-Алатауский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14. Республиканское государственное учреждение «Каратауский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15. Республиканское государственное учреждение «Казахское государственное республиканское лесосеменное учреждение» Министерства сельского хозяйства Республики Казахстан.</w:t>
      </w:r>
      <w:r>
        <w:br/>
      </w:r>
      <w:r>
        <w:rPr>
          <w:rFonts w:ascii="Times New Roman"/>
          <w:b w:val="false"/>
          <w:i w:val="false"/>
          <w:color w:val="000000"/>
          <w:sz w:val="28"/>
        </w:rPr>
        <w:t>
      16. Республиканское государственное учреждение «Каркаралинский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17. Республиканское государственное учреждение «Коргалжинский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18. Республиканское государственное учреждение «Катон-Карагайский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19. Республиканское государственное учреждение «Маркакольский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20. Республиканское государственное учреждение «Наурзумский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21. Республиканское государственное учреждение «Сандыктауское учебно-производственное лесное хозяйство» Министерства сельского хозяйства Республики Казахстан.</w:t>
      </w:r>
      <w:r>
        <w:br/>
      </w:r>
      <w:r>
        <w:rPr>
          <w:rFonts w:ascii="Times New Roman"/>
          <w:b w:val="false"/>
          <w:i w:val="false"/>
          <w:color w:val="000000"/>
          <w:sz w:val="28"/>
        </w:rPr>
        <w:t>
      22. Республиканское государственное учреждение «Устюртский государственный природный заповедник» Министерства сельского хозяйства Республики Казахстан.</w:t>
      </w:r>
      <w:r>
        <w:br/>
      </w:r>
      <w:r>
        <w:rPr>
          <w:rFonts w:ascii="Times New Roman"/>
          <w:b w:val="false"/>
          <w:i w:val="false"/>
          <w:color w:val="000000"/>
          <w:sz w:val="28"/>
        </w:rPr>
        <w:t>
      23. Республиканское государственное учреждение «Чарынский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24. Республиканское государственное учреждение «Сайрам-Угамский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25. Республиканское государственное учреждение «Государственный национальный природный парк «Көлсай көлдері» Министерства сельского хозяйства Республики Казахстан.</w:t>
      </w:r>
      <w:r>
        <w:br/>
      </w:r>
      <w:r>
        <w:rPr>
          <w:rFonts w:ascii="Times New Roman"/>
          <w:b w:val="false"/>
          <w:i w:val="false"/>
          <w:color w:val="000000"/>
          <w:sz w:val="28"/>
        </w:rPr>
        <w:t>
      26. Республиканское государственное учреждение «Жонгар-Алатауский государственный национальный природный парк» Министерства сельского хозяйства Республики Казахстан.</w:t>
      </w:r>
      <w:r>
        <w:br/>
      </w:r>
      <w:r>
        <w:rPr>
          <w:rFonts w:ascii="Times New Roman"/>
          <w:b w:val="false"/>
          <w:i w:val="false"/>
          <w:color w:val="000000"/>
          <w:sz w:val="28"/>
        </w:rPr>
        <w:t>
      27. Республиканское государственное учреждение «Государственный национальный природный парк «Буйратау» Министерства сельского хозяйства Республики Казахстан.</w:t>
      </w:r>
      <w:r>
        <w:br/>
      </w:r>
      <w:r>
        <w:rPr>
          <w:rFonts w:ascii="Times New Roman"/>
          <w:b w:val="false"/>
          <w:i w:val="false"/>
          <w:color w:val="000000"/>
          <w:sz w:val="28"/>
        </w:rPr>
        <w:t>
      28. Республиканское государственное учреждение «Государственный природный резерват «Алтын Дала» Министерства сельского хозяйства Республики Казахстан.</w:t>
      </w:r>
    </w:p>
    <w:bookmarkStart w:name="z11"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апреля 2015 года № 306 </w:t>
      </w:r>
    </w:p>
    <w:bookmarkEnd w:id="5"/>
    <w:bookmarkStart w:name="z12" w:id="6"/>
    <w:p>
      <w:pPr>
        <w:spacing w:after="0"/>
        <w:ind w:left="0"/>
        <w:jc w:val="left"/>
      </w:pPr>
      <w:r>
        <w:rPr>
          <w:rFonts w:ascii="Times New Roman"/>
          <w:b/>
          <w:i w:val="false"/>
          <w:color w:val="000000"/>
        </w:rPr>
        <w:t xml:space="preserve"> 
Перечень</w:t>
      </w:r>
      <w:r>
        <w:br/>
      </w:r>
      <w:r>
        <w:rPr>
          <w:rFonts w:ascii="Times New Roman"/>
          <w:b/>
          <w:i w:val="false"/>
          <w:color w:val="000000"/>
        </w:rPr>
        <w:t>
республиканских государственных предприятий и республиканских</w:t>
      </w:r>
      <w:r>
        <w:br/>
      </w:r>
      <w:r>
        <w:rPr>
          <w:rFonts w:ascii="Times New Roman"/>
          <w:b/>
          <w:i w:val="false"/>
          <w:color w:val="000000"/>
        </w:rPr>
        <w:t>
государственных учреждений Министерства сельского хозяйства</w:t>
      </w:r>
      <w:r>
        <w:br/>
      </w:r>
      <w:r>
        <w:rPr>
          <w:rFonts w:ascii="Times New Roman"/>
          <w:b/>
          <w:i w:val="false"/>
          <w:color w:val="000000"/>
        </w:rPr>
        <w:t>
Республики Казахстан, в отношении которых уполномоченным</w:t>
      </w:r>
      <w:r>
        <w:br/>
      </w:r>
      <w:r>
        <w:rPr>
          <w:rFonts w:ascii="Times New Roman"/>
          <w:b/>
          <w:i w:val="false"/>
          <w:color w:val="000000"/>
        </w:rPr>
        <w:t>
органом по руководству соответствующей отраслью (сферой)</w:t>
      </w:r>
      <w:r>
        <w:br/>
      </w:r>
      <w:r>
        <w:rPr>
          <w:rFonts w:ascii="Times New Roman"/>
          <w:b/>
          <w:i w:val="false"/>
          <w:color w:val="000000"/>
        </w:rPr>
        <w:t>
государственного управления определяется Комитет по водным</w:t>
      </w:r>
      <w:r>
        <w:br/>
      </w:r>
      <w:r>
        <w:rPr>
          <w:rFonts w:ascii="Times New Roman"/>
          <w:b/>
          <w:i w:val="false"/>
          <w:color w:val="000000"/>
        </w:rPr>
        <w:t>
ресурсам Министерства сельского хозяйства Республики Казахстан</w:t>
      </w:r>
    </w:p>
    <w:bookmarkEnd w:id="6"/>
    <w:bookmarkStart w:name="z13" w:id="7"/>
    <w:p>
      <w:pPr>
        <w:spacing w:after="0"/>
        <w:ind w:left="0"/>
        <w:jc w:val="left"/>
      </w:pPr>
      <w:r>
        <w:rPr>
          <w:rFonts w:ascii="Times New Roman"/>
          <w:b/>
          <w:i w:val="false"/>
          <w:color w:val="000000"/>
        </w:rPr>
        <w:t xml:space="preserve"> 
1. Республиканские государственные предприятия</w:t>
      </w:r>
    </w:p>
    <w:bookmarkEnd w:id="7"/>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«Казводхоз» Министерства сельского хозяйства Республики Казахстан.</w:t>
      </w:r>
    </w:p>
    <w:bookmarkStart w:name="z14" w:id="8"/>
    <w:p>
      <w:pPr>
        <w:spacing w:after="0"/>
        <w:ind w:left="0"/>
        <w:jc w:val="left"/>
      </w:pPr>
      <w:r>
        <w:rPr>
          <w:rFonts w:ascii="Times New Roman"/>
          <w:b/>
          <w:i w:val="false"/>
          <w:color w:val="000000"/>
        </w:rPr>
        <w:t xml:space="preserve"> 
2. Республиканские государственные учреждения </w:t>
      </w:r>
    </w:p>
    <w:bookmarkEnd w:id="8"/>
    <w:p>
      <w:pPr>
        <w:spacing w:after="0"/>
        <w:ind w:left="0"/>
        <w:jc w:val="both"/>
      </w:pPr>
      <w:r>
        <w:rPr>
          <w:rFonts w:ascii="Times New Roman"/>
          <w:b w:val="false"/>
          <w:i w:val="false"/>
          <w:color w:val="000000"/>
          <w:sz w:val="28"/>
        </w:rPr>
        <w:t>      1. Республиканское государственное учреждение «Зональный гидрогеолого-мелиоративный центр» Министерства сельского хозяйства Республики Казахстан.</w:t>
      </w:r>
      <w:r>
        <w:br/>
      </w:r>
      <w:r>
        <w:rPr>
          <w:rFonts w:ascii="Times New Roman"/>
          <w:b w:val="false"/>
          <w:i w:val="false"/>
          <w:color w:val="000000"/>
          <w:sz w:val="28"/>
        </w:rPr>
        <w:t>
      2. 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учреждение «Республиканский методический центр «Казагромелиоводхоз» Министерства сельского хозяйства Республики Казахстан.</w:t>
      </w:r>
    </w:p>
    <w:bookmarkStart w:name="z15"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апреля 2015 года № 306 </w:t>
      </w:r>
    </w:p>
    <w:bookmarkEnd w:id="9"/>
    <w:bookmarkStart w:name="z16" w:id="10"/>
    <w:p>
      <w:pPr>
        <w:spacing w:after="0"/>
        <w:ind w:left="0"/>
        <w:jc w:val="left"/>
      </w:pPr>
      <w:r>
        <w:rPr>
          <w:rFonts w:ascii="Times New Roman"/>
          <w:b/>
          <w:i w:val="false"/>
          <w:color w:val="000000"/>
        </w:rPr>
        <w:t xml:space="preserve"> 
Перечень</w:t>
      </w:r>
      <w:r>
        <w:br/>
      </w:r>
      <w:r>
        <w:rPr>
          <w:rFonts w:ascii="Times New Roman"/>
          <w:b/>
          <w:i w:val="false"/>
          <w:color w:val="000000"/>
        </w:rPr>
        <w:t>
переименовываемых республиканских государственных предприятий и</w:t>
      </w:r>
      <w:r>
        <w:br/>
      </w:r>
      <w:r>
        <w:rPr>
          <w:rFonts w:ascii="Times New Roman"/>
          <w:b/>
          <w:i w:val="false"/>
          <w:color w:val="000000"/>
        </w:rPr>
        <w:t>
республиканских государственных учреждений Министерства</w:t>
      </w:r>
      <w:r>
        <w:br/>
      </w:r>
      <w:r>
        <w:rPr>
          <w:rFonts w:ascii="Times New Roman"/>
          <w:b/>
          <w:i w:val="false"/>
          <w:color w:val="000000"/>
        </w:rPr>
        <w:t>
сельского хозяйства Республики Казахстан в республиканские</w:t>
      </w:r>
      <w:r>
        <w:br/>
      </w:r>
      <w:r>
        <w:rPr>
          <w:rFonts w:ascii="Times New Roman"/>
          <w:b/>
          <w:i w:val="false"/>
          <w:color w:val="000000"/>
        </w:rPr>
        <w:t>
государственные предприятия и республиканские государственные</w:t>
      </w:r>
      <w:r>
        <w:br/>
      </w:r>
      <w:r>
        <w:rPr>
          <w:rFonts w:ascii="Times New Roman"/>
          <w:b/>
          <w:i w:val="false"/>
          <w:color w:val="000000"/>
        </w:rPr>
        <w:t>
учреждения Комитета лесного хозяйства и животного мира</w:t>
      </w:r>
      <w:r>
        <w:br/>
      </w:r>
      <w:r>
        <w:rPr>
          <w:rFonts w:ascii="Times New Roman"/>
          <w:b/>
          <w:i w:val="false"/>
          <w:color w:val="000000"/>
        </w:rPr>
        <w:t>
Министерства сельского хозяйства Республики Казахстан и</w:t>
      </w:r>
      <w:r>
        <w:br/>
      </w:r>
      <w:r>
        <w:rPr>
          <w:rFonts w:ascii="Times New Roman"/>
          <w:b/>
          <w:i w:val="false"/>
          <w:color w:val="000000"/>
        </w:rPr>
        <w:t>
Комитета по водным ресурсам Министерства сельского хозяйства</w:t>
      </w:r>
      <w:r>
        <w:br/>
      </w:r>
      <w:r>
        <w:rPr>
          <w:rFonts w:ascii="Times New Roman"/>
          <w:b/>
          <w:i w:val="false"/>
          <w:color w:val="000000"/>
        </w:rPr>
        <w:t>
Республики Казахстан </w:t>
      </w:r>
    </w:p>
    <w:bookmarkEnd w:id="10"/>
    <w:bookmarkStart w:name="z17" w:id="11"/>
    <w:p>
      <w:pPr>
        <w:spacing w:after="0"/>
        <w:ind w:left="0"/>
        <w:jc w:val="left"/>
      </w:pPr>
      <w:r>
        <w:rPr>
          <w:rFonts w:ascii="Times New Roman"/>
          <w:b/>
          <w:i w:val="false"/>
          <w:color w:val="000000"/>
        </w:rPr>
        <w:t xml:space="preserve"> 
1. Республиканские государственные предприятия </w:t>
      </w:r>
    </w:p>
    <w:bookmarkEnd w:id="11"/>
    <w:p>
      <w:pPr>
        <w:spacing w:after="0"/>
        <w:ind w:left="0"/>
        <w:jc w:val="both"/>
      </w:pPr>
      <w:r>
        <w:rPr>
          <w:rFonts w:ascii="Times New Roman"/>
          <w:b w:val="false"/>
          <w:i w:val="false"/>
          <w:color w:val="000000"/>
          <w:sz w:val="28"/>
        </w:rPr>
        <w:t>      1. Республиканское государственное казенное предприятие «Казахская база авиационной охраны лесов и обслуживания лесного хозяйства» Министерства сельского хозяйства Республики Казахстан в республиканское государственное казенное предприятие «Казахская база авиационной охраны лесов и обслуживания лесного хозяйства»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 Республиканское государственное казенное предприятие «Казахское лесоустроительное предприятие» Министерства сельского хозяйства Республики Казахстан в республиканское государственное казенное предприятие «Казахское лесоустроительное предприятие»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казенное предприятие «ПО «Охотзоопром» Министерства сельского хозяйства Республики Казахстан в республиканское государственное казенное предприятие «ПО «Охотзоопром»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предприятие на праве хозяйственного ведения «Жасыл Аймак» Министерства сельского хозяйства Республики Казахстан в республиканское государственное предприятие на праве хозяйственного ведения «Жасыл Аймак»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5.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(Казгипролесхоз)» Министерства сельского хозяйства Республики Казахстан в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(Казгипролесхоз)»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6. Республиканское государственное казенное предприятие «Атырауский осетровый рыбоводный завод Министерства сельского хозяйства Республики Казахстан» в республиканское государственное казенное предприятие «Атырауский осетровый рыбоводный завод»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7. Республиканское государственное казенное предприятие «Майбалыкский рыбопитомник» Министерства сельского хозяйства Республики Казахстан» в республиканское государственное казенное предприятие «Майбалыкский рыбопитомник»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8. Республиканское государственное казенное предприятие «Петропавловский рыбопитомник» Министерства сельского хозяйства Республики Казахстан в республиканское государственное казенное предприятие «Петропавловский рыбопитомник»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9. Республиканское государственное казенное предприятие «Камышлыбашский рыбопитомник» Министерства сельского хозяйства Республики Казахстан в республиканское государственное казенное предприятие «Камышлыбашский рыбопитомник»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10. Республиканское государственное казенное предприятие «Капшагайское нерестово-выростное хозяйство» Министерства сельского хозяйства Республики Казахстан в республиканское государственное казенное предприятие «Капшагайское нерестово-выростное хозяйство»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11. Республиканское государственное казенное предприятие «Урало-Атырауский осетровый рыбоводный завод Министерства сельского хозяйства Республики Казахстан» в республиканское государственное казенное предприятие «Урало-Атырауский осетровый рыбоводный завод»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12. Республиканское государственное казенное предприятие «Казахская производственно-акклиматизационная станция» Министерства сельского хозяйства Республики Казахстан в республиканское государственное казенное предприятие «Казахская производственно-акклиматизационная станция»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13. Республиканское государственное предприятие на праве хозяйственного ведения «Казводхоз» Министерства сельского хозяйства Республики Казахстан в республиканское государственное предприятие на праве хозяйственного ведения «Казводхоз» Комитета по водным ресурсам Министерства сельского хозяйства Республики Казахстан. </w:t>
      </w:r>
    </w:p>
    <w:bookmarkStart w:name="z18" w:id="12"/>
    <w:p>
      <w:pPr>
        <w:spacing w:after="0"/>
        <w:ind w:left="0"/>
        <w:jc w:val="left"/>
      </w:pPr>
      <w:r>
        <w:rPr>
          <w:rFonts w:ascii="Times New Roman"/>
          <w:b/>
          <w:i w:val="false"/>
          <w:color w:val="000000"/>
        </w:rPr>
        <w:t xml:space="preserve"> 
2. Республиканские государственные учреждения </w:t>
      </w:r>
    </w:p>
    <w:bookmarkEnd w:id="12"/>
    <w:p>
      <w:pPr>
        <w:spacing w:after="0"/>
        <w:ind w:left="0"/>
        <w:jc w:val="both"/>
      </w:pPr>
      <w:r>
        <w:rPr>
          <w:rFonts w:ascii="Times New Roman"/>
          <w:b w:val="false"/>
          <w:i w:val="false"/>
          <w:color w:val="000000"/>
          <w:sz w:val="28"/>
        </w:rPr>
        <w:t>      1. Республиканское государственное учреждение «Аксу-Жабаглинский государственный природный заповедник» Министерства сельского хозяйства Республики Казахстан в республиканское государственное учреждение «Аксу-Жабаглинский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 Республиканское государственное учреждение «Алакольский государственный природный заповедник» Министерства сельского хозяйства Республики Казахстан» в республиканское государственное учреждение «Алакольский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учреждение «Алматинский государственный природный заповедник» Министерства сельского хозяйства Республики Казахстан в республиканское государственное учреждение «Алматинский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учреждение «Барсакельмесский государственный природный заповедник» Министерства сельского хозяйства Республики Казахстан» в республиканское государственное учреждение «Барсакельмесский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5. Республиканское государственное учреждение «Баянаульский государственный национальный природный парк» Министерства сельского хозяйства Республики Казахстан в республиканское государственное учреждение «Баянаульский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6. Республиканское государственное учреждение «Государственный национальный природный парк «Алтын-Эмель» Министерства сельского хозяйства Республики Казахстан» в республиканское государственное учреждение «Государственный национальный природный парк «Алтын-Эмель»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7. Республиканское государственное учреждение «Государственный национальный природный парк «Кокшетау» Министерства сельского хозяйства Республики Казахстан» в республиканское государственное учреждение «Государственный национальный природный парк «Кокшетау»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8. Республиканское государственное учреждение «Государственный лесной природный резерват «Ертіс орманы» Министерства сельского хозяйства Республики Казахстан в республиканское государственное учреждение «Государственный лесной природный резерват «Ертіс орманы»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9. Республиканское государственное учреждение «Государственный лесной природный резерват «Семей орманы» Министерства сельского хозяйства Республики Казахстан в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10. Республиканское государственное учреждение «Иргиз-Тургайский государственный природный резерват» Министерства сельского хозяйства Республики Казахстан в республиканское государственное учреждение «Иргиз-Тургайский государственный природный резерват»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11. Республиканское государственное учреждение «Государственный природный резерват «Акжайык» Министерства сельского хозяйства Республики Казахстан в республиканское государственное учреждение «Государственный природный резерват «Акжайык»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12. Республиканское государственное учреждение «Западно-Алтайский государственный природный заповедник» Министерства сельского хозяйства Республики Казахстан в республиканское государственное учреждение «Западно-Алтайский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13. Республиканское государственное учреждение «Иле-Алатауский государственный национальный природный парк» Министерства сельского хозяйства Республики Казахстан в республиканское государственное учреждение «Иле-Алатауский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14. Республиканское государственное учреждение «Каратауский государственный природный заповедник» Министерства сельского хозяйства Республики Казахстан в республиканское государственное учреждение «Каратауский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15. Республиканское государственное учреждение «Казахское государственное республиканское лесосеменное учреждение» Министерства сельского хозяйства Республики Казахстан» в республиканское государственное учреждение «Казахское государственное республиканское лесосеменное учреждение»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16. Республиканское государственное учреждение «Каркаралинский государственный национальный природный парк» Министерства сельского хозяйства Республики Казахстан» в республиканское государственное учреждение «Каркаралинский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17. Республиканское государственное учреждение «Коргалжинский государственный природный заповедник» Министерства сельского хозяйства Республики Казахстан в республиканское государственное учреждение «Коргалжинский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18. Республиканское государственное учреждение «Катон-Карагайский государственный национальный природный парк» Министерства сельского хозяйства Республики Казахстан в республиканское государственное учреждение «Катон-Карагайский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19. Республиканское государственное учреждение «Маркакольский государственный природный заповедник» Министерства сельского хозяйства Республики Казахстан в республиканское государственное учреждение «Маркакольский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20. Республиканское государственное учреждение «Наурзумский государственный природный заповедник» Министерства сельского хозяйства Республики Казахстан в республиканское государственное учреждение «Наурзумский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21. Республиканское государственное учреждение «Сандыктауское учебно-производственное лесное хозяйство» Министерства сельского хозяйства Республики Казахстан» в республиканское государственное учреждение «Сандыктауское учебно-производственное лесное хозяйство»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22. Республиканское государственное учреждение «Устюртский государственный природный заповедник» Министерства сельского хозяйства Республики Казахстан в республиканское государственное учреждение «Устюртский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23. Республиканское государственное учреждение «Чарынский государственный национальный природный парк» Министерства сельского хозяйства Республики Казахстан в республиканское государственное учреждение «Чарынский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24. Республиканское государственное учреждение «Сайрам-Угамский государственный национальный природный парк» Министерства сельского хозяйства Республики Казахстан в республиканское государственное учреждение «Сайрам-Угамский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25. Республиканское государственное учреждение «Государственный национальный природный парк «Көлсай көлдері» Министерства сельского хозяйства Республики Казахстан в республиканское государственное учреждение «Государственный национальный природный парк «Көлсай көлдері»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26. «Республиканское государственное учреждение «Жонгар-Алатауский государственный национальный природный парк» Министерства сельского хозяйства Республики Казахстан» в республиканское государственное учреждение «Жонгар-Алатауский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27. Республиканское государственное учреждение «Государственный национальный природный парк «Буйратау» Министерства сельского хозяйства Республики Казахстан в республиканское государственное учреждение «Государственный национальный природный парк «Буйратау»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28. Республиканское государственное учреждение «Государственный природный резерват «Алтын Дала» Министерства сельского хозяйства Республики Казахстан» в республиканское государственное учреждение «Государственный природный резерват «Алтын Дала» Комитета лесного хозяйства и животного мира Министерства сельского хозяйства Республики Казахстан.</w:t>
      </w:r>
    </w:p>
    <w:bookmarkStart w:name="z19" w:id="1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апреля 2015 года № 306  </w:t>
      </w:r>
    </w:p>
    <w:bookmarkEnd w:id="13"/>
    <w:bookmarkStart w:name="z20" w:id="14"/>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которые вносятся в некоторые решения</w:t>
      </w:r>
      <w:r>
        <w:br/>
      </w:r>
      <w:r>
        <w:rPr>
          <w:rFonts w:ascii="Times New Roman"/>
          <w:b/>
          <w:i w:val="false"/>
          <w:color w:val="000000"/>
        </w:rPr>
        <w:t>
Правительства Республики Казахстан </w:t>
      </w:r>
    </w:p>
    <w:bookmarkEnd w:id="14"/>
    <w:bookmarkStart w:name="z21" w:id="15"/>
    <w:p>
      <w:pPr>
        <w:spacing w:after="0"/>
        <w:ind w:left="0"/>
        <w:jc w:val="both"/>
      </w:pP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Функции центрального аппарата.</w:t>
      </w:r>
      <w:r>
        <w:br/>
      </w:r>
      <w:r>
        <w:rPr>
          <w:rFonts w:ascii="Times New Roman"/>
          <w:b w:val="false"/>
          <w:i w:val="false"/>
          <w:color w:val="000000"/>
          <w:sz w:val="28"/>
        </w:rPr>
        <w:t>
      Центральный аппарат:</w:t>
      </w:r>
      <w:r>
        <w:br/>
      </w:r>
      <w:r>
        <w:rPr>
          <w:rFonts w:ascii="Times New Roman"/>
          <w:b w:val="false"/>
          <w:i w:val="false"/>
          <w:color w:val="000000"/>
          <w:sz w:val="28"/>
        </w:rPr>
        <w:t>
      1) разрабатывает основные направления государственной политики в области:</w:t>
      </w:r>
      <w:r>
        <w:br/>
      </w:r>
      <w:r>
        <w:rPr>
          <w:rFonts w:ascii="Times New Roman"/>
          <w:b w:val="false"/>
          <w:i w:val="false"/>
          <w:color w:val="000000"/>
          <w:sz w:val="28"/>
        </w:rPr>
        <w:t>
      государственной поддержки производства зерна и организации их осуществления;</w:t>
      </w:r>
      <w:r>
        <w:br/>
      </w:r>
      <w:r>
        <w:rPr>
          <w:rFonts w:ascii="Times New Roman"/>
          <w:b w:val="false"/>
          <w:i w:val="false"/>
          <w:color w:val="000000"/>
          <w:sz w:val="28"/>
        </w:rPr>
        <w:t>
      защиты растений;</w:t>
      </w:r>
      <w:r>
        <w:br/>
      </w:r>
      <w:r>
        <w:rPr>
          <w:rFonts w:ascii="Times New Roman"/>
          <w:b w:val="false"/>
          <w:i w:val="false"/>
          <w:color w:val="000000"/>
          <w:sz w:val="28"/>
        </w:rPr>
        <w:t>
      государственного регулирования и поддержки производства и оборота биотоплива;</w:t>
      </w:r>
      <w:r>
        <w:br/>
      </w:r>
      <w:r>
        <w:rPr>
          <w:rFonts w:ascii="Times New Roman"/>
          <w:b w:val="false"/>
          <w:i w:val="false"/>
          <w:color w:val="000000"/>
          <w:sz w:val="28"/>
        </w:rPr>
        <w:t>
      2) осуществляет международное сотрудничество в области:</w:t>
      </w:r>
      <w:r>
        <w:br/>
      </w:r>
      <w:r>
        <w:rPr>
          <w:rFonts w:ascii="Times New Roman"/>
          <w:b w:val="false"/>
          <w:i w:val="false"/>
          <w:color w:val="000000"/>
          <w:sz w:val="28"/>
        </w:rPr>
        <w:t>
      карантина растений;</w:t>
      </w:r>
      <w:r>
        <w:br/>
      </w:r>
      <w:r>
        <w:rPr>
          <w:rFonts w:ascii="Times New Roman"/>
          <w:b w:val="false"/>
          <w:i w:val="false"/>
          <w:color w:val="000000"/>
          <w:sz w:val="28"/>
        </w:rPr>
        <w:t>
      пчеловодства;</w:t>
      </w:r>
      <w:r>
        <w:br/>
      </w:r>
      <w:r>
        <w:rPr>
          <w:rFonts w:ascii="Times New Roman"/>
          <w:b w:val="false"/>
          <w:i w:val="false"/>
          <w:color w:val="000000"/>
          <w:sz w:val="28"/>
        </w:rPr>
        <w:t>
      лесных отношений;</w:t>
      </w:r>
      <w:r>
        <w:br/>
      </w:r>
      <w:r>
        <w:rPr>
          <w:rFonts w:ascii="Times New Roman"/>
          <w:b w:val="false"/>
          <w:i w:val="false"/>
          <w:color w:val="000000"/>
          <w:sz w:val="28"/>
        </w:rPr>
        <w:t>
      охраны, воспроизводства, использования животного мира;</w:t>
      </w:r>
      <w:r>
        <w:br/>
      </w:r>
      <w:r>
        <w:rPr>
          <w:rFonts w:ascii="Times New Roman"/>
          <w:b w:val="false"/>
          <w:i w:val="false"/>
          <w:color w:val="000000"/>
          <w:sz w:val="28"/>
        </w:rPr>
        <w:t xml:space="preserve">
      особо охраняемых природных территорий; </w:t>
      </w:r>
      <w:r>
        <w:br/>
      </w:r>
      <w:r>
        <w:rPr>
          <w:rFonts w:ascii="Times New Roman"/>
          <w:b w:val="false"/>
          <w:i w:val="false"/>
          <w:color w:val="000000"/>
          <w:sz w:val="28"/>
        </w:rPr>
        <w:t>
      управления водными ресурсами, включая реализацию международных договоров;</w:t>
      </w:r>
      <w:r>
        <w:br/>
      </w:r>
      <w:r>
        <w:rPr>
          <w:rFonts w:ascii="Times New Roman"/>
          <w:b w:val="false"/>
          <w:i w:val="false"/>
          <w:color w:val="000000"/>
          <w:sz w:val="28"/>
        </w:rPr>
        <w:t>
      3) формирует и реализует основные направления государственной политики в области племенного животноводства;</w:t>
      </w:r>
      <w:r>
        <w:br/>
      </w:r>
      <w:r>
        <w:rPr>
          <w:rFonts w:ascii="Times New Roman"/>
          <w:b w:val="false"/>
          <w:i w:val="false"/>
          <w:color w:val="000000"/>
          <w:sz w:val="28"/>
        </w:rPr>
        <w:t>
      4) осуществляет координацию и методическое руководство местных исполнительных органов в регулируемых сферах;</w:t>
      </w:r>
      <w:r>
        <w:br/>
      </w:r>
      <w:r>
        <w:rPr>
          <w:rFonts w:ascii="Times New Roman"/>
          <w:b w:val="false"/>
          <w:i w:val="false"/>
          <w:color w:val="000000"/>
          <w:sz w:val="28"/>
        </w:rPr>
        <w:t>
      5) в пределах своей компетенции в области технического регулирования осуществляет разработку и исполнение планов мероприятий по реализации технических регламентов, в том числе Таможенного союза;</w:t>
      </w:r>
      <w:r>
        <w:br/>
      </w:r>
      <w:r>
        <w:rPr>
          <w:rFonts w:ascii="Times New Roman"/>
          <w:b w:val="false"/>
          <w:i w:val="false"/>
          <w:color w:val="000000"/>
          <w:sz w:val="28"/>
        </w:rPr>
        <w:t>
      6) совместно с научно-исследовательскими организациями Республики Казахстан сельскохозяйственного профиля осуществляет разработку государственных научно-технических программ в области племенного животноводства;</w:t>
      </w:r>
      <w:r>
        <w:br/>
      </w:r>
      <w:r>
        <w:rPr>
          <w:rFonts w:ascii="Times New Roman"/>
          <w:b w:val="false"/>
          <w:i w:val="false"/>
          <w:color w:val="000000"/>
          <w:sz w:val="28"/>
        </w:rPr>
        <w:t>
      7) представляет Республику Казахстан в международных отношениях в области племенного животноводства;</w:t>
      </w:r>
      <w:r>
        <w:br/>
      </w:r>
      <w:r>
        <w:rPr>
          <w:rFonts w:ascii="Times New Roman"/>
          <w:b w:val="false"/>
          <w:i w:val="false"/>
          <w:color w:val="000000"/>
          <w:sz w:val="28"/>
        </w:rPr>
        <w:t>
      8) совместно с научно-исследовательскими организациями Республики Казахстан сельскохозяйственного профиля осуществляет разработку систем информационного обеспечения в области племенного животноводства;</w:t>
      </w:r>
      <w:r>
        <w:br/>
      </w:r>
      <w:r>
        <w:rPr>
          <w:rFonts w:ascii="Times New Roman"/>
          <w:b w:val="false"/>
          <w:i w:val="false"/>
          <w:color w:val="000000"/>
          <w:sz w:val="28"/>
        </w:rPr>
        <w:t>
      9) разрабатывает и утверждает положение о Главном государственном инспекторе по племенному животноводству Республики Казахстан, государственных инспекторах по племенному животноводству;</w:t>
      </w:r>
      <w:r>
        <w:br/>
      </w:r>
      <w:r>
        <w:rPr>
          <w:rFonts w:ascii="Times New Roman"/>
          <w:b w:val="false"/>
          <w:i w:val="false"/>
          <w:color w:val="000000"/>
          <w:sz w:val="28"/>
        </w:rPr>
        <w:t>
      10) разрабатывает и утверждает перечень пород животных, подлежащих субсидированию в приоритетном порядке, в целях обеспечения доступности племенной продукции (материала) для отечественных сельскохозяйственных товаропроизводителей;</w:t>
      </w:r>
      <w:r>
        <w:br/>
      </w:r>
      <w:r>
        <w:rPr>
          <w:rFonts w:ascii="Times New Roman"/>
          <w:b w:val="false"/>
          <w:i w:val="false"/>
          <w:color w:val="000000"/>
          <w:sz w:val="28"/>
        </w:rPr>
        <w:t>
      11) разрабатывает и утверждает нормативы субсидий на каждый вид племенной продукции (материала);</w:t>
      </w:r>
      <w:r>
        <w:br/>
      </w:r>
      <w:r>
        <w:rPr>
          <w:rFonts w:ascii="Times New Roman"/>
          <w:b w:val="false"/>
          <w:i w:val="false"/>
          <w:color w:val="000000"/>
          <w:sz w:val="28"/>
        </w:rPr>
        <w:t>
      12) разрабатывает и утверждает порядок субсидирования развития племенного животноводства;</w:t>
      </w:r>
      <w:r>
        <w:br/>
      </w:r>
      <w:r>
        <w:rPr>
          <w:rFonts w:ascii="Times New Roman"/>
          <w:b w:val="false"/>
          <w:i w:val="false"/>
          <w:color w:val="000000"/>
          <w:sz w:val="28"/>
        </w:rPr>
        <w:t>
      13) утверждает, отменяет, приостанавливает технические регламенты, а также вносит изменения в технические регламенты по вопросам, входящим в его компетенцию по согласованию с уполномоченным органом в области технического регулирования;</w:t>
      </w:r>
      <w:r>
        <w:br/>
      </w:r>
      <w:r>
        <w:rPr>
          <w:rFonts w:ascii="Times New Roman"/>
          <w:b w:val="false"/>
          <w:i w:val="false"/>
          <w:color w:val="000000"/>
          <w:sz w:val="28"/>
        </w:rPr>
        <w:t>
      14) принимает нормативные правовые акты в области племенного животноводства;</w:t>
      </w:r>
      <w:r>
        <w:br/>
      </w:r>
      <w:r>
        <w:rPr>
          <w:rFonts w:ascii="Times New Roman"/>
          <w:b w:val="false"/>
          <w:i w:val="false"/>
          <w:color w:val="000000"/>
          <w:sz w:val="28"/>
        </w:rPr>
        <w:t>
      15) разрабатывает и утверждает инструкции по бонитировке, оценке племенной ценности и воспроизводству животных;</w:t>
      </w:r>
      <w:r>
        <w:br/>
      </w:r>
      <w:r>
        <w:rPr>
          <w:rFonts w:ascii="Times New Roman"/>
          <w:b w:val="false"/>
          <w:i w:val="false"/>
          <w:color w:val="000000"/>
          <w:sz w:val="28"/>
        </w:rPr>
        <w:t>
      16) разрабатывает и утверждает стандарт породы;</w:t>
      </w:r>
      <w:r>
        <w:br/>
      </w:r>
      <w:r>
        <w:rPr>
          <w:rFonts w:ascii="Times New Roman"/>
          <w:b w:val="false"/>
          <w:i w:val="false"/>
          <w:color w:val="000000"/>
          <w:sz w:val="28"/>
        </w:rPr>
        <w:t>
      17) разрабатывает и утверждает минимальные показатели оценки племенных заводов, племенных хозяйств и племенных репродукторов;</w:t>
      </w:r>
      <w:r>
        <w:br/>
      </w:r>
      <w:r>
        <w:rPr>
          <w:rFonts w:ascii="Times New Roman"/>
          <w:b w:val="false"/>
          <w:i w:val="false"/>
          <w:color w:val="000000"/>
          <w:sz w:val="28"/>
        </w:rPr>
        <w:t>
      18) разрабатывает и утверждает методику проведения испытаний и апробаций селекционных достижений в области животноводства;</w:t>
      </w:r>
      <w:r>
        <w:br/>
      </w:r>
      <w:r>
        <w:rPr>
          <w:rFonts w:ascii="Times New Roman"/>
          <w:b w:val="false"/>
          <w:i w:val="false"/>
          <w:color w:val="000000"/>
          <w:sz w:val="28"/>
        </w:rPr>
        <w:t>
      19) разрабатывает и утверждает формы племенных свидетельств на все виды племенной продукции (материала) и порядка их выдачи;</w:t>
      </w:r>
      <w:r>
        <w:br/>
      </w:r>
      <w:r>
        <w:rPr>
          <w:rFonts w:ascii="Times New Roman"/>
          <w:b w:val="false"/>
          <w:i w:val="false"/>
          <w:color w:val="000000"/>
          <w:sz w:val="28"/>
        </w:rPr>
        <w:t xml:space="preserve">
      20) разрабатывает и утверждает порядок присвоения статуса племенного животного; </w:t>
      </w:r>
      <w:r>
        <w:br/>
      </w:r>
      <w:r>
        <w:rPr>
          <w:rFonts w:ascii="Times New Roman"/>
          <w:b w:val="false"/>
          <w:i w:val="false"/>
          <w:color w:val="000000"/>
          <w:sz w:val="28"/>
        </w:rPr>
        <w:t xml:space="preserve">
      21) разрабатывает и утверждает порядок ведения информационной базы селекционной и племенной работы; </w:t>
      </w:r>
      <w:r>
        <w:br/>
      </w:r>
      <w:r>
        <w:rPr>
          <w:rFonts w:ascii="Times New Roman"/>
          <w:b w:val="false"/>
          <w:i w:val="false"/>
          <w:color w:val="000000"/>
          <w:sz w:val="28"/>
        </w:rPr>
        <w:t>
      22) разрабатывает и утверждает правила ведения племенной книги;</w:t>
      </w:r>
      <w:r>
        <w:br/>
      </w:r>
      <w:r>
        <w:rPr>
          <w:rFonts w:ascii="Times New Roman"/>
          <w:b w:val="false"/>
          <w:i w:val="false"/>
          <w:color w:val="000000"/>
          <w:sz w:val="28"/>
        </w:rPr>
        <w:t>
      23) разрабатывает и утверждает правила ведения государственного регистра племенных животных;</w:t>
      </w:r>
      <w:r>
        <w:br/>
      </w:r>
      <w:r>
        <w:rPr>
          <w:rFonts w:ascii="Times New Roman"/>
          <w:b w:val="false"/>
          <w:i w:val="false"/>
          <w:color w:val="000000"/>
          <w:sz w:val="28"/>
        </w:rPr>
        <w:t>
      24)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w:t>
      </w:r>
      <w:r>
        <w:br/>
      </w:r>
      <w:r>
        <w:rPr>
          <w:rFonts w:ascii="Times New Roman"/>
          <w:b w:val="false"/>
          <w:i w:val="false"/>
          <w:color w:val="000000"/>
          <w:sz w:val="28"/>
        </w:rPr>
        <w:t>
      25) разрабатывает и утверждает формы учета племенной продукции (материала) по отраслям животноводства;</w:t>
      </w:r>
      <w:r>
        <w:br/>
      </w:r>
      <w:r>
        <w:rPr>
          <w:rFonts w:ascii="Times New Roman"/>
          <w:b w:val="false"/>
          <w:i w:val="false"/>
          <w:color w:val="000000"/>
          <w:sz w:val="28"/>
        </w:rPr>
        <w:t>
      26) разрабатывает и утверждает порядок использования физическими и юридическими лицами племенных животных, приобретенных за счет бюджетных средств;</w:t>
      </w:r>
      <w:r>
        <w:br/>
      </w:r>
      <w:r>
        <w:rPr>
          <w:rFonts w:ascii="Times New Roman"/>
          <w:b w:val="false"/>
          <w:i w:val="false"/>
          <w:color w:val="000000"/>
          <w:sz w:val="28"/>
        </w:rPr>
        <w:t>
      27) разрабатывает и утверждает положение о государственных инспекторах по карантину растений;</w:t>
      </w:r>
      <w:r>
        <w:br/>
      </w:r>
      <w:r>
        <w:rPr>
          <w:rFonts w:ascii="Times New Roman"/>
          <w:b w:val="false"/>
          <w:i w:val="false"/>
          <w:color w:val="000000"/>
          <w:sz w:val="28"/>
        </w:rPr>
        <w:t xml:space="preserve">
      28) разрабатывает форму заявления на получение разрешения на специальное водопользование и форму разрешения на специальное водопользование; </w:t>
      </w:r>
      <w:r>
        <w:br/>
      </w:r>
      <w:r>
        <w:rPr>
          <w:rFonts w:ascii="Times New Roman"/>
          <w:b w:val="false"/>
          <w:i w:val="false"/>
          <w:color w:val="000000"/>
          <w:sz w:val="28"/>
        </w:rPr>
        <w:t>
      29) разрабатывает и утверждает порядок проведения карантина растений в карантинных зонах на территории двух или более областей;</w:t>
      </w:r>
      <w:r>
        <w:br/>
      </w:r>
      <w:r>
        <w:rPr>
          <w:rFonts w:ascii="Times New Roman"/>
          <w:b w:val="false"/>
          <w:i w:val="false"/>
          <w:color w:val="000000"/>
          <w:sz w:val="28"/>
        </w:rPr>
        <w:t>
      30) разрабатывает и утверждает фитосанитарные требования, предъявляемые к ввозимой подкарантинной продукции;</w:t>
      </w:r>
      <w:r>
        <w:br/>
      </w:r>
      <w:r>
        <w:rPr>
          <w:rFonts w:ascii="Times New Roman"/>
          <w:b w:val="false"/>
          <w:i w:val="false"/>
          <w:color w:val="000000"/>
          <w:sz w:val="28"/>
        </w:rPr>
        <w:t>
      31) разрабатывает и утверждает перечень подкарантинной продукции;</w:t>
      </w:r>
      <w:r>
        <w:br/>
      </w:r>
      <w:r>
        <w:rPr>
          <w:rFonts w:ascii="Times New Roman"/>
          <w:b w:val="false"/>
          <w:i w:val="false"/>
          <w:color w:val="000000"/>
          <w:sz w:val="28"/>
        </w:rPr>
        <w:t>
      32) утверждает методы, методики, рекомендации, регламентирующие порядок, способы осуществления мероприятий по карантину растений;</w:t>
      </w:r>
      <w:r>
        <w:br/>
      </w:r>
      <w:r>
        <w:rPr>
          <w:rFonts w:ascii="Times New Roman"/>
          <w:b w:val="false"/>
          <w:i w:val="false"/>
          <w:color w:val="000000"/>
          <w:sz w:val="28"/>
        </w:rPr>
        <w:t>
      33) разрабатывает и утверждает правила по охране территории Республики Казахстан от карантинных объектов и чужеродных видов;</w:t>
      </w:r>
      <w:r>
        <w:br/>
      </w:r>
      <w:r>
        <w:rPr>
          <w:rFonts w:ascii="Times New Roman"/>
          <w:b w:val="false"/>
          <w:i w:val="false"/>
          <w:color w:val="000000"/>
          <w:sz w:val="28"/>
        </w:rPr>
        <w:t xml:space="preserve">
      34)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 </w:t>
      </w:r>
      <w:r>
        <w:br/>
      </w:r>
      <w:r>
        <w:rPr>
          <w:rFonts w:ascii="Times New Roman"/>
          <w:b w:val="false"/>
          <w:i w:val="false"/>
          <w:color w:val="000000"/>
          <w:sz w:val="28"/>
        </w:rPr>
        <w:t>
      35) разрабатывает и утверждает порядок создания запаса пестицидов (ядохимикатов) для проведения мероприятий по карантину растений;</w:t>
      </w:r>
      <w:r>
        <w:br/>
      </w:r>
      <w:r>
        <w:rPr>
          <w:rFonts w:ascii="Times New Roman"/>
          <w:b w:val="false"/>
          <w:i w:val="false"/>
          <w:color w:val="000000"/>
          <w:sz w:val="28"/>
        </w:rPr>
        <w:t>
      36)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(без погон) должностных лиц ведомства и его территориальных подразделений с фитосанитарными контрольными постами, непосредственно осуществляющих государственный контроль и надзор в области карантина растений;</w:t>
      </w:r>
      <w:r>
        <w:br/>
      </w:r>
      <w:r>
        <w:rPr>
          <w:rFonts w:ascii="Times New Roman"/>
          <w:b w:val="false"/>
          <w:i w:val="false"/>
          <w:color w:val="000000"/>
          <w:sz w:val="28"/>
        </w:rPr>
        <w:t>
      37) разрабатывает и утверждает по согласованию с центральным уполномоченным органом по бюджетному планированию натуральные нормы в области карантина растений;</w:t>
      </w:r>
      <w:r>
        <w:br/>
      </w:r>
      <w:r>
        <w:rPr>
          <w:rFonts w:ascii="Times New Roman"/>
          <w:b w:val="false"/>
          <w:i w:val="false"/>
          <w:color w:val="000000"/>
          <w:sz w:val="28"/>
        </w:rPr>
        <w:t>
      38) утверждает, по согласованию с уполномоченным органом в сфере таможенного дела, порядок осуществления должностными лицами таможенных органов государственного карантинного фитосанитарного контроля в автомобильных пунктах пропуска через таможенную границу Таможенного союза, за исключением лабораторной экспертизы, а также порядок взаимодействия уполномоченного органа по карантину растений и таможенных органов;</w:t>
      </w:r>
      <w:r>
        <w:br/>
      </w:r>
      <w:r>
        <w:rPr>
          <w:rFonts w:ascii="Times New Roman"/>
          <w:b w:val="false"/>
          <w:i w:val="false"/>
          <w:color w:val="000000"/>
          <w:sz w:val="28"/>
        </w:rPr>
        <w:t>
      39)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r>
        <w:br/>
      </w:r>
      <w:r>
        <w:rPr>
          <w:rFonts w:ascii="Times New Roman"/>
          <w:b w:val="false"/>
          <w:i w:val="false"/>
          <w:color w:val="000000"/>
          <w:sz w:val="28"/>
        </w:rPr>
        <w:t>
      40) определяет перечень должностных лиц, имеющих право на ношение форменной одежды (без погон), образцы форменной одежды (без погон) и порядок ношения;</w:t>
      </w:r>
      <w:r>
        <w:br/>
      </w:r>
      <w:r>
        <w:rPr>
          <w:rFonts w:ascii="Times New Roman"/>
          <w:b w:val="false"/>
          <w:i w:val="false"/>
          <w:color w:val="000000"/>
          <w:sz w:val="28"/>
        </w:rPr>
        <w:t>
      41) обеспечивает в пределах своей компетенции защиту сведений, составляющих государственные секреты, а также сведений, засекреченных ими;</w:t>
      </w:r>
      <w:r>
        <w:br/>
      </w:r>
      <w:r>
        <w:rPr>
          <w:rFonts w:ascii="Times New Roman"/>
          <w:b w:val="false"/>
          <w:i w:val="false"/>
          <w:color w:val="000000"/>
          <w:sz w:val="28"/>
        </w:rPr>
        <w:t>
      42) разрабатывает предложения по применению антидемпинговых мер в защиту производителей зерна;</w:t>
      </w:r>
      <w:r>
        <w:br/>
      </w:r>
      <w:r>
        <w:rPr>
          <w:rFonts w:ascii="Times New Roman"/>
          <w:b w:val="false"/>
          <w:i w:val="false"/>
          <w:color w:val="000000"/>
          <w:sz w:val="28"/>
        </w:rPr>
        <w:t>
      43) разрабатывает и утверждает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w:t>
      </w:r>
      <w:r>
        <w:br/>
      </w:r>
      <w:r>
        <w:rPr>
          <w:rFonts w:ascii="Times New Roman"/>
          <w:b w:val="false"/>
          <w:i w:val="false"/>
          <w:color w:val="000000"/>
          <w:sz w:val="28"/>
        </w:rPr>
        <w:t>
      44) разрабатывает и утверждает требования к порядку экспертизы качества зерна и выдаче паспорта качества зерна;</w:t>
      </w:r>
      <w:r>
        <w:br/>
      </w:r>
      <w:r>
        <w:rPr>
          <w:rFonts w:ascii="Times New Roman"/>
          <w:b w:val="false"/>
          <w:i w:val="false"/>
          <w:color w:val="000000"/>
          <w:sz w:val="28"/>
        </w:rPr>
        <w:t>
      45) разрабатывает и утверждает технические регламенты к зерну и процессам его жизненного цикла;</w:t>
      </w:r>
      <w:r>
        <w:br/>
      </w:r>
      <w:r>
        <w:rPr>
          <w:rFonts w:ascii="Times New Roman"/>
          <w:b w:val="false"/>
          <w:i w:val="false"/>
          <w:color w:val="000000"/>
          <w:sz w:val="28"/>
        </w:rPr>
        <w:t>
      46) разрабатывает и утверждает требования к бланкам, на которых выписывается зерновая расписка, порядок их выпуска, приобретения, хранения и уничтожения, а также требования к образцу зерновых расписок;</w:t>
      </w:r>
      <w:r>
        <w:br/>
      </w:r>
      <w:r>
        <w:rPr>
          <w:rFonts w:ascii="Times New Roman"/>
          <w:b w:val="false"/>
          <w:i w:val="false"/>
          <w:color w:val="000000"/>
          <w:sz w:val="28"/>
        </w:rPr>
        <w:t>
      47) разрабатывает и утверждает формы акта обследования хлебоприемного предприятия;</w:t>
      </w:r>
      <w:r>
        <w:br/>
      </w:r>
      <w:r>
        <w:rPr>
          <w:rFonts w:ascii="Times New Roman"/>
          <w:b w:val="false"/>
          <w:i w:val="false"/>
          <w:color w:val="000000"/>
          <w:sz w:val="28"/>
        </w:rPr>
        <w:t>
      48) разрабатывает и утверждает типовые формы договора поставки зерна в государственные ресурсы зерна между агентом и отечественным производителем зерна, а также агентом и экспортером зерна;</w:t>
      </w:r>
      <w:r>
        <w:br/>
      </w:r>
      <w:r>
        <w:rPr>
          <w:rFonts w:ascii="Times New Roman"/>
          <w:b w:val="false"/>
          <w:i w:val="false"/>
          <w:color w:val="000000"/>
          <w:sz w:val="28"/>
        </w:rPr>
        <w:t>
      49) разрабатывает и утверждает типовые формы договора поставки зерна из государственных реализационных и государственных стабилизационных ресурсов зерна в целях регулирования внутреннего рынка между агентом и зерноперерабатывающей организацией;</w:t>
      </w:r>
      <w:r>
        <w:br/>
      </w:r>
      <w:r>
        <w:rPr>
          <w:rFonts w:ascii="Times New Roman"/>
          <w:b w:val="false"/>
          <w:i w:val="false"/>
          <w:color w:val="000000"/>
          <w:sz w:val="28"/>
        </w:rPr>
        <w:t>
      50) разрабатывает и утверждает типовые формы договора реализации муки, произведенной из зерна государственных реализационных и государственных стабилизационных ресурсов зерна, между зерноперерабатывающей и хлебопекарной организациями;</w:t>
      </w:r>
      <w:r>
        <w:br/>
      </w:r>
      <w:r>
        <w:rPr>
          <w:rFonts w:ascii="Times New Roman"/>
          <w:b w:val="false"/>
          <w:i w:val="false"/>
          <w:color w:val="000000"/>
          <w:sz w:val="28"/>
        </w:rPr>
        <w:t>
      51) разрабатывает и утверждает форму подтверждения о соблюдении экспортером зерна обязательств по поставке зерна в государственные ресурсы зерна и выдает его экспортеру зерна;</w:t>
      </w:r>
      <w:r>
        <w:br/>
      </w:r>
      <w:r>
        <w:rPr>
          <w:rFonts w:ascii="Times New Roman"/>
          <w:b w:val="false"/>
          <w:i w:val="false"/>
          <w:color w:val="000000"/>
          <w:sz w:val="28"/>
        </w:rPr>
        <w:t>
      52) разрабатывает и утверждает типовую форму публичных договоров между хлебоприемным предприятием и владельцем зерна;</w:t>
      </w:r>
      <w:r>
        <w:br/>
      </w:r>
      <w:r>
        <w:rPr>
          <w:rFonts w:ascii="Times New Roman"/>
          <w:b w:val="false"/>
          <w:i w:val="false"/>
          <w:color w:val="000000"/>
          <w:sz w:val="28"/>
        </w:rPr>
        <w:t>
      53) разрабатывает и утверждает квалификационные требования, предъявляемые к деятельности по оказанию услуг по складской деятельности с выдачей зерновых расписок;</w:t>
      </w:r>
      <w:r>
        <w:br/>
      </w:r>
      <w:r>
        <w:rPr>
          <w:rFonts w:ascii="Times New Roman"/>
          <w:b w:val="false"/>
          <w:i w:val="false"/>
          <w:color w:val="000000"/>
          <w:sz w:val="28"/>
        </w:rPr>
        <w:t>
      54) разрабатывает и утверждает объем, структуру государственных ресурсов зерна, правила формирования, хранения, освежения, перемещения и использования государственных ресурсов зерна;</w:t>
      </w:r>
      <w:r>
        <w:br/>
      </w:r>
      <w:r>
        <w:rPr>
          <w:rFonts w:ascii="Times New Roman"/>
          <w:b w:val="false"/>
          <w:i w:val="false"/>
          <w:color w:val="000000"/>
          <w:sz w:val="28"/>
        </w:rPr>
        <w:t>
      55) разрабатывает и утверждает правила ведения количественно-качественного учета зерна;</w:t>
      </w:r>
      <w:r>
        <w:br/>
      </w:r>
      <w:r>
        <w:rPr>
          <w:rFonts w:ascii="Times New Roman"/>
          <w:b w:val="false"/>
          <w:i w:val="false"/>
          <w:color w:val="000000"/>
          <w:sz w:val="28"/>
        </w:rPr>
        <w:t>
      56) разрабатывает и утверждает правила хранения зерна;</w:t>
      </w:r>
      <w:r>
        <w:br/>
      </w:r>
      <w:r>
        <w:rPr>
          <w:rFonts w:ascii="Times New Roman"/>
          <w:b w:val="false"/>
          <w:i w:val="false"/>
          <w:color w:val="000000"/>
          <w:sz w:val="28"/>
        </w:rPr>
        <w:t>
      57) разрабатывает и утверждает правила выдачи, обращения и погашения зерновых расписок;</w:t>
      </w:r>
      <w:r>
        <w:br/>
      </w:r>
      <w:r>
        <w:rPr>
          <w:rFonts w:ascii="Times New Roman"/>
          <w:b w:val="false"/>
          <w:i w:val="false"/>
          <w:color w:val="000000"/>
          <w:sz w:val="28"/>
        </w:rPr>
        <w:t>
      58) разрабатывает и утверждает правила проведения временного управления хлебоприемным предприятием;</w:t>
      </w:r>
      <w:r>
        <w:br/>
      </w:r>
      <w:r>
        <w:rPr>
          <w:rFonts w:ascii="Times New Roman"/>
          <w:b w:val="false"/>
          <w:i w:val="false"/>
          <w:color w:val="000000"/>
          <w:sz w:val="28"/>
        </w:rPr>
        <w:t>
      59) разрабатывает правила ведения государственного электронного реестра зерновых расписок;</w:t>
      </w:r>
      <w:r>
        <w:br/>
      </w:r>
      <w:r>
        <w:rPr>
          <w:rFonts w:ascii="Times New Roman"/>
          <w:b w:val="false"/>
          <w:i w:val="false"/>
          <w:color w:val="000000"/>
          <w:sz w:val="28"/>
        </w:rPr>
        <w:t>
      60) разрабатывает и утверждает в разрезе областей квоты закупа зерна в государственные ресурсы зерна;</w:t>
      </w:r>
      <w:r>
        <w:br/>
      </w:r>
      <w:r>
        <w:rPr>
          <w:rFonts w:ascii="Times New Roman"/>
          <w:b w:val="false"/>
          <w:i w:val="false"/>
          <w:color w:val="000000"/>
          <w:sz w:val="28"/>
        </w:rPr>
        <w:t>
      61) вносит предложения по установлению закупочной цены зерна;</w:t>
      </w:r>
      <w:r>
        <w:br/>
      </w:r>
      <w:r>
        <w:rPr>
          <w:rFonts w:ascii="Times New Roman"/>
          <w:b w:val="false"/>
          <w:i w:val="false"/>
          <w:color w:val="000000"/>
          <w:sz w:val="28"/>
        </w:rPr>
        <w:t>
      62) разрабатывает и утверждает требования к созданию, функционированию и ликвидации фондов гарантирования исполнения обязательств по зерновым распискам, условия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порядок погашения обязательств по зерновым распискам фондом (фондами) гарантирования исполнения обязательств по зерновым распискам;</w:t>
      </w:r>
      <w:r>
        <w:br/>
      </w:r>
      <w:r>
        <w:rPr>
          <w:rFonts w:ascii="Times New Roman"/>
          <w:b w:val="false"/>
          <w:i w:val="false"/>
          <w:color w:val="000000"/>
          <w:sz w:val="28"/>
        </w:rPr>
        <w:t>
      63) разрабатывает и утверждает правила и стандарты бухгалтерского учета по раздельному учету операций с государственными ресурсами зерна и собственной финансово-хозяйственной деятельностью агента;</w:t>
      </w:r>
      <w:r>
        <w:br/>
      </w:r>
      <w:r>
        <w:rPr>
          <w:rFonts w:ascii="Times New Roman"/>
          <w:b w:val="false"/>
          <w:i w:val="false"/>
          <w:color w:val="000000"/>
          <w:sz w:val="28"/>
        </w:rPr>
        <w:t>
      64) разрабатывает и утверждает порядок частичного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r>
        <w:br/>
      </w:r>
      <w:r>
        <w:rPr>
          <w:rFonts w:ascii="Times New Roman"/>
          <w:b w:val="false"/>
          <w:i w:val="false"/>
          <w:color w:val="000000"/>
          <w:sz w:val="28"/>
        </w:rPr>
        <w:t>
      65) осуществляет организацию научных исследований, направленных на охрану и воспроизводство пчел;</w:t>
      </w:r>
      <w:r>
        <w:br/>
      </w:r>
      <w:r>
        <w:rPr>
          <w:rFonts w:ascii="Times New Roman"/>
          <w:b w:val="false"/>
          <w:i w:val="false"/>
          <w:color w:val="000000"/>
          <w:sz w:val="28"/>
        </w:rPr>
        <w:t>
      66) разрабатывает и утверждает перечень особо опасных вредных организмов;</w:t>
      </w:r>
      <w:r>
        <w:br/>
      </w:r>
      <w:r>
        <w:rPr>
          <w:rFonts w:ascii="Times New Roman"/>
          <w:b w:val="false"/>
          <w:i w:val="false"/>
          <w:color w:val="000000"/>
          <w:sz w:val="28"/>
        </w:rPr>
        <w:t>
      67) осуществляет сотрудничество с международными организациями и государственными органами и участвует в реализации международных программ в области защиты растений;</w:t>
      </w:r>
      <w:r>
        <w:br/>
      </w:r>
      <w:r>
        <w:rPr>
          <w:rFonts w:ascii="Times New Roman"/>
          <w:b w:val="false"/>
          <w:i w:val="false"/>
          <w:color w:val="000000"/>
          <w:sz w:val="28"/>
        </w:rPr>
        <w:t>
      68) разрабатывает и утверждает квалификационные требования, предъявляемые к следующим подвидам деятельности по:</w:t>
      </w:r>
      <w:r>
        <w:br/>
      </w:r>
      <w:r>
        <w:rPr>
          <w:rFonts w:ascii="Times New Roman"/>
          <w:b w:val="false"/>
          <w:i w:val="false"/>
          <w:color w:val="000000"/>
          <w:sz w:val="28"/>
        </w:rPr>
        <w:t>
      производству (формуляции) пестицидов (ядохимикатов);</w:t>
      </w:r>
      <w:r>
        <w:br/>
      </w:r>
      <w:r>
        <w:rPr>
          <w:rFonts w:ascii="Times New Roman"/>
          <w:b w:val="false"/>
          <w:i w:val="false"/>
          <w:color w:val="000000"/>
          <w:sz w:val="28"/>
        </w:rPr>
        <w:t>
      реализации пестицидов (ядохимикатов);</w:t>
      </w:r>
      <w:r>
        <w:br/>
      </w:r>
      <w:r>
        <w:rPr>
          <w:rFonts w:ascii="Times New Roman"/>
          <w:b w:val="false"/>
          <w:i w:val="false"/>
          <w:color w:val="000000"/>
          <w:sz w:val="28"/>
        </w:rPr>
        <w:t>
      применению пестицидов (ядохимикатов) аэрозольным и фумигационным способами;</w:t>
      </w:r>
      <w:r>
        <w:br/>
      </w:r>
      <w:r>
        <w:rPr>
          <w:rFonts w:ascii="Times New Roman"/>
          <w:b w:val="false"/>
          <w:i w:val="false"/>
          <w:color w:val="000000"/>
          <w:sz w:val="28"/>
        </w:rPr>
        <w:t>
      69) разрабатывает и утверждает перечень средств защиты растений, минеральных удобрений и других препаратов, применяемых для обработки медоносных растений;</w:t>
      </w:r>
      <w:r>
        <w:br/>
      </w:r>
      <w:r>
        <w:rPr>
          <w:rFonts w:ascii="Times New Roman"/>
          <w:b w:val="false"/>
          <w:i w:val="false"/>
          <w:color w:val="000000"/>
          <w:sz w:val="28"/>
        </w:rPr>
        <w:t>
      70) разрабатывает и утверждает технические регламенты в сфере оборота пестицидов (ядохимикатов);</w:t>
      </w:r>
      <w:r>
        <w:br/>
      </w:r>
      <w:r>
        <w:rPr>
          <w:rFonts w:ascii="Times New Roman"/>
          <w:b w:val="false"/>
          <w:i w:val="false"/>
          <w:color w:val="000000"/>
          <w:sz w:val="28"/>
        </w:rPr>
        <w:t>
      71) разрабатывает и утверждает правила проведения регистрационных, производственных испытаний и государственной регистрации пестицидов (ядохимикатов);</w:t>
      </w:r>
      <w:r>
        <w:br/>
      </w:r>
      <w:r>
        <w:rPr>
          <w:rFonts w:ascii="Times New Roman"/>
          <w:b w:val="false"/>
          <w:i w:val="false"/>
          <w:color w:val="000000"/>
          <w:sz w:val="28"/>
        </w:rPr>
        <w:t>
      72) разрабатывает и утверждает рекомендации и методические указания по осуществлению фитосанитарных мероприятий;</w:t>
      </w:r>
      <w:r>
        <w:br/>
      </w:r>
      <w:r>
        <w:rPr>
          <w:rFonts w:ascii="Times New Roman"/>
          <w:b w:val="false"/>
          <w:i w:val="false"/>
          <w:color w:val="000000"/>
          <w:sz w:val="28"/>
        </w:rPr>
        <w:t>
      73) разрабатывает и утверждает формы протоколов и предписаний, а также порядок их составления и вынесения в соответствии с законодательством Республики Казахстан;</w:t>
      </w:r>
      <w:r>
        <w:br/>
      </w:r>
      <w:r>
        <w:rPr>
          <w:rFonts w:ascii="Times New Roman"/>
          <w:b w:val="false"/>
          <w:i w:val="false"/>
          <w:color w:val="000000"/>
          <w:sz w:val="28"/>
        </w:rPr>
        <w:t>
      74) разрабатывает и утверждает фитосанитарные нормативы, формы фитосанитарного учета, а также порядок их представления;</w:t>
      </w:r>
      <w:r>
        <w:br/>
      </w:r>
      <w:r>
        <w:rPr>
          <w:rFonts w:ascii="Times New Roman"/>
          <w:b w:val="false"/>
          <w:i w:val="false"/>
          <w:color w:val="000000"/>
          <w:sz w:val="28"/>
        </w:rPr>
        <w:t>
      75) утверждает методы, методики, рекомендации, регламентирующие порядок, способы осуществления фитосанитарных мероприятий, организует, координирует и контролирует проведение прикладных научных исследований в области защиты растений, а также согласовывает программы обучения (учебные программы) по подготовке и повышению квалификации специалистов по защите растений;</w:t>
      </w:r>
      <w:r>
        <w:br/>
      </w:r>
      <w:r>
        <w:rPr>
          <w:rFonts w:ascii="Times New Roman"/>
          <w:b w:val="false"/>
          <w:i w:val="false"/>
          <w:color w:val="000000"/>
          <w:sz w:val="28"/>
        </w:rPr>
        <w:t xml:space="preserve">
      76) определяет порядок обезвреживания пестицидов (ядохимикатов) по согласованию с уполномоченными государственными органами в области охраны окружающей среды и здравоохранения; </w:t>
      </w:r>
      <w:r>
        <w:br/>
      </w:r>
      <w:r>
        <w:rPr>
          <w:rFonts w:ascii="Times New Roman"/>
          <w:b w:val="false"/>
          <w:i w:val="false"/>
          <w:color w:val="000000"/>
          <w:sz w:val="28"/>
        </w:rPr>
        <w:t>
      77) разрабатывает и утверждает правила проведения агрохимического обследования почв;</w:t>
      </w:r>
      <w:r>
        <w:br/>
      </w:r>
      <w:r>
        <w:rPr>
          <w:rFonts w:ascii="Times New Roman"/>
          <w:b w:val="false"/>
          <w:i w:val="false"/>
          <w:color w:val="000000"/>
          <w:sz w:val="28"/>
        </w:rPr>
        <w:t xml:space="preserve">
      78) утверждает правила создания и ведения информационного банка данных об агрохимическом состоянии земель сельскохозяйственного назначения; </w:t>
      </w:r>
      <w:r>
        <w:br/>
      </w:r>
      <w:r>
        <w:rPr>
          <w:rFonts w:ascii="Times New Roman"/>
          <w:b w:val="false"/>
          <w:i w:val="false"/>
          <w:color w:val="000000"/>
          <w:sz w:val="28"/>
        </w:rPr>
        <w:t>
      79) организует ветеринарные научные исследования и переподготовку специалистов в области ветеринарии,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80) разрабатывает и утверждает перечень особо опасных болезней животных, профилактика, диагностика и ликвидация которых осуществляются за счет бюджетных средств;</w:t>
      </w:r>
      <w:r>
        <w:br/>
      </w:r>
      <w:r>
        <w:rPr>
          <w:rFonts w:ascii="Times New Roman"/>
          <w:b w:val="false"/>
          <w:i w:val="false"/>
          <w:color w:val="000000"/>
          <w:sz w:val="28"/>
        </w:rPr>
        <w:t>
      81)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организует сотрудничество с ними;</w:t>
      </w:r>
      <w:r>
        <w:br/>
      </w:r>
      <w:r>
        <w:rPr>
          <w:rFonts w:ascii="Times New Roman"/>
          <w:b w:val="false"/>
          <w:i w:val="false"/>
          <w:color w:val="000000"/>
          <w:sz w:val="28"/>
        </w:rPr>
        <w:t>
      82) утверждает порядок и нормативы формирования, использования и списания республиканского запаса ветеринарных препаратов;</w:t>
      </w:r>
      <w:r>
        <w:br/>
      </w:r>
      <w:r>
        <w:rPr>
          <w:rFonts w:ascii="Times New Roman"/>
          <w:b w:val="false"/>
          <w:i w:val="false"/>
          <w:color w:val="000000"/>
          <w:sz w:val="28"/>
        </w:rPr>
        <w:t>
      83) утверждает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w:t>
      </w:r>
      <w:r>
        <w:br/>
      </w:r>
      <w:r>
        <w:rPr>
          <w:rFonts w:ascii="Times New Roman"/>
          <w:b w:val="false"/>
          <w:i w:val="false"/>
          <w:color w:val="000000"/>
          <w:sz w:val="28"/>
        </w:rPr>
        <w:t>
      84) разрабатывает и утверждает порядок идентификации сельскохозяйственных животных;</w:t>
      </w:r>
      <w:r>
        <w:br/>
      </w:r>
      <w:r>
        <w:rPr>
          <w:rFonts w:ascii="Times New Roman"/>
          <w:b w:val="false"/>
          <w:i w:val="false"/>
          <w:color w:val="000000"/>
          <w:sz w:val="28"/>
        </w:rPr>
        <w:t>
      85) утверждает правила планирования и проведения ветеринарных мероприятий против особо опасных болезней животных;</w:t>
      </w:r>
      <w:r>
        <w:br/>
      </w:r>
      <w:r>
        <w:rPr>
          <w:rFonts w:ascii="Times New Roman"/>
          <w:b w:val="false"/>
          <w:i w:val="false"/>
          <w:color w:val="000000"/>
          <w:sz w:val="28"/>
        </w:rPr>
        <w:t>
      86) разрабатывает и утверждает государственный норматив сети государственных ветеринарных организаций;</w:t>
      </w:r>
      <w:r>
        <w:br/>
      </w:r>
      <w:r>
        <w:rPr>
          <w:rFonts w:ascii="Times New Roman"/>
          <w:b w:val="false"/>
          <w:i w:val="false"/>
          <w:color w:val="000000"/>
          <w:sz w:val="28"/>
        </w:rPr>
        <w:t>
      87) по согласованию с центральным уполномоченным органом по бюджетному планированию разрабатывает и утверждает натуральные нормы обеспечения государственных ветеринарно-санитарных инспекторов на ветеринарных контрольных постах форменной одеждой (без погон);</w:t>
      </w:r>
      <w:r>
        <w:br/>
      </w:r>
      <w:r>
        <w:rPr>
          <w:rFonts w:ascii="Times New Roman"/>
          <w:b w:val="false"/>
          <w:i w:val="false"/>
          <w:color w:val="000000"/>
          <w:sz w:val="28"/>
        </w:rPr>
        <w:t>
      88) разрабатывает и утверждает, по согласованию с уполномоченным органом в сфере таможенного дела, порядок осуществления должностными лицами таможенных органов государственного ветеринарно-санитарного контроля в автомобильных пунктах пропуска через таможенную границу Таможенного союза, за исключением лабораторного контроля, а также порядок взаимодействия уполномоченного органа в области ветеринарии и таможенных органов;</w:t>
      </w:r>
      <w:r>
        <w:br/>
      </w:r>
      <w:r>
        <w:rPr>
          <w:rFonts w:ascii="Times New Roman"/>
          <w:b w:val="false"/>
          <w:i w:val="false"/>
          <w:color w:val="000000"/>
          <w:sz w:val="28"/>
        </w:rPr>
        <w:t>
      89) разрабатывает и утверждает квалификационные требования, предъявляемые к деятельности в области ветеринарии;</w:t>
      </w:r>
      <w:r>
        <w:br/>
      </w:r>
      <w:r>
        <w:rPr>
          <w:rFonts w:ascii="Times New Roman"/>
          <w:b w:val="false"/>
          <w:i w:val="false"/>
          <w:color w:val="000000"/>
          <w:sz w:val="28"/>
        </w:rPr>
        <w:t>
      90) утверждает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r>
        <w:br/>
      </w:r>
      <w:r>
        <w:rPr>
          <w:rFonts w:ascii="Times New Roman"/>
          <w:b w:val="false"/>
          <w:i w:val="false"/>
          <w:color w:val="000000"/>
          <w:sz w:val="28"/>
        </w:rPr>
        <w:t>
      91) разрабатывает и утверждает правила аттестации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92) разрабатывает и утверждает технические регламенты в области ветеринарии;</w:t>
      </w:r>
      <w:r>
        <w:br/>
      </w:r>
      <w:r>
        <w:rPr>
          <w:rFonts w:ascii="Times New Roman"/>
          <w:b w:val="false"/>
          <w:i w:val="false"/>
          <w:color w:val="000000"/>
          <w:sz w:val="28"/>
        </w:rPr>
        <w:t>
      93) разрабатывает и утверждает порядок осуществления транспортировки перемещаемых (перевозимых) объектов на территории Республики Казахстан;</w:t>
      </w:r>
      <w:r>
        <w:br/>
      </w:r>
      <w:r>
        <w:rPr>
          <w:rFonts w:ascii="Times New Roman"/>
          <w:b w:val="false"/>
          <w:i w:val="false"/>
          <w:color w:val="000000"/>
          <w:sz w:val="28"/>
        </w:rPr>
        <w:t>
      94) разрабатывает и утверждает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r>
        <w:br/>
      </w:r>
      <w:r>
        <w:rPr>
          <w:rFonts w:ascii="Times New Roman"/>
          <w:b w:val="false"/>
          <w:i w:val="false"/>
          <w:color w:val="000000"/>
          <w:sz w:val="28"/>
        </w:rPr>
        <w:t>
      95) разрабатывает и утверждает порядок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96) разрабатывает и утверждает правила отбора проб перемещаемых (перевозимых) объектов и биологического материала;</w:t>
      </w:r>
      <w:r>
        <w:br/>
      </w:r>
      <w:r>
        <w:rPr>
          <w:rFonts w:ascii="Times New Roman"/>
          <w:b w:val="false"/>
          <w:i w:val="false"/>
          <w:color w:val="000000"/>
          <w:sz w:val="28"/>
        </w:rPr>
        <w:t>
      97) разрабатывает и утверждает типовое положение о подразделениях местных исполнительных органов, осуществляющих деятельность в области ветеринарии;</w:t>
      </w:r>
      <w:r>
        <w:br/>
      </w:r>
      <w:r>
        <w:rPr>
          <w:rFonts w:ascii="Times New Roman"/>
          <w:b w:val="false"/>
          <w:i w:val="false"/>
          <w:color w:val="000000"/>
          <w:sz w:val="28"/>
        </w:rPr>
        <w:t>
      98) разрабатывает и утверждает правила функционирования процессингового центра;</w:t>
      </w:r>
      <w:r>
        <w:br/>
      </w:r>
      <w:r>
        <w:rPr>
          <w:rFonts w:ascii="Times New Roman"/>
          <w:b w:val="false"/>
          <w:i w:val="false"/>
          <w:color w:val="000000"/>
          <w:sz w:val="28"/>
        </w:rPr>
        <w:t xml:space="preserve">
      99) разрабатывает и утверждает правила регистрации лазерных станций, изделий (средств) и атрибутов для проведения идентификации сельскохозяйственных животных и производителей; </w:t>
      </w:r>
      <w:r>
        <w:br/>
      </w:r>
      <w:r>
        <w:rPr>
          <w:rFonts w:ascii="Times New Roman"/>
          <w:b w:val="false"/>
          <w:i w:val="false"/>
          <w:color w:val="000000"/>
          <w:sz w:val="28"/>
        </w:rPr>
        <w:t>
      100) утверждает правила формирования и ведения базы данных по идентификации сельскохозяйственных животных и выдачи выписки из нее;</w:t>
      </w:r>
      <w:r>
        <w:br/>
      </w:r>
      <w:r>
        <w:rPr>
          <w:rFonts w:ascii="Times New Roman"/>
          <w:b w:val="false"/>
          <w:i w:val="false"/>
          <w:color w:val="000000"/>
          <w:sz w:val="28"/>
        </w:rPr>
        <w:t>
      101) разрабатывает и утверждает порядок организации проведения убоя сельскохозяйственных животных, предназначенных для последующей реализации;</w:t>
      </w:r>
      <w:r>
        <w:br/>
      </w:r>
      <w:r>
        <w:rPr>
          <w:rFonts w:ascii="Times New Roman"/>
          <w:b w:val="false"/>
          <w:i w:val="false"/>
          <w:color w:val="000000"/>
          <w:sz w:val="28"/>
        </w:rPr>
        <w:t>
      102) разрабатывает и утверждает ветеринарные (ветеринарно-санитарные) нормы, формы ветеринарного учета и отчетности;</w:t>
      </w:r>
      <w:r>
        <w:br/>
      </w:r>
      <w:r>
        <w:rPr>
          <w:rFonts w:ascii="Times New Roman"/>
          <w:b w:val="false"/>
          <w:i w:val="false"/>
          <w:color w:val="000000"/>
          <w:sz w:val="28"/>
        </w:rPr>
        <w:t>
      103) разрабатывает и утверждает порядок ведения, представления ветеринарного учета и отчетности;</w:t>
      </w:r>
      <w:r>
        <w:br/>
      </w:r>
      <w:r>
        <w:rPr>
          <w:rFonts w:ascii="Times New Roman"/>
          <w:b w:val="false"/>
          <w:i w:val="false"/>
          <w:color w:val="000000"/>
          <w:sz w:val="28"/>
        </w:rPr>
        <w:t>
      104) разрабатывает и утверждает ветеринарные (ветеринарно-санитарные) требования к объектам производства, осуществляющим выращивание, реализацию животных;</w:t>
      </w:r>
      <w:r>
        <w:br/>
      </w:r>
      <w:r>
        <w:rPr>
          <w:rFonts w:ascii="Times New Roman"/>
          <w:b w:val="false"/>
          <w:i w:val="false"/>
          <w:color w:val="000000"/>
          <w:sz w:val="28"/>
        </w:rPr>
        <w:t>
      105) разрабатывает и утверждает ветеринарные (ветеринарно-санитарные) требования к объектам производства, осуществляющим заготовку (убой животных), хранение, переработку и реализацию продукции и сырья животного происхождения;</w:t>
      </w:r>
      <w:r>
        <w:br/>
      </w:r>
      <w:r>
        <w:rPr>
          <w:rFonts w:ascii="Times New Roman"/>
          <w:b w:val="false"/>
          <w:i w:val="false"/>
          <w:color w:val="000000"/>
          <w:sz w:val="28"/>
        </w:rPr>
        <w:t>
      106) разрабатывает и утверждает ветеринарные (ветеринарно-санитарные) требования к организациям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107) разрабатывает и утверждает порядок выдачи ветеринарных документов и требования к их бланкам;</w:t>
      </w:r>
      <w:r>
        <w:br/>
      </w:r>
      <w:r>
        <w:rPr>
          <w:rFonts w:ascii="Times New Roman"/>
          <w:b w:val="false"/>
          <w:i w:val="false"/>
          <w:color w:val="000000"/>
          <w:sz w:val="28"/>
        </w:rPr>
        <w:t>
      108) разрабатывает и утверждает порядок согласования нормативно-технической документации на новые, усовершенствованные ветеринарные препараты, кормовые добавки;</w:t>
      </w:r>
      <w:r>
        <w:br/>
      </w:r>
      <w:r>
        <w:rPr>
          <w:rFonts w:ascii="Times New Roman"/>
          <w:b w:val="false"/>
          <w:i w:val="false"/>
          <w:color w:val="000000"/>
          <w:sz w:val="28"/>
        </w:rPr>
        <w:t>
      109) разрабатывает и утверждает порядок аттестации ветеринарных врачей подразделений производственного контроля;</w:t>
      </w:r>
      <w:r>
        <w:br/>
      </w:r>
      <w:r>
        <w:rPr>
          <w:rFonts w:ascii="Times New Roman"/>
          <w:b w:val="false"/>
          <w:i w:val="false"/>
          <w:color w:val="000000"/>
          <w:sz w:val="28"/>
        </w:rPr>
        <w:t>
      110) разрабатывает и утверждает порядок утилизации, уничтожения биологических отходов;</w:t>
      </w:r>
      <w:r>
        <w:br/>
      </w:r>
      <w:r>
        <w:rPr>
          <w:rFonts w:ascii="Times New Roman"/>
          <w:b w:val="false"/>
          <w:i w:val="false"/>
          <w:color w:val="000000"/>
          <w:sz w:val="28"/>
        </w:rPr>
        <w:t>
      111) разрабатывает и утверждает план государственного мониторинга по обеспечению пищевой безопасности;</w:t>
      </w:r>
      <w:r>
        <w:br/>
      </w:r>
      <w:r>
        <w:rPr>
          <w:rFonts w:ascii="Times New Roman"/>
          <w:b w:val="false"/>
          <w:i w:val="false"/>
          <w:color w:val="000000"/>
          <w:sz w:val="28"/>
        </w:rPr>
        <w:t>
      112) разрабатывает и утверждает правила выдачи акта экспертизы (протокола испытаний);</w:t>
      </w:r>
      <w:r>
        <w:br/>
      </w:r>
      <w:r>
        <w:rPr>
          <w:rFonts w:ascii="Times New Roman"/>
          <w:b w:val="false"/>
          <w:i w:val="false"/>
          <w:color w:val="000000"/>
          <w:sz w:val="28"/>
        </w:rPr>
        <w:t>
      113) разрабатывает и утверждает правила проведения ветеринарно-санитарной экспертизы;</w:t>
      </w:r>
      <w:r>
        <w:br/>
      </w:r>
      <w:r>
        <w:rPr>
          <w:rFonts w:ascii="Times New Roman"/>
          <w:b w:val="false"/>
          <w:i w:val="false"/>
          <w:color w:val="000000"/>
          <w:sz w:val="28"/>
        </w:rPr>
        <w:t>
      114) разрабатывает и утверждает правила проведения государственной регистрации ветеринарных препаратов, кормовых добавок;</w:t>
      </w:r>
      <w:r>
        <w:br/>
      </w:r>
      <w:r>
        <w:rPr>
          <w:rFonts w:ascii="Times New Roman"/>
          <w:b w:val="false"/>
          <w:i w:val="false"/>
          <w:color w:val="000000"/>
          <w:sz w:val="28"/>
        </w:rPr>
        <w:t>
      115) разрабатывает и утверждает правила реализации животных;</w:t>
      </w:r>
      <w:r>
        <w:br/>
      </w:r>
      <w:r>
        <w:rPr>
          <w:rFonts w:ascii="Times New Roman"/>
          <w:b w:val="false"/>
          <w:i w:val="false"/>
          <w:color w:val="000000"/>
          <w:sz w:val="28"/>
        </w:rPr>
        <w:t>
      116) разрабатывает и утверждает правила карантинирования животных;</w:t>
      </w:r>
      <w:r>
        <w:br/>
      </w:r>
      <w:r>
        <w:rPr>
          <w:rFonts w:ascii="Times New Roman"/>
          <w:b w:val="false"/>
          <w:i w:val="false"/>
          <w:color w:val="000000"/>
          <w:sz w:val="28"/>
        </w:rPr>
        <w:t>
      117) разрабатывает и утверждает правила проведения дезинфекции, дезинсекции, дератизации;</w:t>
      </w:r>
      <w:r>
        <w:br/>
      </w:r>
      <w:r>
        <w:rPr>
          <w:rFonts w:ascii="Times New Roman"/>
          <w:b w:val="false"/>
          <w:i w:val="false"/>
          <w:color w:val="000000"/>
          <w:sz w:val="28"/>
        </w:rPr>
        <w:t>
      118) разрабатывает и утверждает правила проведения эпизоотического мониторинга;</w:t>
      </w:r>
      <w:r>
        <w:br/>
      </w:r>
      <w:r>
        <w:rPr>
          <w:rFonts w:ascii="Times New Roman"/>
          <w:b w:val="false"/>
          <w:i w:val="false"/>
          <w:color w:val="000000"/>
          <w:sz w:val="28"/>
        </w:rPr>
        <w:t>
      119) разрабатывает и утверждает правила проведения апробации ветеринарного препарата и кормовых добавок;</w:t>
      </w:r>
      <w:r>
        <w:br/>
      </w:r>
      <w:r>
        <w:rPr>
          <w:rFonts w:ascii="Times New Roman"/>
          <w:b w:val="false"/>
          <w:i w:val="false"/>
          <w:color w:val="000000"/>
          <w:sz w:val="28"/>
        </w:rPr>
        <w:t>
      120) разрабатывает и утверждает правила обращения с животными;</w:t>
      </w:r>
      <w:r>
        <w:br/>
      </w:r>
      <w:r>
        <w:rPr>
          <w:rFonts w:ascii="Times New Roman"/>
          <w:b w:val="false"/>
          <w:i w:val="false"/>
          <w:color w:val="000000"/>
          <w:sz w:val="28"/>
        </w:rPr>
        <w:t>
      121) разрабатывает и утверждает правила установления или снятия ограничительных мероприятий и карантина;</w:t>
      </w:r>
      <w:r>
        <w:br/>
      </w:r>
      <w:r>
        <w:rPr>
          <w:rFonts w:ascii="Times New Roman"/>
          <w:b w:val="false"/>
          <w:i w:val="false"/>
          <w:color w:val="000000"/>
          <w:sz w:val="28"/>
        </w:rPr>
        <w:t>
      122) разрабатывает и утверждает правила проведения диагностических исследований;</w:t>
      </w:r>
      <w:r>
        <w:br/>
      </w:r>
      <w:r>
        <w:rPr>
          <w:rFonts w:ascii="Times New Roman"/>
          <w:b w:val="false"/>
          <w:i w:val="false"/>
          <w:color w:val="000000"/>
          <w:sz w:val="28"/>
        </w:rPr>
        <w:t>
      123) разрабатывает и утверждает ветеринарные мероприятия по профилактике, диагностике и ликвидации особо опасных болезней животных;</w:t>
      </w:r>
      <w:r>
        <w:br/>
      </w:r>
      <w:r>
        <w:rPr>
          <w:rFonts w:ascii="Times New Roman"/>
          <w:b w:val="false"/>
          <w:i w:val="false"/>
          <w:color w:val="000000"/>
          <w:sz w:val="28"/>
        </w:rPr>
        <w:t>
      124) разрабатывает и утверждает формы предписаний в области ветеринарии, порядок их составления и выдачи;</w:t>
      </w:r>
      <w:r>
        <w:br/>
      </w:r>
      <w:r>
        <w:rPr>
          <w:rFonts w:ascii="Times New Roman"/>
          <w:b w:val="false"/>
          <w:i w:val="false"/>
          <w:color w:val="000000"/>
          <w:sz w:val="28"/>
        </w:rPr>
        <w:t>
      125) разрабатывает и утверждает образцы форменной одежды (без погон) государственных ветеринарно-санитарных инспекторов на ветеринарных контрольных постах и порядок ее ношения;</w:t>
      </w:r>
      <w:r>
        <w:br/>
      </w:r>
      <w:r>
        <w:rPr>
          <w:rFonts w:ascii="Times New Roman"/>
          <w:b w:val="false"/>
          <w:i w:val="false"/>
          <w:color w:val="000000"/>
          <w:sz w:val="28"/>
        </w:rPr>
        <w:t>
      126) разрабатывает и утверждает порядок осуществления государственного ветеринарно-санитарного контроля и надзора при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127) разрабатывает и утверждает положение о государственном ветеринарно-санитарном контроле и надзоре;</w:t>
      </w:r>
      <w:r>
        <w:br/>
      </w:r>
      <w:r>
        <w:rPr>
          <w:rFonts w:ascii="Times New Roman"/>
          <w:b w:val="false"/>
          <w:i w:val="false"/>
          <w:color w:val="000000"/>
          <w:sz w:val="28"/>
        </w:rPr>
        <w:t>
      128) разрабатывает и утверждает правила проведения государственной регистрации агрохимикатов;</w:t>
      </w:r>
      <w:r>
        <w:br/>
      </w:r>
      <w:r>
        <w:rPr>
          <w:rFonts w:ascii="Times New Roman"/>
          <w:b w:val="false"/>
          <w:i w:val="false"/>
          <w:color w:val="000000"/>
          <w:sz w:val="28"/>
        </w:rPr>
        <w:t>
      129) разрабатывает и утверждает порядок проведения ветеринарно-санитарной экспертизы пищевой продукции по определению ее безопасности;</w:t>
      </w:r>
      <w:r>
        <w:br/>
      </w:r>
      <w:r>
        <w:rPr>
          <w:rFonts w:ascii="Times New Roman"/>
          <w:b w:val="false"/>
          <w:i w:val="false"/>
          <w:color w:val="000000"/>
          <w:sz w:val="28"/>
        </w:rPr>
        <w:t>
      130) разрабатывает и утверждает порядок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r>
        <w:br/>
      </w:r>
      <w:r>
        <w:rPr>
          <w:rFonts w:ascii="Times New Roman"/>
          <w:b w:val="false"/>
          <w:i w:val="false"/>
          <w:color w:val="000000"/>
          <w:sz w:val="28"/>
        </w:rPr>
        <w:t xml:space="preserve">
      131) разрабатывает и утверждает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 </w:t>
      </w:r>
      <w:r>
        <w:br/>
      </w:r>
      <w:r>
        <w:rPr>
          <w:rFonts w:ascii="Times New Roman"/>
          <w:b w:val="false"/>
          <w:i w:val="false"/>
          <w:color w:val="000000"/>
          <w:sz w:val="28"/>
        </w:rPr>
        <w:t xml:space="preserve">
      132) разрабатывает и утверждает правила взаимодействия государственных органов при проведении ветеринарных мероприятий; </w:t>
      </w:r>
      <w:r>
        <w:br/>
      </w:r>
      <w:r>
        <w:rPr>
          <w:rFonts w:ascii="Times New Roman"/>
          <w:b w:val="false"/>
          <w:i w:val="false"/>
          <w:color w:val="000000"/>
          <w:sz w:val="28"/>
        </w:rPr>
        <w:t>
      133) разрабатывает научно-технические программы по селекции, сортоиспытанию и семеноводству;</w:t>
      </w:r>
      <w:r>
        <w:br/>
      </w:r>
      <w:r>
        <w:rPr>
          <w:rFonts w:ascii="Times New Roman"/>
          <w:b w:val="false"/>
          <w:i w:val="false"/>
          <w:color w:val="000000"/>
          <w:sz w:val="28"/>
        </w:rPr>
        <w:t>
      134)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 лабораторий по экспертизе качества семян;</w:t>
      </w:r>
      <w:r>
        <w:br/>
      </w:r>
      <w:r>
        <w:rPr>
          <w:rFonts w:ascii="Times New Roman"/>
          <w:b w:val="false"/>
          <w:i w:val="false"/>
          <w:color w:val="000000"/>
          <w:sz w:val="28"/>
        </w:rPr>
        <w:t>
      135) определяет направления государственной поддержки семеноводства, перечень сельскохозяйственных растений, семена которых подлежат субсидированию за счет бюджетных средств, и нормативы субсидий на них;</w:t>
      </w:r>
      <w:r>
        <w:br/>
      </w:r>
      <w:r>
        <w:rPr>
          <w:rFonts w:ascii="Times New Roman"/>
          <w:b w:val="false"/>
          <w:i w:val="false"/>
          <w:color w:val="000000"/>
          <w:sz w:val="28"/>
        </w:rPr>
        <w:t>
      136) разрабатывает и утверждает правила субсидирования развития семеноводства;</w:t>
      </w:r>
      <w:r>
        <w:br/>
      </w:r>
      <w:r>
        <w:rPr>
          <w:rFonts w:ascii="Times New Roman"/>
          <w:b w:val="false"/>
          <w:i w:val="false"/>
          <w:color w:val="000000"/>
          <w:sz w:val="28"/>
        </w:rPr>
        <w:t>
      137) осуществляет в пределах своей компетенции международное сотрудничество по селекции и семеноводству;</w:t>
      </w:r>
      <w:r>
        <w:br/>
      </w:r>
      <w:r>
        <w:rPr>
          <w:rFonts w:ascii="Times New Roman"/>
          <w:b w:val="false"/>
          <w:i w:val="false"/>
          <w:color w:val="000000"/>
          <w:sz w:val="28"/>
        </w:rPr>
        <w:t>
      138) разрабатывает и утверждает нормативы затрат на производство видов продукции растениеводства, подлежащих обязательному страхованию, на один гектар посевной площади;</w:t>
      </w:r>
      <w:r>
        <w:br/>
      </w:r>
      <w:r>
        <w:rPr>
          <w:rFonts w:ascii="Times New Roman"/>
          <w:b w:val="false"/>
          <w:i w:val="false"/>
          <w:color w:val="000000"/>
          <w:sz w:val="28"/>
        </w:rPr>
        <w:t>
      139) изучает ситуацию состояния отрасли растениеводства в республике и зарубежом;</w:t>
      </w:r>
      <w:r>
        <w:br/>
      </w:r>
      <w:r>
        <w:rPr>
          <w:rFonts w:ascii="Times New Roman"/>
          <w:b w:val="false"/>
          <w:i w:val="false"/>
          <w:color w:val="000000"/>
          <w:sz w:val="28"/>
        </w:rPr>
        <w:t>
      140) создает экспертные советы для разработки проектов технических регламентов, подготовки предложений по вопросам, входящим в компетенцию Министерства;</w:t>
      </w:r>
      <w:r>
        <w:br/>
      </w:r>
      <w:r>
        <w:rPr>
          <w:rFonts w:ascii="Times New Roman"/>
          <w:b w:val="false"/>
          <w:i w:val="false"/>
          <w:color w:val="000000"/>
          <w:sz w:val="28"/>
        </w:rPr>
        <w:t>
      141) осуществляет формирование и реализацию государственного социального заказа в порядке, определяемом Правительством Республики Казахстан;</w:t>
      </w:r>
      <w:r>
        <w:br/>
      </w:r>
      <w:r>
        <w:rPr>
          <w:rFonts w:ascii="Times New Roman"/>
          <w:b w:val="false"/>
          <w:i w:val="false"/>
          <w:color w:val="000000"/>
          <w:sz w:val="28"/>
        </w:rPr>
        <w:t>
      142) создает советы по взаимодействию и сотрудничеству с неправительственными организациями;</w:t>
      </w:r>
      <w:r>
        <w:br/>
      </w:r>
      <w:r>
        <w:rPr>
          <w:rFonts w:ascii="Times New Roman"/>
          <w:b w:val="false"/>
          <w:i w:val="false"/>
          <w:color w:val="000000"/>
          <w:sz w:val="28"/>
        </w:rPr>
        <w:t>
      143) представляет информацию по реализации государственного социального заказа в уполномоченный орган в сфере государственного социального заказа;</w:t>
      </w:r>
      <w:r>
        <w:br/>
      </w:r>
      <w:r>
        <w:rPr>
          <w:rFonts w:ascii="Times New Roman"/>
          <w:b w:val="false"/>
          <w:i w:val="false"/>
          <w:color w:val="000000"/>
          <w:sz w:val="28"/>
        </w:rPr>
        <w:t>
      144)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r>
        <w:br/>
      </w:r>
      <w:r>
        <w:rPr>
          <w:rFonts w:ascii="Times New Roman"/>
          <w:b w:val="false"/>
          <w:i w:val="false"/>
          <w:color w:val="000000"/>
          <w:sz w:val="28"/>
        </w:rPr>
        <w:t>
      145) разрабатывает основные направления технической политики в области агропромышленного комплекса;</w:t>
      </w:r>
      <w:r>
        <w:br/>
      </w:r>
      <w:r>
        <w:rPr>
          <w:rFonts w:ascii="Times New Roman"/>
          <w:b w:val="false"/>
          <w:i w:val="false"/>
          <w:color w:val="000000"/>
          <w:sz w:val="28"/>
        </w:rPr>
        <w:t>
      146) вырабатывает приоритетные направления межгосударственных экономических связей в области агропромышленного комплекса, реализует международные проекты в области развития агропромышленного комплекса в пределах своей компетенции;</w:t>
      </w:r>
      <w:r>
        <w:br/>
      </w:r>
      <w:r>
        <w:rPr>
          <w:rFonts w:ascii="Times New Roman"/>
          <w:b w:val="false"/>
          <w:i w:val="false"/>
          <w:color w:val="000000"/>
          <w:sz w:val="28"/>
        </w:rPr>
        <w:t>
      147) реализует государственную политику в области научного обеспечения агропромышленного комплекса и подготовки кадров;</w:t>
      </w:r>
      <w:r>
        <w:br/>
      </w:r>
      <w:r>
        <w:rPr>
          <w:rFonts w:ascii="Times New Roman"/>
          <w:b w:val="false"/>
          <w:i w:val="false"/>
          <w:color w:val="000000"/>
          <w:sz w:val="28"/>
        </w:rPr>
        <w:t>
      148) вносит предложения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r>
        <w:br/>
      </w:r>
      <w:r>
        <w:rPr>
          <w:rFonts w:ascii="Times New Roman"/>
          <w:b w:val="false"/>
          <w:i w:val="false"/>
          <w:color w:val="000000"/>
          <w:sz w:val="28"/>
        </w:rPr>
        <w:t>
      149) организует информационно-маркетинговое обеспечение агропромышленного комплекса;</w:t>
      </w:r>
      <w:r>
        <w:br/>
      </w:r>
      <w:r>
        <w:rPr>
          <w:rFonts w:ascii="Times New Roman"/>
          <w:b w:val="false"/>
          <w:i w:val="false"/>
          <w:color w:val="000000"/>
          <w:sz w:val="28"/>
        </w:rPr>
        <w:t>
      150) разрабатывает мероприятия по техническому оснащению субъектов агропромышленного комплекса и развитию сельскохозяйственного машиностроения;</w:t>
      </w:r>
      <w:r>
        <w:br/>
      </w:r>
      <w:r>
        <w:rPr>
          <w:rFonts w:ascii="Times New Roman"/>
          <w:b w:val="false"/>
          <w:i w:val="false"/>
          <w:color w:val="000000"/>
          <w:sz w:val="28"/>
        </w:rPr>
        <w:t>
      151) проводит мониторинг цен и рынков продовольственных товаров;</w:t>
      </w:r>
      <w:r>
        <w:br/>
      </w:r>
      <w:r>
        <w:rPr>
          <w:rFonts w:ascii="Times New Roman"/>
          <w:b w:val="false"/>
          <w:i w:val="false"/>
          <w:color w:val="000000"/>
          <w:sz w:val="28"/>
        </w:rPr>
        <w:t>
      152) проводит мониторинг состояния продовольственной безопасности;</w:t>
      </w:r>
      <w:r>
        <w:br/>
      </w:r>
      <w:r>
        <w:rPr>
          <w:rFonts w:ascii="Times New Roman"/>
          <w:b w:val="false"/>
          <w:i w:val="false"/>
          <w:color w:val="000000"/>
          <w:sz w:val="28"/>
        </w:rPr>
        <w:t>
      153) проводит мониторинг развития агропромышленного комплекса;</w:t>
      </w:r>
      <w:r>
        <w:br/>
      </w:r>
      <w:r>
        <w:rPr>
          <w:rFonts w:ascii="Times New Roman"/>
          <w:b w:val="false"/>
          <w:i w:val="false"/>
          <w:color w:val="000000"/>
          <w:sz w:val="28"/>
        </w:rPr>
        <w:t>
      154)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w:t>
      </w:r>
      <w:r>
        <w:br/>
      </w:r>
      <w:r>
        <w:rPr>
          <w:rFonts w:ascii="Times New Roman"/>
          <w:b w:val="false"/>
          <w:i w:val="false"/>
          <w:color w:val="000000"/>
          <w:sz w:val="28"/>
        </w:rPr>
        <w:t>
      155) разрабатывает и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r>
        <w:br/>
      </w:r>
      <w:r>
        <w:rPr>
          <w:rFonts w:ascii="Times New Roman"/>
          <w:b w:val="false"/>
          <w:i w:val="false"/>
          <w:color w:val="000000"/>
          <w:sz w:val="28"/>
        </w:rPr>
        <w:t>
      156) разрабатывает и утверждает формы учета запасов продовольственных товаров по регионам и порядок представления отчетности;</w:t>
      </w:r>
      <w:r>
        <w:br/>
      </w:r>
      <w:r>
        <w:rPr>
          <w:rFonts w:ascii="Times New Roman"/>
          <w:b w:val="false"/>
          <w:i w:val="false"/>
          <w:color w:val="000000"/>
          <w:sz w:val="28"/>
        </w:rPr>
        <w:t>
      157) разрабатывает и утверждает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8"/>
        </w:rPr>
        <w:t>
      158) разрабатывает перечень сельскохозяйственной продукции, по которой устанавливаются гарантированная закупочная цена и закупочная цена;</w:t>
      </w:r>
      <w:r>
        <w:br/>
      </w:r>
      <w:r>
        <w:rPr>
          <w:rFonts w:ascii="Times New Roman"/>
          <w:b w:val="false"/>
          <w:i w:val="false"/>
          <w:color w:val="000000"/>
          <w:sz w:val="28"/>
        </w:rPr>
        <w:t>
      159) разрабатывает и утверждает правила субсидирования в рамках гарантирования и страхования займов субъектов агропромышленного комплекса;</w:t>
      </w:r>
      <w:r>
        <w:br/>
      </w:r>
      <w:r>
        <w:rPr>
          <w:rFonts w:ascii="Times New Roman"/>
          <w:b w:val="false"/>
          <w:i w:val="false"/>
          <w:color w:val="000000"/>
          <w:sz w:val="28"/>
        </w:rPr>
        <w:t>
      160) разрабатывает и утверждает правила субсидирования по возмещению части расходов, понесенных субъектом агропромышленного комплекса, при инвестиционных вложениях;</w:t>
      </w:r>
      <w:r>
        <w:br/>
      </w:r>
      <w:r>
        <w:rPr>
          <w:rFonts w:ascii="Times New Roman"/>
          <w:b w:val="false"/>
          <w:i w:val="false"/>
          <w:color w:val="000000"/>
          <w:sz w:val="28"/>
        </w:rPr>
        <w:t>
      161) разрабатывает и утверждает по согласованию с центральным уполномоченным органом по бюджетному планированию натуральные нормы агрохимического обслуживания сельскохозяйственного производства;</w:t>
      </w:r>
      <w:r>
        <w:br/>
      </w:r>
      <w:r>
        <w:rPr>
          <w:rFonts w:ascii="Times New Roman"/>
          <w:b w:val="false"/>
          <w:i w:val="false"/>
          <w:color w:val="000000"/>
          <w:sz w:val="28"/>
        </w:rPr>
        <w:t>
      162) разрабатывает и утверждает нормы естественной убыли, усушки, утряски, порчи сельскохозяйственной продукции и продуктов ее переработки;</w:t>
      </w:r>
      <w:r>
        <w:br/>
      </w:r>
      <w:r>
        <w:rPr>
          <w:rFonts w:ascii="Times New Roman"/>
          <w:b w:val="false"/>
          <w:i w:val="false"/>
          <w:color w:val="000000"/>
          <w:sz w:val="28"/>
        </w:rPr>
        <w:t xml:space="preserve">
      163) разрабатывает и утверждает перечень должностей специалистов агропромышленного комплекса, привлекаемых в сельские населенные пункты; </w:t>
      </w:r>
      <w:r>
        <w:br/>
      </w:r>
      <w:r>
        <w:rPr>
          <w:rFonts w:ascii="Times New Roman"/>
          <w:b w:val="false"/>
          <w:i w:val="false"/>
          <w:color w:val="000000"/>
          <w:sz w:val="28"/>
        </w:rPr>
        <w:t>
      164) утверждает отраслевую систему поощрения;</w:t>
      </w:r>
      <w:r>
        <w:br/>
      </w:r>
      <w:r>
        <w:rPr>
          <w:rFonts w:ascii="Times New Roman"/>
          <w:b w:val="false"/>
          <w:i w:val="false"/>
          <w:color w:val="000000"/>
          <w:sz w:val="28"/>
        </w:rPr>
        <w:t>
      165) разрабатывает правила проведения конкурса «Лучший по профессии в агропромышленном комплексе»;</w:t>
      </w:r>
      <w:r>
        <w:br/>
      </w:r>
      <w:r>
        <w:rPr>
          <w:rFonts w:ascii="Times New Roman"/>
          <w:b w:val="false"/>
          <w:i w:val="false"/>
          <w:color w:val="000000"/>
          <w:sz w:val="28"/>
        </w:rPr>
        <w:t>
      166) организует республиканские выставки, ярмарки продукции агропромышленного комплекса;</w:t>
      </w:r>
      <w:r>
        <w:br/>
      </w:r>
      <w:r>
        <w:rPr>
          <w:rFonts w:ascii="Times New Roman"/>
          <w:b w:val="false"/>
          <w:i w:val="false"/>
          <w:color w:val="000000"/>
          <w:sz w:val="28"/>
        </w:rPr>
        <w:t>
      167) разрабатывает и утверждает форму обязательства получателя субсидий;</w:t>
      </w:r>
      <w:r>
        <w:br/>
      </w:r>
      <w:r>
        <w:rPr>
          <w:rFonts w:ascii="Times New Roman"/>
          <w:b w:val="false"/>
          <w:i w:val="false"/>
          <w:color w:val="000000"/>
          <w:sz w:val="28"/>
        </w:rPr>
        <w:t>
      168) разрабатывает перечень социально значимых продовольственных товаров;</w:t>
      </w:r>
      <w:r>
        <w:br/>
      </w:r>
      <w:r>
        <w:rPr>
          <w:rFonts w:ascii="Times New Roman"/>
          <w:b w:val="false"/>
          <w:i w:val="false"/>
          <w:color w:val="000000"/>
          <w:sz w:val="28"/>
        </w:rPr>
        <w:t>
      169) разрабатывает правила формирования и использования региональных стабилизационных фондов продовольственных товаров;</w:t>
      </w:r>
      <w:r>
        <w:br/>
      </w:r>
      <w:r>
        <w:rPr>
          <w:rFonts w:ascii="Times New Roman"/>
          <w:b w:val="false"/>
          <w:i w:val="false"/>
          <w:color w:val="000000"/>
          <w:sz w:val="28"/>
        </w:rPr>
        <w:t>
      170) разрабатывает и утверждает правила субсидирования:</w:t>
      </w:r>
      <w:r>
        <w:br/>
      </w:r>
      <w:r>
        <w:rPr>
          <w:rFonts w:ascii="Times New Roman"/>
          <w:b w:val="false"/>
          <w:i w:val="false"/>
          <w:color w:val="000000"/>
          <w:sz w:val="28"/>
        </w:rPr>
        <w:t>
      развития семеноводства;</w:t>
      </w:r>
      <w:r>
        <w:br/>
      </w:r>
      <w:r>
        <w:rPr>
          <w:rFonts w:ascii="Times New Roman"/>
          <w:b w:val="false"/>
          <w:i w:val="false"/>
          <w:color w:val="000000"/>
          <w:sz w:val="28"/>
        </w:rPr>
        <w:t xml:space="preserve">
      повышения продуктивности и качества продукции животноводства; </w:t>
      </w:r>
      <w:r>
        <w:br/>
      </w:r>
      <w:r>
        <w:rPr>
          <w:rFonts w:ascii="Times New Roman"/>
          <w:b w:val="false"/>
          <w:i w:val="false"/>
          <w:color w:val="000000"/>
          <w:sz w:val="28"/>
        </w:rPr>
        <w:t>
      развития племенного животноводства;</w:t>
      </w:r>
      <w:r>
        <w:br/>
      </w:r>
      <w:r>
        <w:rPr>
          <w:rFonts w:ascii="Times New Roman"/>
          <w:b w:val="false"/>
          <w:i w:val="false"/>
          <w:color w:val="000000"/>
          <w:sz w:val="28"/>
        </w:rPr>
        <w:t>
      повышения продуктивности и качества продукции аквакультуры (рыбоводства);</w:t>
      </w:r>
      <w:r>
        <w:br/>
      </w:r>
      <w:r>
        <w:rPr>
          <w:rFonts w:ascii="Times New Roman"/>
          <w:b w:val="false"/>
          <w:i w:val="false"/>
          <w:color w:val="000000"/>
          <w:sz w:val="28"/>
        </w:rPr>
        <w:t>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8"/>
        </w:rPr>
        <w:t>
      стоимости удобрений (за исключением органических);</w:t>
      </w:r>
      <w:r>
        <w:br/>
      </w:r>
      <w:r>
        <w:rPr>
          <w:rFonts w:ascii="Times New Roman"/>
          <w:b w:val="false"/>
          <w:i w:val="false"/>
          <w:color w:val="000000"/>
          <w:sz w:val="28"/>
        </w:rPr>
        <w:t>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8"/>
        </w:rPr>
        <w:t>
      стоимости услуг по подаче воды сельскохозяйственным товаропроизводителям;</w:t>
      </w:r>
      <w:r>
        <w:br/>
      </w:r>
      <w:r>
        <w:rPr>
          <w:rFonts w:ascii="Times New Roman"/>
          <w:b w:val="false"/>
          <w:i w:val="false"/>
          <w:color w:val="000000"/>
          <w:sz w:val="28"/>
        </w:rPr>
        <w:t>
      стоимости затрат на закладку и выращивание (в том числе восстановление) многолетних насаждений плодово-ягодных культур и винограда;</w:t>
      </w:r>
      <w:r>
        <w:br/>
      </w:r>
      <w:r>
        <w:rPr>
          <w:rFonts w:ascii="Times New Roman"/>
          <w:b w:val="false"/>
          <w:i w:val="false"/>
          <w:color w:val="000000"/>
          <w:sz w:val="28"/>
        </w:rPr>
        <w:t>
      стоимости затрат на возделывание сельскохозяйственных культур в защищенном грунте;</w:t>
      </w:r>
      <w:r>
        <w:br/>
      </w:r>
      <w:r>
        <w:rPr>
          <w:rFonts w:ascii="Times New Roman"/>
          <w:b w:val="false"/>
          <w:i w:val="false"/>
          <w:color w:val="000000"/>
          <w:sz w:val="28"/>
        </w:rPr>
        <w:t>
      увеличения доли переработки отечественной сельскохозяйственной продукции;</w:t>
      </w:r>
      <w:r>
        <w:br/>
      </w:r>
      <w:r>
        <w:rPr>
          <w:rFonts w:ascii="Times New Roman"/>
          <w:b w:val="false"/>
          <w:i w:val="false"/>
          <w:color w:val="000000"/>
          <w:sz w:val="28"/>
        </w:rPr>
        <w:t>
      ставки вознаграждения по кредитам и лизингу технологического оборудования;</w:t>
      </w:r>
      <w:r>
        <w:br/>
      </w:r>
      <w:r>
        <w:rPr>
          <w:rFonts w:ascii="Times New Roman"/>
          <w:b w:val="false"/>
          <w:i w:val="false"/>
          <w:color w:val="000000"/>
          <w:sz w:val="28"/>
        </w:rPr>
        <w:t>
      стоимости затрат на экспертизу качества хлопка-сырца и хлопка-волокна;</w:t>
      </w:r>
      <w:r>
        <w:br/>
      </w:r>
      <w:r>
        <w:rPr>
          <w:rFonts w:ascii="Times New Roman"/>
          <w:b w:val="false"/>
          <w:i w:val="false"/>
          <w:color w:val="000000"/>
          <w:sz w:val="28"/>
        </w:rPr>
        <w:t>
      развития систем управления производством сельскохозяйственной продукции;</w:t>
      </w:r>
      <w:r>
        <w:br/>
      </w:r>
      <w:r>
        <w:rPr>
          <w:rFonts w:ascii="Times New Roman"/>
          <w:b w:val="false"/>
          <w:i w:val="false"/>
          <w:color w:val="000000"/>
          <w:sz w:val="28"/>
        </w:rPr>
        <w:t xml:space="preserve">
      ставки вознаграждения по лизингу сельскохозяйственной техники; </w:t>
      </w:r>
      <w:r>
        <w:br/>
      </w:r>
      <w:r>
        <w:rPr>
          <w:rFonts w:ascii="Times New Roman"/>
          <w:b w:val="false"/>
          <w:i w:val="false"/>
          <w:color w:val="000000"/>
          <w:sz w:val="28"/>
        </w:rPr>
        <w:t>
      171) определяет по согласованию с уполномоченным органом в области информатизации и «электронного правительства» порядок создания и эксплуатации государственных информационных систем, взаимодействующих с государственными электронными информационными ресурсами, а также порядок оказания электронных услуг с применением этих информационных систем;</w:t>
      </w:r>
      <w:r>
        <w:br/>
      </w:r>
      <w:r>
        <w:rPr>
          <w:rFonts w:ascii="Times New Roman"/>
          <w:b w:val="false"/>
          <w:i w:val="false"/>
          <w:color w:val="000000"/>
          <w:sz w:val="28"/>
        </w:rPr>
        <w:t>
      172) разрабатывает и согласовывает с уполномоченным органом в области информатизации и «электронного правительства» инвестиционные проекты в сфере информатизации и «электронного правительства»;</w:t>
      </w:r>
      <w:r>
        <w:br/>
      </w:r>
      <w:r>
        <w:rPr>
          <w:rFonts w:ascii="Times New Roman"/>
          <w:b w:val="false"/>
          <w:i w:val="false"/>
          <w:color w:val="000000"/>
          <w:sz w:val="28"/>
        </w:rPr>
        <w:t>
      173) обеспечивает формирование «электронного правительства», развитие государственных электронных информационных ресурсов и государственных информационных систем, информационно-коммуникационных сетей государственных органов, обеспечивает их совместимость и взаимодействие в едином информационном пространстве Республики Казахстан;</w:t>
      </w:r>
      <w:r>
        <w:br/>
      </w:r>
      <w:r>
        <w:rPr>
          <w:rFonts w:ascii="Times New Roman"/>
          <w:b w:val="false"/>
          <w:i w:val="false"/>
          <w:color w:val="000000"/>
          <w:sz w:val="28"/>
        </w:rPr>
        <w:t>
      174) обеспечивает учет и регистрацию государственных электронных информационных ресурсов и государственных информационных систем, а также депонирование;</w:t>
      </w:r>
      <w:r>
        <w:br/>
      </w:r>
      <w:r>
        <w:rPr>
          <w:rFonts w:ascii="Times New Roman"/>
          <w:b w:val="false"/>
          <w:i w:val="false"/>
          <w:color w:val="000000"/>
          <w:sz w:val="28"/>
        </w:rPr>
        <w:t>
      175) разрабатывает и утверждает квалификационные требования, предъявляемые к деятельности по оказанию услуг по складской деятельности с выдачей хлопковых расписок и экспертной организации;</w:t>
      </w:r>
      <w:r>
        <w:br/>
      </w:r>
      <w:r>
        <w:rPr>
          <w:rFonts w:ascii="Times New Roman"/>
          <w:b w:val="false"/>
          <w:i w:val="false"/>
          <w:color w:val="000000"/>
          <w:sz w:val="28"/>
        </w:rPr>
        <w:t>
      176) разрабатывает и утверждает правила деятельности и ликвидации фондов гарантирования исполнения обязательств по хлопковым распискам;</w:t>
      </w:r>
      <w:r>
        <w:br/>
      </w:r>
      <w:r>
        <w:rPr>
          <w:rFonts w:ascii="Times New Roman"/>
          <w:b w:val="false"/>
          <w:i w:val="false"/>
          <w:color w:val="000000"/>
          <w:sz w:val="28"/>
        </w:rPr>
        <w:t>
      177) разрабатывает и утверждает правила участия хлопкоперерабатывающих организаций в системе гарантирования исполнения обязательств по хлопковым распискам;</w:t>
      </w:r>
      <w:r>
        <w:br/>
      </w:r>
      <w:r>
        <w:rPr>
          <w:rFonts w:ascii="Times New Roman"/>
          <w:b w:val="false"/>
          <w:i w:val="false"/>
          <w:color w:val="000000"/>
          <w:sz w:val="28"/>
        </w:rPr>
        <w:t>
      178) разрабатывает и утверждает правила получения гарантий фондов гарантирования исполнения обязательств по хлопковым распискам;</w:t>
      </w:r>
      <w:r>
        <w:br/>
      </w:r>
      <w:r>
        <w:rPr>
          <w:rFonts w:ascii="Times New Roman"/>
          <w:b w:val="false"/>
          <w:i w:val="false"/>
          <w:color w:val="000000"/>
          <w:sz w:val="28"/>
        </w:rPr>
        <w:t>
      179) разрабатывает и утверждает правила погашения обязательств фондами гарантирования исполнения обязательств по хлопковым распискам;</w:t>
      </w:r>
      <w:r>
        <w:br/>
      </w:r>
      <w:r>
        <w:rPr>
          <w:rFonts w:ascii="Times New Roman"/>
          <w:b w:val="false"/>
          <w:i w:val="false"/>
          <w:color w:val="000000"/>
          <w:sz w:val="28"/>
        </w:rPr>
        <w:t>
      180) разрабатывает и утверждает правила ведения количественно-качественного учета хлопка;</w:t>
      </w:r>
      <w:r>
        <w:br/>
      </w:r>
      <w:r>
        <w:rPr>
          <w:rFonts w:ascii="Times New Roman"/>
          <w:b w:val="false"/>
          <w:i w:val="false"/>
          <w:color w:val="000000"/>
          <w:sz w:val="28"/>
        </w:rPr>
        <w:t>
      181) разрабатывает и утверждает правила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182) разрабатывает и утверждает правила проведения временного управления хлопкоперерабатывающей организацией;</w:t>
      </w:r>
      <w:r>
        <w:br/>
      </w:r>
      <w:r>
        <w:rPr>
          <w:rFonts w:ascii="Times New Roman"/>
          <w:b w:val="false"/>
          <w:i w:val="false"/>
          <w:color w:val="000000"/>
          <w:sz w:val="28"/>
        </w:rPr>
        <w:t>
      183) разрабатывает и утверждает правила выдачи, обращения, аннулирования и погашения хлопковых расписок;</w:t>
      </w:r>
      <w:r>
        <w:br/>
      </w:r>
      <w:r>
        <w:rPr>
          <w:rFonts w:ascii="Times New Roman"/>
          <w:b w:val="false"/>
          <w:i w:val="false"/>
          <w:color w:val="000000"/>
          <w:sz w:val="28"/>
        </w:rPr>
        <w:t>
      184) определяет порядок отпуска хлопка по требованию держателя складского свидетельства, содержащего сведения о залоге;</w:t>
      </w:r>
      <w:r>
        <w:br/>
      </w:r>
      <w:r>
        <w:rPr>
          <w:rFonts w:ascii="Times New Roman"/>
          <w:b w:val="false"/>
          <w:i w:val="false"/>
          <w:color w:val="000000"/>
          <w:sz w:val="28"/>
        </w:rPr>
        <w:t>
      185) разрабатывает и утверждает в пределах своей компетенции нормативные правовые акты в области защиты растений;</w:t>
      </w:r>
      <w:r>
        <w:br/>
      </w:r>
      <w:r>
        <w:rPr>
          <w:rFonts w:ascii="Times New Roman"/>
          <w:b w:val="false"/>
          <w:i w:val="false"/>
          <w:color w:val="000000"/>
          <w:sz w:val="28"/>
        </w:rPr>
        <w:t>
      186) представляет Республику Казахстан в международных организациях по обеспечению безопасности пищевой продукции, подлежащей ветеринарно-санитарному контролю и надзору;</w:t>
      </w:r>
      <w:r>
        <w:br/>
      </w:r>
      <w:r>
        <w:rPr>
          <w:rFonts w:ascii="Times New Roman"/>
          <w:b w:val="false"/>
          <w:i w:val="false"/>
          <w:color w:val="000000"/>
          <w:sz w:val="28"/>
        </w:rPr>
        <w:t>
      187) реализует государственную политику в области безопасности машин и оборудования;</w:t>
      </w:r>
      <w:r>
        <w:br/>
      </w:r>
      <w:r>
        <w:rPr>
          <w:rFonts w:ascii="Times New Roman"/>
          <w:b w:val="false"/>
          <w:i w:val="false"/>
          <w:color w:val="000000"/>
          <w:sz w:val="28"/>
        </w:rPr>
        <w:t>
      188) участвует в разработке предложений и реализации государственной политики в области науки и научно-технической деятельности, координирует работы по проведению научных исследований в соответствующей отрасли;</w:t>
      </w:r>
      <w:r>
        <w:br/>
      </w:r>
      <w:r>
        <w:rPr>
          <w:rFonts w:ascii="Times New Roman"/>
          <w:b w:val="false"/>
          <w:i w:val="false"/>
          <w:color w:val="000000"/>
          <w:sz w:val="28"/>
        </w:rPr>
        <w:t>
      189) участвует в формировании приоритетных направлений фундаментальных и прикладных научных исследований в соответствующей отрасли;</w:t>
      </w:r>
      <w:r>
        <w:br/>
      </w:r>
      <w:r>
        <w:rPr>
          <w:rFonts w:ascii="Times New Roman"/>
          <w:b w:val="false"/>
          <w:i w:val="false"/>
          <w:color w:val="000000"/>
          <w:sz w:val="28"/>
        </w:rPr>
        <w:t>
      190) организует разработку научных, научно-технических проектов и программ, финансируемых из государственного бюджета, и осуществляет их реализацию в соответствующей отрасли;</w:t>
      </w:r>
      <w:r>
        <w:br/>
      </w:r>
      <w:r>
        <w:rPr>
          <w:rFonts w:ascii="Times New Roman"/>
          <w:b w:val="false"/>
          <w:i w:val="false"/>
          <w:color w:val="000000"/>
          <w:sz w:val="28"/>
        </w:rPr>
        <w:t>
      191) вносит в уполномоченный орган в области науки предложения по кандидатурам для включения в состав национальных научных советов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w:t>
      </w:r>
      <w:r>
        <w:br/>
      </w:r>
      <w:r>
        <w:rPr>
          <w:rFonts w:ascii="Times New Roman"/>
          <w:b w:val="false"/>
          <w:i w:val="false"/>
          <w:color w:val="000000"/>
          <w:sz w:val="28"/>
        </w:rPr>
        <w:t>
      192) вносит в уполномоченный орган в области науки предложения по формированию перечня субъектов базового финансирования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февраля 2011 года «О науке»;</w:t>
      </w:r>
      <w:r>
        <w:br/>
      </w:r>
      <w:r>
        <w:rPr>
          <w:rFonts w:ascii="Times New Roman"/>
          <w:b w:val="false"/>
          <w:i w:val="false"/>
          <w:color w:val="000000"/>
          <w:sz w:val="28"/>
        </w:rPr>
        <w:t>
      193) утверждает отчеты по выполненным научным, научно-техническим проектам и программам в соответствующей отрасли, финансируемым из государственного бюджета;</w:t>
      </w:r>
      <w:r>
        <w:br/>
      </w:r>
      <w:r>
        <w:rPr>
          <w:rFonts w:ascii="Times New Roman"/>
          <w:b w:val="false"/>
          <w:i w:val="false"/>
          <w:color w:val="000000"/>
          <w:sz w:val="28"/>
        </w:rPr>
        <w:t>
      194) осуществляет контроль и анализ выполнения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в регулируемой Министерством отрасли;</w:t>
      </w:r>
      <w:r>
        <w:br/>
      </w:r>
      <w:r>
        <w:rPr>
          <w:rFonts w:ascii="Times New Roman"/>
          <w:b w:val="false"/>
          <w:i w:val="false"/>
          <w:color w:val="000000"/>
          <w:sz w:val="28"/>
        </w:rPr>
        <w:t>
      195) разрабатывает проект решения Правительства Республики Казахстан о реализации приоритетного права на приобретение стратегического объекта;</w:t>
      </w:r>
      <w:r>
        <w:br/>
      </w:r>
      <w:r>
        <w:rPr>
          <w:rFonts w:ascii="Times New Roman"/>
          <w:b w:val="false"/>
          <w:i w:val="false"/>
          <w:color w:val="000000"/>
          <w:sz w:val="28"/>
        </w:rPr>
        <w:t>
      196) совместно с местными исполнительными органами областей определяет объемы нефтепродуктов, необходимые для поставок производителям сельскохозяйственной продукции;</w:t>
      </w:r>
      <w:r>
        <w:br/>
      </w:r>
      <w:r>
        <w:rPr>
          <w:rFonts w:ascii="Times New Roman"/>
          <w:b w:val="false"/>
          <w:i w:val="false"/>
          <w:color w:val="000000"/>
          <w:sz w:val="28"/>
        </w:rPr>
        <w:t>
      197) проводит анализ обеспеченности производителей сельскохозяйственной продукции нефтепродуктами и представляет его результаты в уполномоченный орган в области производства нефтепродуктов;</w:t>
      </w:r>
      <w:r>
        <w:br/>
      </w:r>
      <w:r>
        <w:rPr>
          <w:rFonts w:ascii="Times New Roman"/>
          <w:b w:val="false"/>
          <w:i w:val="false"/>
          <w:color w:val="000000"/>
          <w:sz w:val="28"/>
        </w:rPr>
        <w:t>
      198) информирует население о состоянии национальной безопасности и принимаемых мерах по ее обеспечению, ведет пропагандистскую и контрпропагандистскую деятельность с соблюдением законодательства в области защиты государственных секретов;</w:t>
      </w:r>
      <w:r>
        <w:br/>
      </w:r>
      <w:r>
        <w:rPr>
          <w:rFonts w:ascii="Times New Roman"/>
          <w:b w:val="false"/>
          <w:i w:val="false"/>
          <w:color w:val="000000"/>
          <w:sz w:val="28"/>
        </w:rPr>
        <w:t>
      199) вносит предложения по совершенствованию системы национальной безопасности;</w:t>
      </w:r>
      <w:r>
        <w:br/>
      </w:r>
      <w:r>
        <w:rPr>
          <w:rFonts w:ascii="Times New Roman"/>
          <w:b w:val="false"/>
          <w:i w:val="false"/>
          <w:color w:val="000000"/>
          <w:sz w:val="28"/>
        </w:rPr>
        <w:t>
      200) обеспечивает соблюдение законов и иных нормативных правовых актов в области национальной безопасности;</w:t>
      </w:r>
      <w:r>
        <w:br/>
      </w:r>
      <w:r>
        <w:rPr>
          <w:rFonts w:ascii="Times New Roman"/>
          <w:b w:val="false"/>
          <w:i w:val="false"/>
          <w:color w:val="000000"/>
          <w:sz w:val="28"/>
        </w:rPr>
        <w:t>
      201) обеспечивает доступность стандартов и регламентов государственных услуг в области агропромышленного комплекса;</w:t>
      </w:r>
      <w:r>
        <w:br/>
      </w:r>
      <w:r>
        <w:rPr>
          <w:rFonts w:ascii="Times New Roman"/>
          <w:b w:val="false"/>
          <w:i w:val="false"/>
          <w:color w:val="000000"/>
          <w:sz w:val="28"/>
        </w:rPr>
        <w:t>
      202) принимает меры по оптимизации и автоматизации процессов оказания государственных услуг в области агропромышленного комплекса в соответствии с законодательством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203) обеспечивает предоставление информации в уполномоченный орган по оценке и контролю за качеством оказания государственных услуг в области агропромышленного комплекса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r>
        <w:br/>
      </w:r>
      <w:r>
        <w:rPr>
          <w:rFonts w:ascii="Times New Roman"/>
          <w:b w:val="false"/>
          <w:i w:val="false"/>
          <w:color w:val="000000"/>
          <w:sz w:val="28"/>
        </w:rPr>
        <w:t>
      204) предоставляет доступ центрам обслуживания населения к информационным системам, содержащим необходимые для оказания государственных услуг в области агропромышленного комплекса сведения, если иное не предусмотрено законодательством Республики Казахстан;</w:t>
      </w:r>
      <w:r>
        <w:br/>
      </w:r>
      <w:r>
        <w:rPr>
          <w:rFonts w:ascii="Times New Roman"/>
          <w:b w:val="false"/>
          <w:i w:val="false"/>
          <w:color w:val="000000"/>
          <w:sz w:val="28"/>
        </w:rPr>
        <w:t>
      205) предоставляет информацию о порядке оказания государственных услуг в Единый контакт-центр по вопросам оказания государственных услуг в области агропромышленного комплекса;</w:t>
      </w:r>
      <w:r>
        <w:br/>
      </w:r>
      <w:r>
        <w:rPr>
          <w:rFonts w:ascii="Times New Roman"/>
          <w:b w:val="false"/>
          <w:i w:val="false"/>
          <w:color w:val="000000"/>
          <w:sz w:val="28"/>
        </w:rPr>
        <w:t>
      206) обеспечивает соблюдение услугодателями стандартов государственных услуг в области агропромышленного комплекса;</w:t>
      </w:r>
      <w:r>
        <w:br/>
      </w:r>
      <w:r>
        <w:rPr>
          <w:rFonts w:ascii="Times New Roman"/>
          <w:b w:val="false"/>
          <w:i w:val="false"/>
          <w:color w:val="000000"/>
          <w:sz w:val="28"/>
        </w:rPr>
        <w:t>
      207) разрабатывает и утверждает акты, касающиеся форм обязательной ведомственной отчетности, проверочных листов, критериев оценки степени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w:t>
      </w:r>
      <w:r>
        <w:br/>
      </w:r>
      <w:r>
        <w:rPr>
          <w:rFonts w:ascii="Times New Roman"/>
          <w:b w:val="false"/>
          <w:i w:val="false"/>
          <w:color w:val="000000"/>
          <w:sz w:val="28"/>
        </w:rPr>
        <w:t>
      208) осуществляет нормативно-методическое обеспечение агропромышленного комплекса посредством разработки стандартов, нормативов, инструкций, методик и рекомендаций;</w:t>
      </w:r>
      <w:r>
        <w:br/>
      </w:r>
      <w:r>
        <w:rPr>
          <w:rFonts w:ascii="Times New Roman"/>
          <w:b w:val="false"/>
          <w:i w:val="false"/>
          <w:color w:val="000000"/>
          <w:sz w:val="28"/>
        </w:rPr>
        <w:t>
      209) разрабатывает профессиональные стандарты совместно с Национальной палатой предпринимателей, отраслевыми объединениями работодателей и отраслевыми объединениями работников;</w:t>
      </w:r>
      <w:r>
        <w:br/>
      </w:r>
      <w:r>
        <w:rPr>
          <w:rFonts w:ascii="Times New Roman"/>
          <w:b w:val="false"/>
          <w:i w:val="false"/>
          <w:color w:val="000000"/>
          <w:sz w:val="28"/>
        </w:rPr>
        <w:t>
      210) определяет потребность в кадрах в регулируемой сфере;</w:t>
      </w:r>
      <w:r>
        <w:br/>
      </w:r>
      <w:r>
        <w:rPr>
          <w:rFonts w:ascii="Times New Roman"/>
          <w:b w:val="false"/>
          <w:i w:val="false"/>
          <w:color w:val="000000"/>
          <w:sz w:val="28"/>
        </w:rPr>
        <w:t>
      211) утверждает порядок подтверждения соответствия и присвоения квалификации специалистов с учетом мнения республиканских объединений работодателей и объединений работников;</w:t>
      </w:r>
      <w:r>
        <w:br/>
      </w:r>
      <w:r>
        <w:rPr>
          <w:rFonts w:ascii="Times New Roman"/>
          <w:b w:val="false"/>
          <w:i w:val="false"/>
          <w:color w:val="000000"/>
          <w:sz w:val="28"/>
        </w:rPr>
        <w:t>
      212) разрабатывает отраслевые рамки квалификаций с учетом мнения отраслевых объединений работодателей и отраслевых объединений работников;</w:t>
      </w:r>
      <w:r>
        <w:br/>
      </w:r>
      <w:r>
        <w:rPr>
          <w:rFonts w:ascii="Times New Roman"/>
          <w:b w:val="false"/>
          <w:i w:val="false"/>
          <w:color w:val="000000"/>
          <w:sz w:val="28"/>
        </w:rPr>
        <w:t>
      213) осуществляет межотраслевую координацию реализации государственной политики в области охраны, воспроизводства и использования лесов и животного мира, особо охраняемых природных территорий;</w:t>
      </w:r>
      <w:r>
        <w:br/>
      </w:r>
      <w:r>
        <w:rPr>
          <w:rFonts w:ascii="Times New Roman"/>
          <w:b w:val="false"/>
          <w:i w:val="false"/>
          <w:color w:val="000000"/>
          <w:sz w:val="28"/>
        </w:rPr>
        <w:t>
      214) разрабатывает правила регулирования численности животных;</w:t>
      </w:r>
      <w:r>
        <w:br/>
      </w:r>
      <w:r>
        <w:rPr>
          <w:rFonts w:ascii="Times New Roman"/>
          <w:b w:val="false"/>
          <w:i w:val="false"/>
          <w:color w:val="000000"/>
          <w:sz w:val="28"/>
        </w:rPr>
        <w:t xml:space="preserve">
      215) разрабатывает перечень особо опасных вредителей и болезней леса, за исключением карантинных видов, и порядок борьбы с ними; </w:t>
      </w:r>
      <w:r>
        <w:br/>
      </w:r>
      <w:r>
        <w:rPr>
          <w:rFonts w:ascii="Times New Roman"/>
          <w:b w:val="false"/>
          <w:i w:val="false"/>
          <w:color w:val="000000"/>
          <w:sz w:val="28"/>
        </w:rPr>
        <w:t>
      216) участвует в разработке государственной политики в области использования и охраны водного фонда, водоснабжения и водоотведения в пределах своей компетенции;</w:t>
      </w:r>
      <w:r>
        <w:br/>
      </w:r>
      <w:r>
        <w:rPr>
          <w:rFonts w:ascii="Times New Roman"/>
          <w:b w:val="false"/>
          <w:i w:val="false"/>
          <w:color w:val="000000"/>
          <w:sz w:val="28"/>
        </w:rPr>
        <w:t>
      217) определяет порядок разработки и утверждения генеральных и бассейновых схем комплексного использования и охраны водных ресурсов и водохозяйственных балансов;</w:t>
      </w:r>
      <w:r>
        <w:br/>
      </w:r>
      <w:r>
        <w:rPr>
          <w:rFonts w:ascii="Times New Roman"/>
          <w:b w:val="false"/>
          <w:i w:val="false"/>
          <w:color w:val="000000"/>
          <w:sz w:val="28"/>
        </w:rPr>
        <w:t>
      218) разрабатывает и утверждает перечень особо важных групповых и локальных систем водоснабжения, являющихся безальтернативными источниками водоснабжения;</w:t>
      </w:r>
      <w:r>
        <w:br/>
      </w:r>
      <w:r>
        <w:rPr>
          <w:rFonts w:ascii="Times New Roman"/>
          <w:b w:val="false"/>
          <w:i w:val="false"/>
          <w:color w:val="000000"/>
          <w:sz w:val="28"/>
        </w:rPr>
        <w:t>
      219) разрабатывает и утверждает правила плавания и производства хозяйственных исследовательских, изыскательских и промысловых работ в территориальных водах (море);</w:t>
      </w:r>
      <w:r>
        <w:br/>
      </w:r>
      <w:r>
        <w:rPr>
          <w:rFonts w:ascii="Times New Roman"/>
          <w:b w:val="false"/>
          <w:i w:val="false"/>
          <w:color w:val="000000"/>
          <w:sz w:val="28"/>
        </w:rPr>
        <w:t>
      220) определяет порядок предоставления водных объектов в обособленное или совместное пользование на конкурсной основе;</w:t>
      </w:r>
      <w:r>
        <w:br/>
      </w:r>
      <w:r>
        <w:rPr>
          <w:rFonts w:ascii="Times New Roman"/>
          <w:b w:val="false"/>
          <w:i w:val="false"/>
          <w:color w:val="000000"/>
          <w:sz w:val="28"/>
        </w:rPr>
        <w:t>
      221) определяет порядок предоставления в аренду и доверительное управление водохозяйственных сооружений;</w:t>
      </w:r>
      <w:r>
        <w:br/>
      </w:r>
      <w:r>
        <w:rPr>
          <w:rFonts w:ascii="Times New Roman"/>
          <w:b w:val="false"/>
          <w:i w:val="false"/>
          <w:color w:val="000000"/>
          <w:sz w:val="28"/>
        </w:rPr>
        <w:t>
      222) разрабатывает и утверждает типовые правила общего водопользования;</w:t>
      </w:r>
      <w:r>
        <w:br/>
      </w:r>
      <w:r>
        <w:rPr>
          <w:rFonts w:ascii="Times New Roman"/>
          <w:b w:val="false"/>
          <w:i w:val="false"/>
          <w:color w:val="000000"/>
          <w:sz w:val="28"/>
        </w:rPr>
        <w:t>
      223) разрабатывает и утверждает правила первичного учета вод;</w:t>
      </w:r>
      <w:r>
        <w:br/>
      </w:r>
      <w:r>
        <w:rPr>
          <w:rFonts w:ascii="Times New Roman"/>
          <w:b w:val="false"/>
          <w:i w:val="false"/>
          <w:color w:val="000000"/>
          <w:sz w:val="28"/>
        </w:rPr>
        <w:t>
      224) разрабатывает и утверждает правила установления водоохранных зон и полос;</w:t>
      </w:r>
      <w:r>
        <w:br/>
      </w:r>
      <w:r>
        <w:rPr>
          <w:rFonts w:ascii="Times New Roman"/>
          <w:b w:val="false"/>
          <w:i w:val="false"/>
          <w:color w:val="000000"/>
          <w:sz w:val="28"/>
        </w:rPr>
        <w:t>
      225) осуществляет сотрудничество с сопредельными государствами по вопросам регулирования водных отношений, рационального использования и охраны трансграничных вод в порядке, установленном законодательством Республики Казахстан;</w:t>
      </w:r>
      <w:r>
        <w:br/>
      </w:r>
      <w:r>
        <w:rPr>
          <w:rFonts w:ascii="Times New Roman"/>
          <w:b w:val="false"/>
          <w:i w:val="false"/>
          <w:color w:val="000000"/>
          <w:sz w:val="28"/>
        </w:rPr>
        <w:t>
      226) вносит предложения в Правительство Республики Казахстан по утверждению перечня международных и государственных организаций, неправительственных организаций и фондов, предоставляющих гранты на сохранение биоразнообразия и развитие особо охраняемых природных территорий;</w:t>
      </w:r>
      <w:r>
        <w:br/>
      </w:r>
      <w:r>
        <w:rPr>
          <w:rFonts w:ascii="Times New Roman"/>
          <w:b w:val="false"/>
          <w:i w:val="false"/>
          <w:color w:val="000000"/>
          <w:sz w:val="28"/>
        </w:rPr>
        <w:t>
      227) разрабатывает и утверждает перечень особо охраняемых природных территорий республиканского значения;</w:t>
      </w:r>
      <w:r>
        <w:br/>
      </w:r>
      <w:r>
        <w:rPr>
          <w:rFonts w:ascii="Times New Roman"/>
          <w:b w:val="false"/>
          <w:i w:val="false"/>
          <w:color w:val="000000"/>
          <w:sz w:val="28"/>
        </w:rPr>
        <w:t>
      228) вносит в Правительство Республики Казахстан предложения по объему изъятия растений, занесенных в Красную книгу Республики Казахстан;</w:t>
      </w:r>
      <w:r>
        <w:br/>
      </w:r>
      <w:r>
        <w:rPr>
          <w:rFonts w:ascii="Times New Roman"/>
          <w:b w:val="false"/>
          <w:i w:val="false"/>
          <w:color w:val="000000"/>
          <w:sz w:val="28"/>
        </w:rPr>
        <w:t>
      229) вносит предложения в Правительство Республики Казахстан по распределению государственного лесного фонда по категориям;</w:t>
      </w:r>
      <w:r>
        <w:br/>
      </w:r>
      <w:r>
        <w:rPr>
          <w:rFonts w:ascii="Times New Roman"/>
          <w:b w:val="false"/>
          <w:i w:val="false"/>
          <w:color w:val="000000"/>
          <w:sz w:val="28"/>
        </w:rPr>
        <w:t>
      230) разрабатывает и утверждает правила поощрения и порядок присвоения почетных званий, нагрудных знаков и почетных грамот в области лесного хозяйства;</w:t>
      </w:r>
      <w:r>
        <w:br/>
      </w:r>
      <w:r>
        <w:rPr>
          <w:rFonts w:ascii="Times New Roman"/>
          <w:b w:val="false"/>
          <w:i w:val="false"/>
          <w:color w:val="000000"/>
          <w:sz w:val="28"/>
        </w:rPr>
        <w:t>
      231)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w:t>
      </w:r>
      <w:r>
        <w:br/>
      </w:r>
      <w:r>
        <w:rPr>
          <w:rFonts w:ascii="Times New Roman"/>
          <w:b w:val="false"/>
          <w:i w:val="false"/>
          <w:color w:val="000000"/>
          <w:sz w:val="28"/>
        </w:rPr>
        <w:t>
      232) вносит в Правительство Республики Казахстан предложение об изъятии редких и находящихся под угрозой исчезновения видов животных, их частей или дериватов;</w:t>
      </w:r>
      <w:r>
        <w:br/>
      </w:r>
      <w:r>
        <w:rPr>
          <w:rFonts w:ascii="Times New Roman"/>
          <w:b w:val="false"/>
          <w:i w:val="false"/>
          <w:color w:val="000000"/>
          <w:sz w:val="28"/>
        </w:rPr>
        <w:t>
      233) разрабатывает и утверждает списки водно-болотных угодий международного и республиканского значения;</w:t>
      </w:r>
      <w:r>
        <w:br/>
      </w:r>
      <w:r>
        <w:rPr>
          <w:rFonts w:ascii="Times New Roman"/>
          <w:b w:val="false"/>
          <w:i w:val="false"/>
          <w:color w:val="000000"/>
          <w:sz w:val="28"/>
        </w:rPr>
        <w:t>
      234)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r>
        <w:br/>
      </w:r>
      <w:r>
        <w:rPr>
          <w:rFonts w:ascii="Times New Roman"/>
          <w:b w:val="false"/>
          <w:i w:val="false"/>
          <w:color w:val="000000"/>
          <w:sz w:val="28"/>
        </w:rPr>
        <w:t>
      235) разрабатывает и утверждает правила по межхозяйственному охотоустройству на территории Республики Казахстан;</w:t>
      </w:r>
      <w:r>
        <w:br/>
      </w:r>
      <w:r>
        <w:rPr>
          <w:rFonts w:ascii="Times New Roman"/>
          <w:b w:val="false"/>
          <w:i w:val="false"/>
          <w:color w:val="000000"/>
          <w:sz w:val="28"/>
        </w:rPr>
        <w:t>
      236) разрабатывает и утверждает правила проведения работ по зарыблению водоемов, рыбохозяйственной мелиорации водных объектов;</w:t>
      </w:r>
      <w:r>
        <w:br/>
      </w:r>
      <w:r>
        <w:rPr>
          <w:rFonts w:ascii="Times New Roman"/>
          <w:b w:val="false"/>
          <w:i w:val="false"/>
          <w:color w:val="000000"/>
          <w:sz w:val="28"/>
        </w:rPr>
        <w:t>
      237) разрабатывает и утверждает правила поощрения и порядка присвоения почетных званий, нагрудных знаков и почетных грамот в области особо охраняемых природных территорий;</w:t>
      </w:r>
      <w:r>
        <w:br/>
      </w:r>
      <w:r>
        <w:rPr>
          <w:rFonts w:ascii="Times New Roman"/>
          <w:b w:val="false"/>
          <w:i w:val="false"/>
          <w:color w:val="000000"/>
          <w:sz w:val="28"/>
        </w:rPr>
        <w:t>
      238) вносит предложения по созданию и расширению особо охраняемых природных территорий республиканского значения, а также переводу земель особо охраняемых природных территорий в земли запаса только в случаях, установленных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23 Закона Республики Казахстан от 7 июля 2006 года «Об особо охраняемых природных территориях»;</w:t>
      </w:r>
      <w:r>
        <w:br/>
      </w:r>
      <w:r>
        <w:rPr>
          <w:rFonts w:ascii="Times New Roman"/>
          <w:b w:val="false"/>
          <w:i w:val="false"/>
          <w:color w:val="000000"/>
          <w:sz w:val="28"/>
        </w:rPr>
        <w:t>
      239) разрабатывает и утверждает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r>
        <w:br/>
      </w:r>
      <w:r>
        <w:rPr>
          <w:rFonts w:ascii="Times New Roman"/>
          <w:b w:val="false"/>
          <w:i w:val="false"/>
          <w:color w:val="000000"/>
          <w:sz w:val="28"/>
        </w:rPr>
        <w:t>
      240) разрабатывает и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r>
        <w:br/>
      </w:r>
      <w:r>
        <w:rPr>
          <w:rFonts w:ascii="Times New Roman"/>
          <w:b w:val="false"/>
          <w:i w:val="false"/>
          <w:color w:val="000000"/>
          <w:sz w:val="28"/>
        </w:rPr>
        <w:t>
      241) разрабатывает и утверждает правила использования рыбохозяйственных водоемов и (или) участков для развития аквакультуры;</w:t>
      </w:r>
      <w:r>
        <w:br/>
      </w:r>
      <w:r>
        <w:rPr>
          <w:rFonts w:ascii="Times New Roman"/>
          <w:b w:val="false"/>
          <w:i w:val="false"/>
          <w:color w:val="000000"/>
          <w:sz w:val="28"/>
        </w:rPr>
        <w:t>
      242) разрабатывает и утверждает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243) разрабатывает и утверждает порядок использования денег, выделяемых для поддержки обязательного страхования в растениеводстве, и размер оплаты услуг агента;</w:t>
      </w:r>
      <w:r>
        <w:br/>
      </w:r>
      <w:r>
        <w:rPr>
          <w:rFonts w:ascii="Times New Roman"/>
          <w:b w:val="false"/>
          <w:i w:val="false"/>
          <w:color w:val="000000"/>
          <w:sz w:val="28"/>
        </w:rPr>
        <w:t xml:space="preserve">
      244) разрабатывает и утверждает нормативные правовые акты в области особо охраняемых природных территорий; </w:t>
      </w:r>
      <w:r>
        <w:br/>
      </w:r>
      <w:r>
        <w:rPr>
          <w:rFonts w:ascii="Times New Roman"/>
          <w:b w:val="false"/>
          <w:i w:val="false"/>
          <w:color w:val="000000"/>
          <w:sz w:val="28"/>
        </w:rPr>
        <w:t xml:space="preserve">
      245) определяет размер поставок зерна экспортерами зерна в государственные ресурсы зерна, исчисляемого в процентном соотношении к экспортируемому объему; </w:t>
      </w:r>
      <w:r>
        <w:br/>
      </w:r>
      <w:r>
        <w:rPr>
          <w:rFonts w:ascii="Times New Roman"/>
          <w:b w:val="false"/>
          <w:i w:val="false"/>
          <w:color w:val="000000"/>
          <w:sz w:val="28"/>
        </w:rPr>
        <w:t xml:space="preserve">
      246) утверждает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w:t>
      </w:r>
      <w:r>
        <w:br/>
      </w:r>
      <w:r>
        <w:rPr>
          <w:rFonts w:ascii="Times New Roman"/>
          <w:b w:val="false"/>
          <w:i w:val="false"/>
          <w:color w:val="000000"/>
          <w:sz w:val="28"/>
        </w:rPr>
        <w:t>
      247)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(без погон) должностных лиц государственной лесной инспекции и государственной лесной охраны Республики Казахстан;</w:t>
      </w:r>
      <w:r>
        <w:br/>
      </w:r>
      <w:r>
        <w:rPr>
          <w:rFonts w:ascii="Times New Roman"/>
          <w:b w:val="false"/>
          <w:i w:val="false"/>
          <w:color w:val="000000"/>
          <w:sz w:val="28"/>
        </w:rPr>
        <w:t>
      248)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 рекреационных, историко-культурных, туристских, спортивных и других мероприятий на территории государственного лесного фонда;</w:t>
      </w:r>
      <w:r>
        <w:br/>
      </w:r>
      <w:r>
        <w:rPr>
          <w:rFonts w:ascii="Times New Roman"/>
          <w:b w:val="false"/>
          <w:i w:val="false"/>
          <w:color w:val="000000"/>
          <w:sz w:val="28"/>
        </w:rPr>
        <w:t>
      249) организует и координирует, осуществляет заказы на прикладные научные исследования в области защиты растений;</w:t>
      </w:r>
      <w:r>
        <w:br/>
      </w:r>
      <w:r>
        <w:rPr>
          <w:rFonts w:ascii="Times New Roman"/>
          <w:b w:val="false"/>
          <w:i w:val="false"/>
          <w:color w:val="000000"/>
          <w:sz w:val="28"/>
        </w:rPr>
        <w:t xml:space="preserve">
      250) вносит в уполномоченный государственный орган по техническому регулированию и метрологии предложения по совершенствованию существующих национальных стандартов и других нормативных документов по стандартизации в области семеноводства; </w:t>
      </w:r>
      <w:r>
        <w:br/>
      </w:r>
      <w:r>
        <w:rPr>
          <w:rFonts w:ascii="Times New Roman"/>
          <w:b w:val="false"/>
          <w:i w:val="false"/>
          <w:color w:val="000000"/>
          <w:sz w:val="28"/>
        </w:rPr>
        <w:t>
      251) совершенствует правовые и экономические условия для развития растениеводства;</w:t>
      </w:r>
      <w:r>
        <w:br/>
      </w:r>
      <w:r>
        <w:rPr>
          <w:rFonts w:ascii="Times New Roman"/>
          <w:b w:val="false"/>
          <w:i w:val="false"/>
          <w:color w:val="000000"/>
          <w:sz w:val="28"/>
        </w:rPr>
        <w:t>
      252) осуществляет ведение фондов технических регламентов, стандартов и иных документов по вопросам, входящим в свою компетенцию;</w:t>
      </w:r>
      <w:r>
        <w:br/>
      </w:r>
      <w:r>
        <w:rPr>
          <w:rFonts w:ascii="Times New Roman"/>
          <w:b w:val="false"/>
          <w:i w:val="false"/>
          <w:color w:val="000000"/>
          <w:sz w:val="28"/>
        </w:rPr>
        <w:t>
      253) участвует в реализации государственной политики по обеспечению равных прав и равных возможностей мужчин и женщин;</w:t>
      </w:r>
      <w:r>
        <w:br/>
      </w:r>
      <w:r>
        <w:rPr>
          <w:rFonts w:ascii="Times New Roman"/>
          <w:b w:val="false"/>
          <w:i w:val="false"/>
          <w:color w:val="000000"/>
          <w:sz w:val="28"/>
        </w:rPr>
        <w:t>
      254) вырабатывает предложения по формированию государственной лесной политики;</w:t>
      </w:r>
      <w:r>
        <w:br/>
      </w:r>
      <w:r>
        <w:rPr>
          <w:rFonts w:ascii="Times New Roman"/>
          <w:b w:val="false"/>
          <w:i w:val="false"/>
          <w:color w:val="000000"/>
          <w:sz w:val="28"/>
        </w:rPr>
        <w:t>
      255) осуществляет в пределах своей компетенции государственное регулирование в сфере защиты прав потребителей при оказании государственных услуг;</w:t>
      </w:r>
      <w:r>
        <w:br/>
      </w:r>
      <w:r>
        <w:rPr>
          <w:rFonts w:ascii="Times New Roman"/>
          <w:b w:val="false"/>
          <w:i w:val="false"/>
          <w:color w:val="000000"/>
          <w:sz w:val="28"/>
        </w:rPr>
        <w:t>
      256) разрабатывает перечень редких и находящихся под угрозой исчезновения видов животных;</w:t>
      </w:r>
      <w:r>
        <w:br/>
      </w:r>
      <w:r>
        <w:rPr>
          <w:rFonts w:ascii="Times New Roman"/>
          <w:b w:val="false"/>
          <w:i w:val="false"/>
          <w:color w:val="000000"/>
          <w:sz w:val="28"/>
        </w:rPr>
        <w:t>
      257) определяет направления государственной поддержки племенного животноводства;</w:t>
      </w:r>
      <w:r>
        <w:br/>
      </w:r>
      <w:r>
        <w:rPr>
          <w:rFonts w:ascii="Times New Roman"/>
          <w:b w:val="false"/>
          <w:i w:val="false"/>
          <w:color w:val="000000"/>
          <w:sz w:val="28"/>
        </w:rPr>
        <w:t>
      258) распределяет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r>
        <w:br/>
      </w:r>
      <w:r>
        <w:rPr>
          <w:rFonts w:ascii="Times New Roman"/>
          <w:b w:val="false"/>
          <w:i w:val="false"/>
          <w:color w:val="000000"/>
          <w:sz w:val="28"/>
        </w:rPr>
        <w:t>
      259)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w:t>
      </w:r>
      <w:r>
        <w:br/>
      </w:r>
      <w:r>
        <w:rPr>
          <w:rFonts w:ascii="Times New Roman"/>
          <w:b w:val="false"/>
          <w:i w:val="false"/>
          <w:color w:val="000000"/>
          <w:sz w:val="28"/>
        </w:rPr>
        <w:t>
      260) вводит запреты и количественные ограничения вывоза и (или) ввоза отдельных товаров в пределах своей компетенции по согласованию с уполномоченным органом в области регулирования торговой деятельности;</w:t>
      </w:r>
      <w:r>
        <w:br/>
      </w:r>
      <w:r>
        <w:rPr>
          <w:rFonts w:ascii="Times New Roman"/>
          <w:b w:val="false"/>
          <w:i w:val="false"/>
          <w:color w:val="000000"/>
          <w:sz w:val="28"/>
        </w:rPr>
        <w:t>
      261) разрабатывает и утверждает в пределах своей компетенции нормативные правовые акты в области карантина растений;</w:t>
      </w:r>
      <w:r>
        <w:br/>
      </w:r>
      <w:r>
        <w:rPr>
          <w:rFonts w:ascii="Times New Roman"/>
          <w:b w:val="false"/>
          <w:i w:val="false"/>
          <w:color w:val="000000"/>
          <w:sz w:val="28"/>
        </w:rPr>
        <w:t>
      262) осуществляет распределение количественных ограничений вывоза и (или) ввоза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w:t>
      </w:r>
      <w:r>
        <w:br/>
      </w:r>
      <w:r>
        <w:rPr>
          <w:rFonts w:ascii="Times New Roman"/>
          <w:b w:val="false"/>
          <w:i w:val="false"/>
          <w:color w:val="000000"/>
          <w:sz w:val="28"/>
        </w:rPr>
        <w:t>
      263) определяет размер квот и срок действия квоты в пределах своей компетенции по согласованию с уполномоченным органом в области регулирования торговой деятельности;</w:t>
      </w:r>
      <w:r>
        <w:br/>
      </w:r>
      <w:r>
        <w:rPr>
          <w:rFonts w:ascii="Times New Roman"/>
          <w:b w:val="false"/>
          <w:i w:val="false"/>
          <w:color w:val="000000"/>
          <w:sz w:val="28"/>
        </w:rPr>
        <w:t>
      264) утверждает перечень отдельных видов товаров, на экспорт и (или) импорт которых предоставляется исключительное право, в пределах своей компетенции по согласованию с уполномоченным органом в области регулирования торговой деятельности;</w:t>
      </w:r>
      <w:r>
        <w:br/>
      </w:r>
      <w:r>
        <w:rPr>
          <w:rFonts w:ascii="Times New Roman"/>
          <w:b w:val="false"/>
          <w:i w:val="false"/>
          <w:color w:val="000000"/>
          <w:sz w:val="28"/>
        </w:rPr>
        <w:t>
      265) разрабатывает и утверждает нормативные правовые акты Республики Казахстан в области охраны, защиты и пользования лесным фондом, воспроизводства лесов и лесоразведения;</w:t>
      </w:r>
      <w:r>
        <w:br/>
      </w:r>
      <w:r>
        <w:rPr>
          <w:rFonts w:ascii="Times New Roman"/>
          <w:b w:val="false"/>
          <w:i w:val="false"/>
          <w:color w:val="000000"/>
          <w:sz w:val="28"/>
        </w:rPr>
        <w:t>
      266) разрабатывает правила осуществления туристской и рекреационной деятельности в государственных национальных природных парках;</w:t>
      </w:r>
      <w:r>
        <w:br/>
      </w:r>
      <w:r>
        <w:rPr>
          <w:rFonts w:ascii="Times New Roman"/>
          <w:b w:val="false"/>
          <w:i w:val="false"/>
          <w:color w:val="000000"/>
          <w:sz w:val="28"/>
        </w:rPr>
        <w:t>
      267) разрабатывает и утверждает правила отвода и таксации лесосек на участках государственного лесного фонда;</w:t>
      </w:r>
      <w:r>
        <w:br/>
      </w:r>
      <w:r>
        <w:rPr>
          <w:rFonts w:ascii="Times New Roman"/>
          <w:b w:val="false"/>
          <w:i w:val="false"/>
          <w:color w:val="000000"/>
          <w:sz w:val="28"/>
        </w:rPr>
        <w:t>
      268)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выдачи разрешения на использование этих участков под строительство таких объектов;</w:t>
      </w:r>
      <w:r>
        <w:br/>
      </w:r>
      <w:r>
        <w:rPr>
          <w:rFonts w:ascii="Times New Roman"/>
          <w:b w:val="false"/>
          <w:i w:val="false"/>
          <w:color w:val="000000"/>
          <w:sz w:val="28"/>
        </w:rPr>
        <w:t>
      269) разрабатывает и утверждает порядок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r>
        <w:br/>
      </w:r>
      <w:r>
        <w:rPr>
          <w:rFonts w:ascii="Times New Roman"/>
          <w:b w:val="false"/>
          <w:i w:val="false"/>
          <w:color w:val="000000"/>
          <w:sz w:val="28"/>
        </w:rPr>
        <w:t>
      270) разрабатывает и утверждает инструкцию проведения лесоустройства;</w:t>
      </w:r>
      <w:r>
        <w:br/>
      </w:r>
      <w:r>
        <w:rPr>
          <w:rFonts w:ascii="Times New Roman"/>
          <w:b w:val="false"/>
          <w:i w:val="false"/>
          <w:color w:val="000000"/>
          <w:sz w:val="28"/>
        </w:rPr>
        <w:t>
      271) разрабатывает и утверждает образцы и порядок ношения форменной одежды со знаками различия (без погон) должностных лиц государственной лесной инспекции и государственной лесной охраны Республики Казахстан;</w:t>
      </w:r>
      <w:r>
        <w:br/>
      </w:r>
      <w:r>
        <w:rPr>
          <w:rFonts w:ascii="Times New Roman"/>
          <w:b w:val="false"/>
          <w:i w:val="false"/>
          <w:color w:val="000000"/>
          <w:sz w:val="28"/>
        </w:rPr>
        <w:t xml:space="preserve">
      272) разрабатывает и утверждает методические указания: расчета ставок платы за лесные пользования на участках государственного лесного фонда; по учету и определению ущерба, причиненного пожарами на территории лесного фонда; по учету и определению ущерба, причиненного незаконными порубками леса на территории лесного фонда; </w:t>
      </w:r>
      <w:r>
        <w:br/>
      </w:r>
      <w:r>
        <w:rPr>
          <w:rFonts w:ascii="Times New Roman"/>
          <w:b w:val="false"/>
          <w:i w:val="false"/>
          <w:color w:val="000000"/>
          <w:sz w:val="28"/>
        </w:rPr>
        <w:t>
      273) разрабатывает и утверждает нормы и нормативы по охране, защите, пользованию лесным фондом, воспроизводству лесов и лесоразведению на участках государственного лесного фонда;</w:t>
      </w:r>
      <w:r>
        <w:br/>
      </w:r>
      <w:r>
        <w:rPr>
          <w:rFonts w:ascii="Times New Roman"/>
          <w:b w:val="false"/>
          <w:i w:val="false"/>
          <w:color w:val="000000"/>
          <w:sz w:val="28"/>
        </w:rPr>
        <w:t>
      274)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w:t>
      </w:r>
      <w:r>
        <w:br/>
      </w:r>
      <w:r>
        <w:rPr>
          <w:rFonts w:ascii="Times New Roman"/>
          <w:b w:val="false"/>
          <w:i w:val="false"/>
          <w:color w:val="000000"/>
          <w:sz w:val="28"/>
        </w:rPr>
        <w:t>
      275) разрабатывает и утверждает формы лесорубочного билета и лесного билета, правила их учета, хранения, заполнения и выдачи;</w:t>
      </w:r>
      <w:r>
        <w:br/>
      </w:r>
      <w:r>
        <w:rPr>
          <w:rFonts w:ascii="Times New Roman"/>
          <w:b w:val="false"/>
          <w:i w:val="false"/>
          <w:color w:val="000000"/>
          <w:sz w:val="28"/>
        </w:rPr>
        <w:t>
      276) разрабатывает и утверждает правила проведения освидетельствования мест рубок на участках государственного лесного фонда;</w:t>
      </w:r>
      <w:r>
        <w:br/>
      </w:r>
      <w:r>
        <w:rPr>
          <w:rFonts w:ascii="Times New Roman"/>
          <w:b w:val="false"/>
          <w:i w:val="false"/>
          <w:color w:val="000000"/>
          <w:sz w:val="28"/>
        </w:rPr>
        <w:t>
      277) разрабатывает и утверждает правила применения клейм в государственном лесном фонде;</w:t>
      </w:r>
      <w:r>
        <w:br/>
      </w:r>
      <w:r>
        <w:rPr>
          <w:rFonts w:ascii="Times New Roman"/>
          <w:b w:val="false"/>
          <w:i w:val="false"/>
          <w:color w:val="000000"/>
          <w:sz w:val="28"/>
        </w:rPr>
        <w:t>
      278) разрабатывает и утверждает правила государственной регистрации договора долгосрочного лесопользования на участках государственного лесного фонда;</w:t>
      </w:r>
      <w:r>
        <w:br/>
      </w:r>
      <w:r>
        <w:rPr>
          <w:rFonts w:ascii="Times New Roman"/>
          <w:b w:val="false"/>
          <w:i w:val="false"/>
          <w:color w:val="000000"/>
          <w:sz w:val="28"/>
        </w:rPr>
        <w:t>
      279) разрабатывает и утверждает правила возмещения расходов на закладку и выращивание плантаций быстрорастущих древесных и кустарниковых пород, создание и развитие частных лесных питомников;</w:t>
      </w:r>
      <w:r>
        <w:br/>
      </w:r>
      <w:r>
        <w:rPr>
          <w:rFonts w:ascii="Times New Roman"/>
          <w:b w:val="false"/>
          <w:i w:val="false"/>
          <w:color w:val="000000"/>
          <w:sz w:val="28"/>
        </w:rPr>
        <w:t>
      280) разрабатывает и утверждает положение о лесной пожарной станции государственного лесовладельца;</w:t>
      </w:r>
      <w:r>
        <w:br/>
      </w:r>
      <w:r>
        <w:rPr>
          <w:rFonts w:ascii="Times New Roman"/>
          <w:b w:val="false"/>
          <w:i w:val="false"/>
          <w:color w:val="000000"/>
          <w:sz w:val="28"/>
        </w:rPr>
        <w:t>
      281) разрабатывает и утверждает правила по осуществлению государственного контроля и надзора в области охраны, защиты, пользования лесным фондом, воспроизводства лесов и лесоразведения должностными лицами государственной лесной инспекции Республики Казахстан;</w:t>
      </w:r>
      <w:r>
        <w:br/>
      </w:r>
      <w:r>
        <w:rPr>
          <w:rFonts w:ascii="Times New Roman"/>
          <w:b w:val="false"/>
          <w:i w:val="false"/>
          <w:color w:val="000000"/>
          <w:sz w:val="28"/>
        </w:rPr>
        <w:t>
      282) разрабатывает и утверждает порядок перевода из категории земель лесного фонда в земли других категорий для целей, не связанных с ведением лесного хозяйства;</w:t>
      </w:r>
      <w:r>
        <w:br/>
      </w:r>
      <w:r>
        <w:rPr>
          <w:rFonts w:ascii="Times New Roman"/>
          <w:b w:val="false"/>
          <w:i w:val="false"/>
          <w:color w:val="000000"/>
          <w:sz w:val="28"/>
        </w:rPr>
        <w:t>
      283) разрабатывает и утверждает правила воспроизводства лесов и лесоразведения;</w:t>
      </w:r>
      <w:r>
        <w:br/>
      </w:r>
      <w:r>
        <w:rPr>
          <w:rFonts w:ascii="Times New Roman"/>
          <w:b w:val="false"/>
          <w:i w:val="false"/>
          <w:color w:val="000000"/>
          <w:sz w:val="28"/>
        </w:rPr>
        <w:t>
      284) разрабатывает и утверждает правила учета, определения и возмещения ущерба, причиняемого пожарами на территории лесного фонда;</w:t>
      </w:r>
      <w:r>
        <w:br/>
      </w:r>
      <w:r>
        <w:rPr>
          <w:rFonts w:ascii="Times New Roman"/>
          <w:b w:val="false"/>
          <w:i w:val="false"/>
          <w:color w:val="000000"/>
          <w:sz w:val="28"/>
        </w:rPr>
        <w:t>
      285) разрабатывает и утверждает положение о государственной лесной охране;</w:t>
      </w:r>
      <w:r>
        <w:br/>
      </w:r>
      <w:r>
        <w:rPr>
          <w:rFonts w:ascii="Times New Roman"/>
          <w:b w:val="false"/>
          <w:i w:val="false"/>
          <w:color w:val="000000"/>
          <w:sz w:val="28"/>
        </w:rPr>
        <w:t>
      286) разрабатывает и утверждает правила заготовки живицы, древесных соков, второстепенных древесных ресурсов, побочного пользования лесом на территории государственного лесного фонда;</w:t>
      </w:r>
      <w:r>
        <w:br/>
      </w:r>
      <w:r>
        <w:rPr>
          <w:rFonts w:ascii="Times New Roman"/>
          <w:b w:val="false"/>
          <w:i w:val="false"/>
          <w:color w:val="000000"/>
          <w:sz w:val="28"/>
        </w:rPr>
        <w:t>
      287) разрабатывает и утверждает правила осуществления авиационных работ по охране и защите лесного фонда;</w:t>
      </w:r>
      <w:r>
        <w:br/>
      </w:r>
      <w:r>
        <w:rPr>
          <w:rFonts w:ascii="Times New Roman"/>
          <w:b w:val="false"/>
          <w:i w:val="false"/>
          <w:color w:val="000000"/>
          <w:sz w:val="28"/>
        </w:rPr>
        <w:t>
      288) разрабатывает и утверждает правила отпуска древесины на корню и рубок леса на участках государственного лесного фонда;</w:t>
      </w:r>
      <w:r>
        <w:br/>
      </w:r>
      <w:r>
        <w:rPr>
          <w:rFonts w:ascii="Times New Roman"/>
          <w:b w:val="false"/>
          <w:i w:val="false"/>
          <w:color w:val="000000"/>
          <w:sz w:val="28"/>
        </w:rPr>
        <w:t>
      289) разрабатывает и утверждает правила установления ширины запретных полос лесов по берегам рек, озер, водохранилищ, каналов и других водных объектов;</w:t>
      </w:r>
      <w:r>
        <w:br/>
      </w:r>
      <w:r>
        <w:rPr>
          <w:rFonts w:ascii="Times New Roman"/>
          <w:b w:val="false"/>
          <w:i w:val="false"/>
          <w:color w:val="000000"/>
          <w:sz w:val="28"/>
        </w:rPr>
        <w:t>
      290) разрабатывает правила выдачи разрешений на ввоз в Республику Казахстан и вывоз за ее пределы объектов растительного мира, их частей и дериватов, в том числе видов растений, отнесенных к категории редких и находящихся под угрозой исчезновения;</w:t>
      </w:r>
      <w:r>
        <w:br/>
      </w:r>
      <w:r>
        <w:rPr>
          <w:rFonts w:ascii="Times New Roman"/>
          <w:b w:val="false"/>
          <w:i w:val="false"/>
          <w:color w:val="000000"/>
          <w:sz w:val="28"/>
        </w:rPr>
        <w:t>
      291) разрабатывает и утверждает нормативы в области охраны, воспроизводства и использования животного мира;</w:t>
      </w:r>
      <w:r>
        <w:br/>
      </w:r>
      <w:r>
        <w:rPr>
          <w:rFonts w:ascii="Times New Roman"/>
          <w:b w:val="false"/>
          <w:i w:val="false"/>
          <w:color w:val="000000"/>
          <w:sz w:val="28"/>
        </w:rPr>
        <w:t>
      292) разрабатывает и утверждает форму нагрудного знака егеря и специальной одежды со знаками различия;</w:t>
      </w:r>
      <w:r>
        <w:br/>
      </w:r>
      <w:r>
        <w:rPr>
          <w:rFonts w:ascii="Times New Roman"/>
          <w:b w:val="false"/>
          <w:i w:val="false"/>
          <w:color w:val="000000"/>
          <w:sz w:val="28"/>
        </w:rPr>
        <w:t>
      293) разрабатывает и утверждает перечень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r>
        <w:br/>
      </w:r>
      <w:r>
        <w:rPr>
          <w:rFonts w:ascii="Times New Roman"/>
          <w:b w:val="false"/>
          <w:i w:val="false"/>
          <w:color w:val="000000"/>
          <w:sz w:val="28"/>
        </w:rPr>
        <w:t xml:space="preserve">
      294) разрабатывает и утверждает типовое положение о егерской службе субъектов охотничьего и рыбного хозяйств; </w:t>
      </w:r>
      <w:r>
        <w:br/>
      </w:r>
      <w:r>
        <w:rPr>
          <w:rFonts w:ascii="Times New Roman"/>
          <w:b w:val="false"/>
          <w:i w:val="false"/>
          <w:color w:val="000000"/>
          <w:sz w:val="28"/>
        </w:rPr>
        <w:t xml:space="preserve">
      295) разрабатывает и утверждает типовую форму путевки, а также порядок ее выдачи; </w:t>
      </w:r>
      <w:r>
        <w:br/>
      </w:r>
      <w:r>
        <w:rPr>
          <w:rFonts w:ascii="Times New Roman"/>
          <w:b w:val="false"/>
          <w:i w:val="false"/>
          <w:color w:val="000000"/>
          <w:sz w:val="28"/>
        </w:rPr>
        <w:t>
      296)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Закона Республики Казахстан от 9 июля 2004 года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r>
        <w:br/>
      </w:r>
      <w:r>
        <w:rPr>
          <w:rFonts w:ascii="Times New Roman"/>
          <w:b w:val="false"/>
          <w:i w:val="false"/>
          <w:color w:val="000000"/>
          <w:sz w:val="28"/>
        </w:rPr>
        <w:t>
      297) разрабатывает и утверждает правила выдачи разрешений на производство интродукции, реинтродукции и гибридизации животных;</w:t>
      </w:r>
      <w:r>
        <w:br/>
      </w:r>
      <w:r>
        <w:rPr>
          <w:rFonts w:ascii="Times New Roman"/>
          <w:b w:val="false"/>
          <w:i w:val="false"/>
          <w:color w:val="000000"/>
          <w:sz w:val="28"/>
        </w:rPr>
        <w:t>
      298) разрабатывает и утверждает перечень дериватов;</w:t>
      </w:r>
      <w:r>
        <w:br/>
      </w:r>
      <w:r>
        <w:rPr>
          <w:rFonts w:ascii="Times New Roman"/>
          <w:b w:val="false"/>
          <w:i w:val="false"/>
          <w:color w:val="000000"/>
          <w:sz w:val="28"/>
        </w:rPr>
        <w:t>
      299) разрабатывает и утверждает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 их аккредитацию;</w:t>
      </w:r>
      <w:r>
        <w:br/>
      </w:r>
      <w:r>
        <w:rPr>
          <w:rFonts w:ascii="Times New Roman"/>
          <w:b w:val="false"/>
          <w:i w:val="false"/>
          <w:color w:val="000000"/>
          <w:sz w:val="28"/>
        </w:rPr>
        <w:t>
      300) разрабатывает и утверждает лимиты изъятия объектов животного мира;</w:t>
      </w:r>
      <w:r>
        <w:br/>
      </w:r>
      <w:r>
        <w:rPr>
          <w:rFonts w:ascii="Times New Roman"/>
          <w:b w:val="false"/>
          <w:i w:val="false"/>
          <w:color w:val="000000"/>
          <w:sz w:val="28"/>
        </w:rPr>
        <w:t>
      301) разрабатывает и утверждает правила распределения квот изъятия объектов животного мира;</w:t>
      </w:r>
      <w:r>
        <w:br/>
      </w:r>
      <w:r>
        <w:rPr>
          <w:rFonts w:ascii="Times New Roman"/>
          <w:b w:val="false"/>
          <w:i w:val="false"/>
          <w:color w:val="000000"/>
          <w:sz w:val="28"/>
        </w:rPr>
        <w:t>
      302) разрабатывает и утверждает перечень рыбохозяйственных водоемов и (или) участков международного, республиканского и местного значения;</w:t>
      </w:r>
      <w:r>
        <w:br/>
      </w:r>
      <w:r>
        <w:rPr>
          <w:rFonts w:ascii="Times New Roman"/>
          <w:b w:val="false"/>
          <w:i w:val="false"/>
          <w:color w:val="000000"/>
          <w:sz w:val="28"/>
        </w:rPr>
        <w:t>
      303) разрабатывает и утверждает правила отнесения водоемов к водно-болотным угодьям международного и республиканского значения;</w:t>
      </w:r>
      <w:r>
        <w:br/>
      </w:r>
      <w:r>
        <w:rPr>
          <w:rFonts w:ascii="Times New Roman"/>
          <w:b w:val="false"/>
          <w:i w:val="false"/>
          <w:color w:val="000000"/>
          <w:sz w:val="28"/>
        </w:rPr>
        <w:t>
      304) разрабатывает и утверждает правила охоты, рыболовства;</w:t>
      </w:r>
      <w:r>
        <w:br/>
      </w:r>
      <w:r>
        <w:rPr>
          <w:rFonts w:ascii="Times New Roman"/>
          <w:b w:val="false"/>
          <w:i w:val="false"/>
          <w:color w:val="000000"/>
          <w:sz w:val="28"/>
        </w:rPr>
        <w:t>
      305) разрабатывает и утверждает правила ведения охотничьего хозяйства и правила ведения рыбного хозяйства;</w:t>
      </w:r>
      <w:r>
        <w:br/>
      </w:r>
      <w:r>
        <w:rPr>
          <w:rFonts w:ascii="Times New Roman"/>
          <w:b w:val="false"/>
          <w:i w:val="false"/>
          <w:color w:val="000000"/>
          <w:sz w:val="28"/>
        </w:rPr>
        <w:t>
      306)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r>
        <w:br/>
      </w:r>
      <w:r>
        <w:rPr>
          <w:rFonts w:ascii="Times New Roman"/>
          <w:b w:val="false"/>
          <w:i w:val="false"/>
          <w:color w:val="000000"/>
          <w:sz w:val="28"/>
        </w:rPr>
        <w:t>
      307) разрабатывает и утверждает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r>
        <w:br/>
      </w:r>
      <w:r>
        <w:rPr>
          <w:rFonts w:ascii="Times New Roman"/>
          <w:b w:val="false"/>
          <w:i w:val="false"/>
          <w:color w:val="000000"/>
          <w:sz w:val="28"/>
        </w:rPr>
        <w:t>
      308) разрабатывает и утверждает правила выдачи разрешений на пользование животным миром;</w:t>
      </w:r>
      <w:r>
        <w:br/>
      </w:r>
      <w:r>
        <w:rPr>
          <w:rFonts w:ascii="Times New Roman"/>
          <w:b w:val="false"/>
          <w:i w:val="false"/>
          <w:color w:val="000000"/>
          <w:sz w:val="28"/>
        </w:rPr>
        <w:t>
      309) разрабатывает и утверждает положение о государственной охране животного мира;</w:t>
      </w:r>
      <w:r>
        <w:br/>
      </w:r>
      <w:r>
        <w:rPr>
          <w:rFonts w:ascii="Times New Roman"/>
          <w:b w:val="false"/>
          <w:i w:val="false"/>
          <w:color w:val="000000"/>
          <w:sz w:val="28"/>
        </w:rPr>
        <w:t>
      310) разрабатывает и утверждает правила установления ограничений и запретов на пользование объектами животного мира, их частей и дериватов;</w:t>
      </w:r>
      <w:r>
        <w:br/>
      </w:r>
      <w:r>
        <w:rPr>
          <w:rFonts w:ascii="Times New Roman"/>
          <w:b w:val="false"/>
          <w:i w:val="false"/>
          <w:color w:val="000000"/>
          <w:sz w:val="28"/>
        </w:rPr>
        <w:t>
      311) разрабатывает и утверждает правила ведения государственного учета, кадастра и мониторинга животного мира;</w:t>
      </w:r>
      <w:r>
        <w:br/>
      </w:r>
      <w:r>
        <w:rPr>
          <w:rFonts w:ascii="Times New Roman"/>
          <w:b w:val="false"/>
          <w:i w:val="false"/>
          <w:color w:val="000000"/>
          <w:sz w:val="28"/>
        </w:rPr>
        <w:t>
      312) разрабатывает и утверждает правила создания и государственного учета зоологических коллекций;</w:t>
      </w:r>
      <w:r>
        <w:br/>
      </w:r>
      <w:r>
        <w:rPr>
          <w:rFonts w:ascii="Times New Roman"/>
          <w:b w:val="false"/>
          <w:i w:val="false"/>
          <w:color w:val="000000"/>
          <w:sz w:val="28"/>
        </w:rPr>
        <w:t>
      313) разрабатывает и утверждает перечень ценных видов животных, являющихся объектами охоты и рыболовства;</w:t>
      </w:r>
      <w:r>
        <w:br/>
      </w:r>
      <w:r>
        <w:rPr>
          <w:rFonts w:ascii="Times New Roman"/>
          <w:b w:val="false"/>
          <w:i w:val="false"/>
          <w:color w:val="000000"/>
          <w:sz w:val="28"/>
        </w:rPr>
        <w:t>
      314) разрабатывает и утверждает правила содержания животных в неволе и полувольных условиях;</w:t>
      </w:r>
      <w:r>
        <w:br/>
      </w:r>
      <w:r>
        <w:rPr>
          <w:rFonts w:ascii="Times New Roman"/>
          <w:b w:val="false"/>
          <w:i w:val="false"/>
          <w:color w:val="000000"/>
          <w:sz w:val="28"/>
        </w:rPr>
        <w:t xml:space="preserve">
      315) разрабатывает и утверждает правила ведения учета и регистрации ловчих хищных птиц, используемых на охоте; </w:t>
      </w:r>
      <w:r>
        <w:br/>
      </w:r>
      <w:r>
        <w:rPr>
          <w:rFonts w:ascii="Times New Roman"/>
          <w:b w:val="false"/>
          <w:i w:val="false"/>
          <w:color w:val="000000"/>
          <w:sz w:val="28"/>
        </w:rPr>
        <w:t xml:space="preserve">
      316) разрабатывает и утверждает правила отнесения рыбохозяйственных водоемов и (или) участков к особо ценным, установления их границ; </w:t>
      </w:r>
      <w:r>
        <w:br/>
      </w:r>
      <w:r>
        <w:rPr>
          <w:rFonts w:ascii="Times New Roman"/>
          <w:b w:val="false"/>
          <w:i w:val="false"/>
          <w:color w:val="000000"/>
          <w:sz w:val="28"/>
        </w:rPr>
        <w:t>
      317) принимает решение об интродукции, реинтродукции и гибридизации редких и находящихся под угрозой исчезновения видов животных;</w:t>
      </w:r>
      <w:r>
        <w:br/>
      </w:r>
      <w:r>
        <w:rPr>
          <w:rFonts w:ascii="Times New Roman"/>
          <w:b w:val="false"/>
          <w:i w:val="false"/>
          <w:color w:val="000000"/>
          <w:sz w:val="28"/>
        </w:rPr>
        <w:t>
      318) разрабатывает и утверждает порядок подготовки биологического обоснования на пользование животным миром;</w:t>
      </w:r>
      <w:r>
        <w:br/>
      </w:r>
      <w:r>
        <w:rPr>
          <w:rFonts w:ascii="Times New Roman"/>
          <w:b w:val="false"/>
          <w:i w:val="false"/>
          <w:color w:val="000000"/>
          <w:sz w:val="28"/>
        </w:rPr>
        <w:t>
      319) разрабатывает и утверждает формы актов государственного инспектора по охране животного мира, порядок их составления и выдачи;</w:t>
      </w:r>
      <w:r>
        <w:br/>
      </w:r>
      <w:r>
        <w:rPr>
          <w:rFonts w:ascii="Times New Roman"/>
          <w:b w:val="false"/>
          <w:i w:val="false"/>
          <w:color w:val="000000"/>
          <w:sz w:val="28"/>
        </w:rPr>
        <w:t>
      320) разрабатывает и утверждает образцы форменной одежды со знаками различия (без погон), порядок ношения и нормы обеспечения ею должностных лиц уполномоченного органа и территориальных подразделений, осуществляющих государственный контроль и надзор в области охраны, воспроизводства и использования животного мира и леса, работников государственных учреждений и организаций, осуществляющих непосредственную охрану животного мира, а также государственных инспекторов природоохранных учреждений;</w:t>
      </w:r>
      <w:r>
        <w:br/>
      </w:r>
      <w:r>
        <w:rPr>
          <w:rFonts w:ascii="Times New Roman"/>
          <w:b w:val="false"/>
          <w:i w:val="false"/>
          <w:color w:val="000000"/>
          <w:sz w:val="28"/>
        </w:rPr>
        <w:t>
      321)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в том числе и неизбежного, в результате хозяйственной деятельности;</w:t>
      </w:r>
      <w:r>
        <w:br/>
      </w:r>
      <w:r>
        <w:rPr>
          <w:rFonts w:ascii="Times New Roman"/>
          <w:b w:val="false"/>
          <w:i w:val="false"/>
          <w:color w:val="000000"/>
          <w:sz w:val="28"/>
        </w:rPr>
        <w:t>
      322) разрабатывает и утверждает форму и порядок выдачи удостоверений охотника, рыбака и егеря;</w:t>
      </w:r>
      <w:r>
        <w:br/>
      </w:r>
      <w:r>
        <w:rPr>
          <w:rFonts w:ascii="Times New Roman"/>
          <w:b w:val="false"/>
          <w:i w:val="false"/>
          <w:color w:val="000000"/>
          <w:sz w:val="28"/>
        </w:rPr>
        <w:t>
      323) разрабатывает и утверждает типовую форму договоров на рыболовство и ведение рыбного хозяйства;</w:t>
      </w:r>
      <w:r>
        <w:br/>
      </w:r>
      <w:r>
        <w:rPr>
          <w:rFonts w:ascii="Times New Roman"/>
          <w:b w:val="false"/>
          <w:i w:val="false"/>
          <w:color w:val="000000"/>
          <w:sz w:val="28"/>
        </w:rPr>
        <w:t>
      324) разрабатывает и утверждает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325) разрабатывает и утверждает требования к рыбозащитным устройствам водозаборных сооружений и согласовывает их установку;</w:t>
      </w:r>
      <w:r>
        <w:br/>
      </w:r>
      <w:r>
        <w:rPr>
          <w:rFonts w:ascii="Times New Roman"/>
          <w:b w:val="false"/>
          <w:i w:val="false"/>
          <w:color w:val="000000"/>
          <w:sz w:val="28"/>
        </w:rPr>
        <w:t>
      326)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r>
        <w:br/>
      </w:r>
      <w:r>
        <w:rPr>
          <w:rFonts w:ascii="Times New Roman"/>
          <w:b w:val="false"/>
          <w:i w:val="false"/>
          <w:color w:val="000000"/>
          <w:sz w:val="28"/>
        </w:rPr>
        <w:t>
      327) разрабатывает и утверждает порядок маркирования икры осетровых видов рыб для торговли на внутреннем и внешнем рынках и форму марки для торговли икрой осетровых видов рыб на внешнем рынке и осуществляет выдачу марки для торговли ею на внутреннем рынке;</w:t>
      </w:r>
      <w:r>
        <w:br/>
      </w:r>
      <w:r>
        <w:rPr>
          <w:rFonts w:ascii="Times New Roman"/>
          <w:b w:val="false"/>
          <w:i w:val="false"/>
          <w:color w:val="000000"/>
          <w:sz w:val="28"/>
        </w:rPr>
        <w:t>
      328) разрабатывает и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r>
        <w:br/>
      </w:r>
      <w:r>
        <w:rPr>
          <w:rFonts w:ascii="Times New Roman"/>
          <w:b w:val="false"/>
          <w:i w:val="false"/>
          <w:color w:val="000000"/>
          <w:sz w:val="28"/>
        </w:rPr>
        <w:t>
      329) разрабатывает и утверждает правила по внутрихозяйственному охотоустройству на территории Республики Казахстан;</w:t>
      </w:r>
      <w:r>
        <w:br/>
      </w:r>
      <w:r>
        <w:rPr>
          <w:rFonts w:ascii="Times New Roman"/>
          <w:b w:val="false"/>
          <w:i w:val="false"/>
          <w:color w:val="000000"/>
          <w:sz w:val="28"/>
        </w:rPr>
        <w:t>
      330) разрабатывает и утверждает инструкцию по проведению учета видов животных на территории Республики Казахстан;</w:t>
      </w:r>
      <w:r>
        <w:br/>
      </w:r>
      <w:r>
        <w:rPr>
          <w:rFonts w:ascii="Times New Roman"/>
          <w:b w:val="false"/>
          <w:i w:val="false"/>
          <w:color w:val="000000"/>
          <w:sz w:val="28"/>
        </w:rPr>
        <w:t>
      331) разрабатывает и утверждает правила регистрации в административном органе физических и юридических лиц, осуществляющих искусственное разведение животных, виды которых включены в приложения I и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332) разрабатывает и утверждает форму справки о происхождении вылова;</w:t>
      </w:r>
      <w:r>
        <w:br/>
      </w:r>
      <w:r>
        <w:rPr>
          <w:rFonts w:ascii="Times New Roman"/>
          <w:b w:val="false"/>
          <w:i w:val="false"/>
          <w:color w:val="000000"/>
          <w:sz w:val="28"/>
        </w:rPr>
        <w:t>
      333) разрабатывает и утверждает типовую форму плана развития субъектов охотничьего и рыбного хозяйств;</w:t>
      </w:r>
      <w:r>
        <w:br/>
      </w:r>
      <w:r>
        <w:rPr>
          <w:rFonts w:ascii="Times New Roman"/>
          <w:b w:val="false"/>
          <w:i w:val="false"/>
          <w:color w:val="000000"/>
          <w:sz w:val="28"/>
        </w:rPr>
        <w:t>
      334) разрабатывает и утверждает охотминимум;</w:t>
      </w:r>
      <w:r>
        <w:br/>
      </w:r>
      <w:r>
        <w:rPr>
          <w:rFonts w:ascii="Times New Roman"/>
          <w:b w:val="false"/>
          <w:i w:val="false"/>
          <w:color w:val="000000"/>
          <w:sz w:val="28"/>
        </w:rPr>
        <w:t xml:space="preserve">
      335) разрабатывает и утверждает границы и вид режима охраны территорий государственных памятников природы республиканского значения; </w:t>
      </w:r>
      <w:r>
        <w:br/>
      </w:r>
      <w:r>
        <w:rPr>
          <w:rFonts w:ascii="Times New Roman"/>
          <w:b w:val="false"/>
          <w:i w:val="false"/>
          <w:color w:val="000000"/>
          <w:sz w:val="28"/>
        </w:rPr>
        <w:t>
      336) разрабатывает и утверждает порядок разработки проектов естественно-научных и технико-экономических обоснований по созданию и расширению особо охраняемых природных территорий, а также корректировки технико-экономического обоснования;</w:t>
      </w:r>
      <w:r>
        <w:br/>
      </w:r>
      <w:r>
        <w:rPr>
          <w:rFonts w:ascii="Times New Roman"/>
          <w:b w:val="false"/>
          <w:i w:val="false"/>
          <w:color w:val="000000"/>
          <w:sz w:val="28"/>
        </w:rPr>
        <w:t>
      337) утверждает правила любительского (спортивного) рыболовства, разрешаемого для нужд местного населения,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338) разрабатывает и утверждает правила разработки и регистрации (перерегистрации) паспортов особо охраняемых природных территорий республиканского и местного значения;</w:t>
      </w:r>
      <w:r>
        <w:br/>
      </w:r>
      <w:r>
        <w:rPr>
          <w:rFonts w:ascii="Times New Roman"/>
          <w:b w:val="false"/>
          <w:i w:val="false"/>
          <w:color w:val="000000"/>
          <w:sz w:val="28"/>
        </w:rPr>
        <w:t>
      339) разрабатывает и утверждает правила разработки плана управления природоохранной организацией;</w:t>
      </w:r>
      <w:r>
        <w:br/>
      </w:r>
      <w:r>
        <w:rPr>
          <w:rFonts w:ascii="Times New Roman"/>
          <w:b w:val="false"/>
          <w:i w:val="false"/>
          <w:color w:val="000000"/>
          <w:sz w:val="28"/>
        </w:rPr>
        <w:t>
      340) разрабатывает и утверждает правила посещения особо охраняемых природных территорий физическими лицами;</w:t>
      </w:r>
      <w:r>
        <w:br/>
      </w:r>
      <w:r>
        <w:rPr>
          <w:rFonts w:ascii="Times New Roman"/>
          <w:b w:val="false"/>
          <w:i w:val="false"/>
          <w:color w:val="000000"/>
          <w:sz w:val="28"/>
        </w:rPr>
        <w:t>
      341) разрабатывает и утверждает правила проведения мероприятий по предотвращению заморов, осуществляемых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43-1 Закона Республики Казахстан от 7 июля 2006 года «Об особо охраняемых природных территориях»;</w:t>
      </w:r>
      <w:r>
        <w:br/>
      </w:r>
      <w:r>
        <w:rPr>
          <w:rFonts w:ascii="Times New Roman"/>
          <w:b w:val="false"/>
          <w:i w:val="false"/>
          <w:color w:val="000000"/>
          <w:sz w:val="28"/>
        </w:rPr>
        <w:t>
      342) разрабатывает и утверждает Правила организации и ведения научной деятельности и научных исследований в природоохранных учреждениях;</w:t>
      </w:r>
      <w:r>
        <w:br/>
      </w:r>
      <w:r>
        <w:rPr>
          <w:rFonts w:ascii="Times New Roman"/>
          <w:b w:val="false"/>
          <w:i w:val="false"/>
          <w:color w:val="000000"/>
          <w:sz w:val="28"/>
        </w:rPr>
        <w:t>
      343) разрабатывает и утверждает состав и положения межведомственных ботанических и зоологических комиссий;</w:t>
      </w:r>
      <w:r>
        <w:br/>
      </w:r>
      <w:r>
        <w:rPr>
          <w:rFonts w:ascii="Times New Roman"/>
          <w:b w:val="false"/>
          <w:i w:val="false"/>
          <w:color w:val="000000"/>
          <w:sz w:val="28"/>
        </w:rPr>
        <w:t>
      344) разрабатывает и утверждает правила ведения государственного учета лесного фонда, государственного лесного кадастра, государственного мониторинга лесов и лесоустройства на территории государственного лесного фонда и обеспечивает их ведение;</w:t>
      </w:r>
      <w:r>
        <w:br/>
      </w:r>
      <w:r>
        <w:rPr>
          <w:rFonts w:ascii="Times New Roman"/>
          <w:b w:val="false"/>
          <w:i w:val="false"/>
          <w:color w:val="000000"/>
          <w:sz w:val="28"/>
        </w:rPr>
        <w:t>
      345) представляет в Правительство Республики Казахстан порядок введения временного государственного управления водохозяйственными сооружениями, имеющими важное стратегическое значение для экономики республики или региона;</w:t>
      </w:r>
      <w:r>
        <w:br/>
      </w:r>
      <w:r>
        <w:rPr>
          <w:rFonts w:ascii="Times New Roman"/>
          <w:b w:val="false"/>
          <w:i w:val="false"/>
          <w:color w:val="000000"/>
          <w:sz w:val="28"/>
        </w:rPr>
        <w:t>
      346) по согласованию с уполномоченным государственным органом в области охраны окружающей среды, уполномоченным органом по изучению и использованию недр, уполномоченным органом в области санитарно-эпидемиологического благополучия населения и уполномоченным органом в сфере гражданской защиты устанавливает нормативы предельно допустимых вредных воздействий на водные объекты;</w:t>
      </w:r>
      <w:r>
        <w:br/>
      </w:r>
      <w:r>
        <w:rPr>
          <w:rFonts w:ascii="Times New Roman"/>
          <w:b w:val="false"/>
          <w:i w:val="false"/>
          <w:color w:val="000000"/>
          <w:sz w:val="28"/>
        </w:rPr>
        <w:t>
      347) разрабатывает требования, предъявляемые к организациям, аттестуемым на право проведения работ в области безопасности плотин;</w:t>
      </w:r>
      <w:r>
        <w:br/>
      </w:r>
      <w:r>
        <w:rPr>
          <w:rFonts w:ascii="Times New Roman"/>
          <w:b w:val="false"/>
          <w:i w:val="false"/>
          <w:color w:val="000000"/>
          <w:sz w:val="28"/>
        </w:rPr>
        <w:t>
      348) разрабатывает и совместно с уполномоченным государственным органом в области охраны окружающей среды и уполномоченным органом по изучению и использованию недр утверждает методику определения сроков поэтапного перехода на целевые показатели состояния водных объектов внутри бассейна;</w:t>
      </w:r>
      <w:r>
        <w:br/>
      </w:r>
      <w:r>
        <w:rPr>
          <w:rFonts w:ascii="Times New Roman"/>
          <w:b w:val="false"/>
          <w:i w:val="false"/>
          <w:color w:val="000000"/>
          <w:sz w:val="28"/>
        </w:rPr>
        <w:t>
      349) разрабатывает и утверждает лимиты водопользования в разрезе бассейнов и областей (города республиканского значения, столицы);</w:t>
      </w:r>
      <w:r>
        <w:br/>
      </w:r>
      <w:r>
        <w:rPr>
          <w:rFonts w:ascii="Times New Roman"/>
          <w:b w:val="false"/>
          <w:i w:val="false"/>
          <w:color w:val="000000"/>
          <w:sz w:val="28"/>
        </w:rPr>
        <w:t>
      350) разрабатывает и утверждает методику расчета платы за пользование водными ресурсами поверхностных источников, установленной налоговым законодательством Республики Казахстан;</w:t>
      </w:r>
      <w:r>
        <w:br/>
      </w:r>
      <w:r>
        <w:rPr>
          <w:rFonts w:ascii="Times New Roman"/>
          <w:b w:val="false"/>
          <w:i w:val="false"/>
          <w:color w:val="000000"/>
          <w:sz w:val="28"/>
        </w:rPr>
        <w:t>
      351) разрабатывает и утверждает режим использования водных объектов и источников питьевого водоснабжения;</w:t>
      </w:r>
      <w:r>
        <w:br/>
      </w:r>
      <w:r>
        <w:rPr>
          <w:rFonts w:ascii="Times New Roman"/>
          <w:b w:val="false"/>
          <w:i w:val="false"/>
          <w:color w:val="000000"/>
          <w:sz w:val="28"/>
        </w:rPr>
        <w:t>
      352) устанавливает порядок проведения паспортизации гидромелиоративных систем и водохозяйственных сооружений, а также форму паспорта;</w:t>
      </w:r>
      <w:r>
        <w:br/>
      </w:r>
      <w:r>
        <w:rPr>
          <w:rFonts w:ascii="Times New Roman"/>
          <w:b w:val="false"/>
          <w:i w:val="false"/>
          <w:color w:val="000000"/>
          <w:sz w:val="28"/>
        </w:rPr>
        <w:t>
      353) разрабатывает и утверждает правила регистрации заключения уполномоченного органа в области санитарно-эпидемиологического благополучия населения выдаваемого физическим и юридическим лицам на поверхностные и подземные водные объекты, использующиеся для нецентрализованного питьевого и хозяйственно-бытового водоснабжения населения;</w:t>
      </w:r>
      <w:r>
        <w:br/>
      </w:r>
      <w:r>
        <w:rPr>
          <w:rFonts w:ascii="Times New Roman"/>
          <w:b w:val="false"/>
          <w:i w:val="false"/>
          <w:color w:val="000000"/>
          <w:sz w:val="28"/>
        </w:rPr>
        <w:t>
      354) разрабатывает и утверждает порядок согласования, размещения и ввода в эксплуатацию предприятий и других сооружений, влияющих на состояние вод, а также условия производства строительных и других работ на водных объектах, водоохранных зонах и полосах;</w:t>
      </w:r>
      <w:r>
        <w:br/>
      </w:r>
      <w:r>
        <w:rPr>
          <w:rFonts w:ascii="Times New Roman"/>
          <w:b w:val="false"/>
          <w:i w:val="false"/>
          <w:color w:val="000000"/>
          <w:sz w:val="28"/>
        </w:rPr>
        <w:t>
      355) разрабатывает и утверждает перечень водных объектов оздоровительного назначения республиканского значения;</w:t>
      </w:r>
      <w:r>
        <w:br/>
      </w:r>
      <w:r>
        <w:rPr>
          <w:rFonts w:ascii="Times New Roman"/>
          <w:b w:val="false"/>
          <w:i w:val="false"/>
          <w:color w:val="000000"/>
          <w:sz w:val="28"/>
        </w:rPr>
        <w:t>
      356) разрабатывает и утверждает правила разработки и утверждения нормативов предельно допустимых вредных воздействий на водные обьекты;</w:t>
      </w:r>
      <w:r>
        <w:br/>
      </w:r>
      <w:r>
        <w:rPr>
          <w:rFonts w:ascii="Times New Roman"/>
          <w:b w:val="false"/>
          <w:i w:val="false"/>
          <w:color w:val="000000"/>
          <w:sz w:val="28"/>
        </w:rPr>
        <w:t>
      357) разрабатывает и утверждает правила эксплуатации водохозяйственных сооружений, расположенных непосредственно на водных объектах;</w:t>
      </w:r>
      <w:r>
        <w:br/>
      </w:r>
      <w:r>
        <w:rPr>
          <w:rFonts w:ascii="Times New Roman"/>
          <w:b w:val="false"/>
          <w:i w:val="false"/>
          <w:color w:val="000000"/>
          <w:sz w:val="28"/>
        </w:rPr>
        <w:t>
      358) вносит в Правительство Республики Казахстан предложения по определению перечня водохозяйственных сооружений, находящихся в республиканской собственности;</w:t>
      </w:r>
      <w:r>
        <w:br/>
      </w:r>
      <w:r>
        <w:rPr>
          <w:rFonts w:ascii="Times New Roman"/>
          <w:b w:val="false"/>
          <w:i w:val="false"/>
          <w:color w:val="000000"/>
          <w:sz w:val="28"/>
        </w:rPr>
        <w:t>
      359) разрабатывает и утверждает план породного районирования пчел в Республике Казахстан;</w:t>
      </w:r>
      <w:r>
        <w:br/>
      </w:r>
      <w:r>
        <w:rPr>
          <w:rFonts w:ascii="Times New Roman"/>
          <w:b w:val="false"/>
          <w:i w:val="false"/>
          <w:color w:val="000000"/>
          <w:sz w:val="28"/>
        </w:rPr>
        <w:t>
      360) утверждает порядок ведения Государственного реестра селекционных достижений, допущенных к использованию в Республике Казахстан;</w:t>
      </w:r>
      <w:r>
        <w:br/>
      </w:r>
      <w:r>
        <w:rPr>
          <w:rFonts w:ascii="Times New Roman"/>
          <w:b w:val="false"/>
          <w:i w:val="false"/>
          <w:color w:val="000000"/>
          <w:sz w:val="28"/>
        </w:rPr>
        <w:t>
      361) осуществляет формирование и управление государственными ресурсами семян;</w:t>
      </w:r>
      <w:r>
        <w:br/>
      </w:r>
      <w:r>
        <w:rPr>
          <w:rFonts w:ascii="Times New Roman"/>
          <w:b w:val="false"/>
          <w:i w:val="false"/>
          <w:color w:val="000000"/>
          <w:sz w:val="28"/>
        </w:rPr>
        <w:t>
      362) прогнозирует объемы производства и реализации семян сортов сельскохозяйственных растений, допущенных к использованию в Республике Казахстан;</w:t>
      </w:r>
      <w:r>
        <w:br/>
      </w:r>
      <w:r>
        <w:rPr>
          <w:rFonts w:ascii="Times New Roman"/>
          <w:b w:val="false"/>
          <w:i w:val="false"/>
          <w:color w:val="000000"/>
          <w:sz w:val="28"/>
        </w:rPr>
        <w:t>
      363) разрабатывает и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r>
        <w:br/>
      </w:r>
      <w:r>
        <w:rPr>
          <w:rFonts w:ascii="Times New Roman"/>
          <w:b w:val="false"/>
          <w:i w:val="false"/>
          <w:color w:val="000000"/>
          <w:sz w:val="28"/>
        </w:rPr>
        <w:t>
      364) разрабатывает и утверждает порядок проведения апробации сортовых посевов;</w:t>
      </w:r>
      <w:r>
        <w:br/>
      </w:r>
      <w:r>
        <w:rPr>
          <w:rFonts w:ascii="Times New Roman"/>
          <w:b w:val="false"/>
          <w:i w:val="false"/>
          <w:color w:val="000000"/>
          <w:sz w:val="28"/>
        </w:rPr>
        <w:t>
      365) разрабатывает и утверждает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r>
        <w:br/>
      </w:r>
      <w:r>
        <w:rPr>
          <w:rFonts w:ascii="Times New Roman"/>
          <w:b w:val="false"/>
          <w:i w:val="false"/>
          <w:color w:val="000000"/>
          <w:sz w:val="28"/>
        </w:rPr>
        <w:t>
      366) разрабатывает и утверждает методики проведения сортоиспытания сельскохозяйственных растений;</w:t>
      </w:r>
      <w:r>
        <w:br/>
      </w:r>
      <w:r>
        <w:rPr>
          <w:rFonts w:ascii="Times New Roman"/>
          <w:b w:val="false"/>
          <w:i w:val="false"/>
          <w:color w:val="000000"/>
          <w:sz w:val="28"/>
        </w:rPr>
        <w:t>
      367) разрабатывает и утверждает положение о республиканской комиссии по вопросам сортоиспытания сельскохозяйственных растений;</w:t>
      </w:r>
      <w:r>
        <w:br/>
      </w:r>
      <w:r>
        <w:rPr>
          <w:rFonts w:ascii="Times New Roman"/>
          <w:b w:val="false"/>
          <w:i w:val="false"/>
          <w:color w:val="000000"/>
          <w:sz w:val="28"/>
        </w:rPr>
        <w:t>
      368) разрабатывает и утверждает правила осуществления сортового и семенного контроля, грунтовой оценки, лабораторных сортовых испытаний, экспертизы качества семян;</w:t>
      </w:r>
      <w:r>
        <w:br/>
      </w:r>
      <w:r>
        <w:rPr>
          <w:rFonts w:ascii="Times New Roman"/>
          <w:b w:val="false"/>
          <w:i w:val="false"/>
          <w:color w:val="000000"/>
          <w:sz w:val="28"/>
        </w:rPr>
        <w:t xml:space="preserve">
      369) разрабатывает и утверждает правила проведения сортоиспытания сельскохозяйственных растений; </w:t>
      </w:r>
      <w:r>
        <w:br/>
      </w:r>
      <w:r>
        <w:rPr>
          <w:rFonts w:ascii="Times New Roman"/>
          <w:b w:val="false"/>
          <w:i w:val="false"/>
          <w:color w:val="000000"/>
          <w:sz w:val="28"/>
        </w:rPr>
        <w:t>
      370) разрабатывает и утверждает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r>
        <w:br/>
      </w:r>
      <w:r>
        <w:rPr>
          <w:rFonts w:ascii="Times New Roman"/>
          <w:b w:val="false"/>
          <w:i w:val="false"/>
          <w:color w:val="000000"/>
          <w:sz w:val="28"/>
        </w:rPr>
        <w:t>
      371) разрабатывает и утверждает нормативные правовые акты по вопросам сортоиспытания, семеноводства и формы документации на семена;</w:t>
      </w:r>
      <w:r>
        <w:br/>
      </w:r>
      <w:r>
        <w:rPr>
          <w:rFonts w:ascii="Times New Roman"/>
          <w:b w:val="false"/>
          <w:i w:val="false"/>
          <w:color w:val="000000"/>
          <w:sz w:val="28"/>
        </w:rPr>
        <w:t>
      372) разрабатывает и утверждает схемы и методы ведения первичного, элитного и промышленного (массового) семеноводства;</w:t>
      </w:r>
      <w:r>
        <w:br/>
      </w:r>
      <w:r>
        <w:rPr>
          <w:rFonts w:ascii="Times New Roman"/>
          <w:b w:val="false"/>
          <w:i w:val="false"/>
          <w:color w:val="000000"/>
          <w:sz w:val="28"/>
        </w:rPr>
        <w:t>
      373) разрабатывает и утверждает Государственный реестр селекционных достижений, допущенных к использованию в Республике Казахстан, и перечень перспективных сортов сельскохозяйственных растений;</w:t>
      </w:r>
      <w:r>
        <w:br/>
      </w:r>
      <w:r>
        <w:rPr>
          <w:rFonts w:ascii="Times New Roman"/>
          <w:b w:val="false"/>
          <w:i w:val="false"/>
          <w:color w:val="000000"/>
          <w:sz w:val="28"/>
        </w:rPr>
        <w:t>
      374) запрашивает необходимую информацию в области семеноводства сельскохозяйственных растений от местных исполнительных органов;</w:t>
      </w:r>
      <w:r>
        <w:br/>
      </w:r>
      <w:r>
        <w:rPr>
          <w:rFonts w:ascii="Times New Roman"/>
          <w:b w:val="false"/>
          <w:i w:val="false"/>
          <w:color w:val="000000"/>
          <w:sz w:val="28"/>
        </w:rPr>
        <w:t>
      375) составляет баланс семян по республике;</w:t>
      </w:r>
      <w:r>
        <w:br/>
      </w:r>
      <w:r>
        <w:rPr>
          <w:rFonts w:ascii="Times New Roman"/>
          <w:b w:val="false"/>
          <w:i w:val="false"/>
          <w:color w:val="000000"/>
          <w:sz w:val="28"/>
        </w:rPr>
        <w:t>
      376) разрабатывает и утверждает формы предписания об устранении нарушения требований законодательства Республики Казахстан о семеноводстве, протокола об административном правонарушении, постановления по делу об административном правонарушении;</w:t>
      </w:r>
      <w:r>
        <w:br/>
      </w:r>
      <w:r>
        <w:rPr>
          <w:rFonts w:ascii="Times New Roman"/>
          <w:b w:val="false"/>
          <w:i w:val="false"/>
          <w:color w:val="000000"/>
          <w:sz w:val="28"/>
        </w:rPr>
        <w:t>
      377) разрабатывает и утверждает правила регистрации оригинаторов сортов;</w:t>
      </w:r>
      <w:r>
        <w:br/>
      </w:r>
      <w:r>
        <w:rPr>
          <w:rFonts w:ascii="Times New Roman"/>
          <w:b w:val="false"/>
          <w:i w:val="false"/>
          <w:color w:val="000000"/>
          <w:sz w:val="28"/>
        </w:rPr>
        <w:t>
      378) разрабатывает и утверждает технологические требования, схемы производства, правила хранения и реализации семян, обеспечивающие их количественную и качественную сохранность;</w:t>
      </w:r>
      <w:r>
        <w:br/>
      </w:r>
      <w:r>
        <w:rPr>
          <w:rFonts w:ascii="Times New Roman"/>
          <w:b w:val="false"/>
          <w:i w:val="false"/>
          <w:color w:val="000000"/>
          <w:sz w:val="28"/>
        </w:rPr>
        <w:t>
      379) устанавливает порядок и сроки проведения сортообновления и сортосмены;</w:t>
      </w:r>
      <w:r>
        <w:br/>
      </w:r>
      <w:r>
        <w:rPr>
          <w:rFonts w:ascii="Times New Roman"/>
          <w:b w:val="false"/>
          <w:i w:val="false"/>
          <w:color w:val="000000"/>
          <w:sz w:val="28"/>
        </w:rPr>
        <w:t>
      380) определяет порядок организации заготовки, обработки, хранения и использования семян сельскохозяйственных растений;</w:t>
      </w:r>
      <w:r>
        <w:br/>
      </w:r>
      <w:r>
        <w:rPr>
          <w:rFonts w:ascii="Times New Roman"/>
          <w:b w:val="false"/>
          <w:i w:val="false"/>
          <w:color w:val="000000"/>
          <w:sz w:val="28"/>
        </w:rPr>
        <w:t>
      381) разрабатывает и утверждает правила формирования, хранения и использования государственных ресурсов семян, их структуру и объем;</w:t>
      </w:r>
      <w:r>
        <w:br/>
      </w:r>
      <w:r>
        <w:rPr>
          <w:rFonts w:ascii="Times New Roman"/>
          <w:b w:val="false"/>
          <w:i w:val="false"/>
          <w:color w:val="000000"/>
          <w:sz w:val="28"/>
        </w:rPr>
        <w:t>
      382) устанавливает формы описания сорта с заключением на выдачу патента, заключения о патентоспособности сорта;</w:t>
      </w:r>
      <w:r>
        <w:br/>
      </w:r>
      <w:r>
        <w:rPr>
          <w:rFonts w:ascii="Times New Roman"/>
          <w:b w:val="false"/>
          <w:i w:val="false"/>
          <w:color w:val="000000"/>
          <w:sz w:val="28"/>
        </w:rPr>
        <w:t>
      383) разрабатывает и утверждает типовую форму договора обязательного страхования в растениеводстве и договора о порядке и условиях частичного возмещения страховых выплат;</w:t>
      </w:r>
      <w:r>
        <w:br/>
      </w:r>
      <w:r>
        <w:rPr>
          <w:rFonts w:ascii="Times New Roman"/>
          <w:b w:val="false"/>
          <w:i w:val="false"/>
          <w:color w:val="000000"/>
          <w:sz w:val="28"/>
        </w:rPr>
        <w:t>
      384) разрабатывает и утверждает по представлению уполномоченного государственного органа в области охраны окружающей среды и уполномоченного органа в сфере гражданской защиты критерии и характеристики определения неблагоприятных природных явлений;</w:t>
      </w:r>
      <w:r>
        <w:br/>
      </w:r>
      <w:r>
        <w:rPr>
          <w:rFonts w:ascii="Times New Roman"/>
          <w:b w:val="false"/>
          <w:i w:val="false"/>
          <w:color w:val="000000"/>
          <w:sz w:val="28"/>
        </w:rPr>
        <w:t>
      385) разрабатывает и утверждает порядок создания местным исполнительным органом района (города областного значения) и организации работы комиссии для определения размера площадей посевов, подвергшихся воздействию неблагоприятного природного явления, и форму акта обследования;</w:t>
      </w:r>
      <w:r>
        <w:br/>
      </w:r>
      <w:r>
        <w:rPr>
          <w:rFonts w:ascii="Times New Roman"/>
          <w:b w:val="false"/>
          <w:i w:val="false"/>
          <w:color w:val="000000"/>
          <w:sz w:val="28"/>
        </w:rPr>
        <w:t>
      386) разрабатывает и утверждает типовую форму справки органа гидрометеорологической службы и (или) уполномоченного органа в сфере гражданской защиты, подтверждающей факт неблагоприятного природного явления;</w:t>
      </w:r>
      <w:r>
        <w:br/>
      </w:r>
      <w:r>
        <w:rPr>
          <w:rFonts w:ascii="Times New Roman"/>
          <w:b w:val="false"/>
          <w:i w:val="false"/>
          <w:color w:val="000000"/>
          <w:sz w:val="28"/>
        </w:rPr>
        <w:t>
      387) разрабатывает и утверждает методику определения площадей гибели посевов;</w:t>
      </w:r>
      <w:r>
        <w:br/>
      </w:r>
      <w:r>
        <w:rPr>
          <w:rFonts w:ascii="Times New Roman"/>
          <w:b w:val="false"/>
          <w:i w:val="false"/>
          <w:color w:val="000000"/>
          <w:sz w:val="28"/>
        </w:rPr>
        <w:t>
      388) разрабатывает и утверждает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xml:space="preserve">
      389) разрабатывает и утверждает правила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r>
        <w:br/>
      </w:r>
      <w:r>
        <w:rPr>
          <w:rFonts w:ascii="Times New Roman"/>
          <w:b w:val="false"/>
          <w:i w:val="false"/>
          <w:color w:val="000000"/>
          <w:sz w:val="28"/>
        </w:rPr>
        <w:t>
      390) разрабатывает и утверждает правила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r>
        <w:br/>
      </w:r>
      <w:r>
        <w:rPr>
          <w:rFonts w:ascii="Times New Roman"/>
          <w:b w:val="false"/>
          <w:i w:val="false"/>
          <w:color w:val="000000"/>
          <w:sz w:val="28"/>
        </w:rPr>
        <w:t>
      391) разрабатывает и утверждает правила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r>
        <w:br/>
      </w:r>
      <w:r>
        <w:rPr>
          <w:rFonts w:ascii="Times New Roman"/>
          <w:b w:val="false"/>
          <w:i w:val="false"/>
          <w:color w:val="000000"/>
          <w:sz w:val="28"/>
        </w:rPr>
        <w:t>
      392) разрабатывает в пределах своей компетенции технические регламенты в области обеспечения безопасности машин и оборудования;</w:t>
      </w:r>
      <w:r>
        <w:br/>
      </w:r>
      <w:r>
        <w:rPr>
          <w:rFonts w:ascii="Times New Roman"/>
          <w:b w:val="false"/>
          <w:i w:val="false"/>
          <w:color w:val="000000"/>
          <w:sz w:val="28"/>
        </w:rPr>
        <w:t>
      393) разрабатывает и утверждает правила проведения мониторинга хлопкового рынка;</w:t>
      </w:r>
      <w:r>
        <w:br/>
      </w:r>
      <w:r>
        <w:rPr>
          <w:rFonts w:ascii="Times New Roman"/>
          <w:b w:val="false"/>
          <w:i w:val="false"/>
          <w:color w:val="000000"/>
          <w:sz w:val="28"/>
        </w:rPr>
        <w:t>
      394) разрабатывает и утверждает технические регламенты в области развития хлопковой отрасли;</w:t>
      </w:r>
      <w:r>
        <w:br/>
      </w:r>
      <w:r>
        <w:rPr>
          <w:rFonts w:ascii="Times New Roman"/>
          <w:b w:val="false"/>
          <w:i w:val="false"/>
          <w:color w:val="000000"/>
          <w:sz w:val="28"/>
        </w:rPr>
        <w:t>
      395) разрабатывает и утверждает форму (образец) и описание хлопковой расписки;</w:t>
      </w:r>
      <w:r>
        <w:br/>
      </w:r>
      <w:r>
        <w:rPr>
          <w:rFonts w:ascii="Times New Roman"/>
          <w:b w:val="false"/>
          <w:i w:val="false"/>
          <w:color w:val="000000"/>
          <w:sz w:val="28"/>
        </w:rPr>
        <w:t>
      396) разрабатывает и утверждает порядок проведения экспертизы качества хлопка-сырца и выдачи удостоверения о качестве хлопка-сырца;</w:t>
      </w:r>
      <w:r>
        <w:br/>
      </w:r>
      <w:r>
        <w:rPr>
          <w:rFonts w:ascii="Times New Roman"/>
          <w:b w:val="false"/>
          <w:i w:val="false"/>
          <w:color w:val="000000"/>
          <w:sz w:val="28"/>
        </w:rPr>
        <w:t>
      397) разрабатывает и утверждает форму (образец) удостоверения о качестве хлопка-сырца;</w:t>
      </w:r>
      <w:r>
        <w:br/>
      </w:r>
      <w:r>
        <w:rPr>
          <w:rFonts w:ascii="Times New Roman"/>
          <w:b w:val="false"/>
          <w:i w:val="false"/>
          <w:color w:val="000000"/>
          <w:sz w:val="28"/>
        </w:rPr>
        <w:t>
      398) разрабатывает и утверждает форму (образец) паспорта качества хлопка-волокна;</w:t>
      </w:r>
      <w:r>
        <w:br/>
      </w:r>
      <w:r>
        <w:rPr>
          <w:rFonts w:ascii="Times New Roman"/>
          <w:b w:val="false"/>
          <w:i w:val="false"/>
          <w:color w:val="000000"/>
          <w:sz w:val="28"/>
        </w:rPr>
        <w:t>
      399) разрабатывает и утверждает положение о государственном инспекторе хлопковой отрасли;</w:t>
      </w:r>
      <w:r>
        <w:br/>
      </w:r>
      <w:r>
        <w:rPr>
          <w:rFonts w:ascii="Times New Roman"/>
          <w:b w:val="false"/>
          <w:i w:val="false"/>
          <w:color w:val="000000"/>
          <w:sz w:val="28"/>
        </w:rPr>
        <w:t>
      400) разрабатывает и утверждает перечень и формы документов учета, сроки представления отчетности по вопросам соблюдения квалификационных требований к деятельности по оказанию услуг по складской деятельности с выдачей хлопковых расписок;</w:t>
      </w:r>
      <w:r>
        <w:br/>
      </w:r>
      <w:r>
        <w:rPr>
          <w:rFonts w:ascii="Times New Roman"/>
          <w:b w:val="false"/>
          <w:i w:val="false"/>
          <w:color w:val="000000"/>
          <w:sz w:val="28"/>
        </w:rPr>
        <w:t>
      401) разрабатывает и утверждает типовые формы договоров хранения и переработки;</w:t>
      </w:r>
      <w:r>
        <w:br/>
      </w:r>
      <w:r>
        <w:rPr>
          <w:rFonts w:ascii="Times New Roman"/>
          <w:b w:val="false"/>
          <w:i w:val="false"/>
          <w:color w:val="000000"/>
          <w:sz w:val="28"/>
        </w:rPr>
        <w:t>
      402) разрабатывает и утверждает правила проведения экспертизы качества хлопка-волокна и выдачи паспорта качества хлопка-волокна;</w:t>
      </w:r>
      <w:r>
        <w:br/>
      </w:r>
      <w:r>
        <w:rPr>
          <w:rFonts w:ascii="Times New Roman"/>
          <w:b w:val="false"/>
          <w:i w:val="false"/>
          <w:color w:val="000000"/>
          <w:sz w:val="28"/>
        </w:rPr>
        <w:t>
      403) разрабатывает и утверждает правила формирования, хранения и использования государственных ресурсов семян хлопчатника;</w:t>
      </w:r>
      <w:r>
        <w:br/>
      </w:r>
      <w:r>
        <w:rPr>
          <w:rFonts w:ascii="Times New Roman"/>
          <w:b w:val="false"/>
          <w:i w:val="false"/>
          <w:color w:val="000000"/>
          <w:sz w:val="28"/>
        </w:rPr>
        <w:t>
      404) разрабатывает и утверждает правила организации технологического процесса первичной переработки хлопка-сырца в хлопок-волокно;</w:t>
      </w:r>
      <w:r>
        <w:br/>
      </w:r>
      <w:r>
        <w:rPr>
          <w:rFonts w:ascii="Times New Roman"/>
          <w:b w:val="false"/>
          <w:i w:val="false"/>
          <w:color w:val="000000"/>
          <w:sz w:val="28"/>
        </w:rPr>
        <w:t>
      405) определяет предельные объемы производственных мощностей по производству биотоплива;</w:t>
      </w:r>
      <w:r>
        <w:br/>
      </w:r>
      <w:r>
        <w:rPr>
          <w:rFonts w:ascii="Times New Roman"/>
          <w:b w:val="false"/>
          <w:i w:val="false"/>
          <w:color w:val="000000"/>
          <w:sz w:val="28"/>
        </w:rPr>
        <w:t>
      406) разрабатывает и утверждает формы и порядок представления производителями биотоплива отчетов в уполномоченный орган в области производства биотоплива, необходимых для осуществления мониторинга производства биотоплива;</w:t>
      </w:r>
      <w:r>
        <w:br/>
      </w:r>
      <w:r>
        <w:rPr>
          <w:rFonts w:ascii="Times New Roman"/>
          <w:b w:val="false"/>
          <w:i w:val="false"/>
          <w:color w:val="000000"/>
          <w:sz w:val="28"/>
        </w:rPr>
        <w:t>
      407) разрабатывает и утверждает в пределах своей компетенции нормативные правовые акты в области государственного регулирования производства биотоплива;</w:t>
      </w:r>
      <w:r>
        <w:br/>
      </w:r>
      <w:r>
        <w:rPr>
          <w:rFonts w:ascii="Times New Roman"/>
          <w:b w:val="false"/>
          <w:i w:val="false"/>
          <w:color w:val="000000"/>
          <w:sz w:val="28"/>
        </w:rPr>
        <w:t>
      408) разрабатывает и утверждает перечень необходимых сведений для утверждения паспорта производства биотоплива;</w:t>
      </w:r>
      <w:r>
        <w:br/>
      </w:r>
      <w:r>
        <w:rPr>
          <w:rFonts w:ascii="Times New Roman"/>
          <w:b w:val="false"/>
          <w:i w:val="false"/>
          <w:color w:val="000000"/>
          <w:sz w:val="28"/>
        </w:rPr>
        <w:t>
      409) утверждает технические регламенты в области производства и оборота биотоплива;</w:t>
      </w:r>
      <w:r>
        <w:br/>
      </w:r>
      <w:r>
        <w:rPr>
          <w:rFonts w:ascii="Times New Roman"/>
          <w:b w:val="false"/>
          <w:i w:val="false"/>
          <w:color w:val="000000"/>
          <w:sz w:val="28"/>
        </w:rPr>
        <w:t>
      410)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r>
        <w:br/>
      </w:r>
      <w:r>
        <w:rPr>
          <w:rFonts w:ascii="Times New Roman"/>
          <w:b w:val="false"/>
          <w:i w:val="false"/>
          <w:color w:val="000000"/>
          <w:sz w:val="28"/>
        </w:rPr>
        <w:t>
      411) разрабатывает и утверждает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r>
        <w:br/>
      </w:r>
      <w:r>
        <w:rPr>
          <w:rFonts w:ascii="Times New Roman"/>
          <w:b w:val="false"/>
          <w:i w:val="false"/>
          <w:color w:val="000000"/>
          <w:sz w:val="28"/>
        </w:rPr>
        <w:t>
      412) разрабатывает и утверждает правила ведения государственного реестра селекционных достижений в области животноводства, допущенных к использованию в Республике Казахстан;</w:t>
      </w:r>
      <w:r>
        <w:br/>
      </w:r>
      <w:r>
        <w:rPr>
          <w:rFonts w:ascii="Times New Roman"/>
          <w:b w:val="false"/>
          <w:i w:val="false"/>
          <w:color w:val="000000"/>
          <w:sz w:val="28"/>
        </w:rPr>
        <w:t>
      413) разрабатывает и утверждает формы актов государственного инспектора по племенному животноводству, порядок их составления и выдачи;</w:t>
      </w:r>
      <w:r>
        <w:br/>
      </w:r>
      <w:r>
        <w:rPr>
          <w:rFonts w:ascii="Times New Roman"/>
          <w:b w:val="false"/>
          <w:i w:val="false"/>
          <w:color w:val="000000"/>
          <w:sz w:val="28"/>
        </w:rPr>
        <w:t xml:space="preserve">
      414) устанавливает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 ветеринарных нормативов; </w:t>
      </w:r>
      <w:r>
        <w:br/>
      </w:r>
      <w:r>
        <w:rPr>
          <w:rFonts w:ascii="Times New Roman"/>
          <w:b w:val="false"/>
          <w:i w:val="false"/>
          <w:color w:val="000000"/>
          <w:sz w:val="28"/>
        </w:rPr>
        <w:t>
      415) определяет порядок ведения государственного учета вод и их использования, государственного водного кадастра и государственного мониторинга водных объектов;</w:t>
      </w:r>
      <w:r>
        <w:br/>
      </w:r>
      <w:r>
        <w:rPr>
          <w:rFonts w:ascii="Times New Roman"/>
          <w:b w:val="false"/>
          <w:i w:val="false"/>
          <w:color w:val="000000"/>
          <w:sz w:val="28"/>
        </w:rPr>
        <w:t>
      416) определяет порядок обеспечения безопасности водохозяйственных систем и сооружений;</w:t>
      </w:r>
      <w:r>
        <w:br/>
      </w:r>
      <w:r>
        <w:rPr>
          <w:rFonts w:ascii="Times New Roman"/>
          <w:b w:val="false"/>
          <w:i w:val="false"/>
          <w:color w:val="000000"/>
          <w:sz w:val="28"/>
        </w:rPr>
        <w:t>
      417) принимает решения об использовании государственных ресурсов зерна в целях регулирования внутреннего рынка;</w:t>
      </w:r>
      <w:r>
        <w:br/>
      </w:r>
      <w:r>
        <w:rPr>
          <w:rFonts w:ascii="Times New Roman"/>
          <w:b w:val="false"/>
          <w:i w:val="false"/>
          <w:color w:val="000000"/>
          <w:sz w:val="28"/>
        </w:rPr>
        <w:t>
      418) определяет порядок деления территории на зоны;</w:t>
      </w:r>
      <w:r>
        <w:br/>
      </w:r>
      <w:r>
        <w:rPr>
          <w:rFonts w:ascii="Times New Roman"/>
          <w:b w:val="false"/>
          <w:i w:val="false"/>
          <w:color w:val="000000"/>
          <w:sz w:val="28"/>
        </w:rPr>
        <w:t>
      419) устанавливает порядок мониторинга безопасности ветеринарных препаратов, кормов и кормовых добавок;</w:t>
      </w:r>
      <w:r>
        <w:br/>
      </w:r>
      <w:r>
        <w:rPr>
          <w:rFonts w:ascii="Times New Roman"/>
          <w:b w:val="false"/>
          <w:i w:val="false"/>
          <w:color w:val="000000"/>
          <w:sz w:val="28"/>
        </w:rPr>
        <w:t>
      420) определяет перечень карантинных объектов, по отношению к которым устанавливаются и осуществляются мероприятия по карантину растений;</w:t>
      </w:r>
      <w:r>
        <w:br/>
      </w:r>
      <w:r>
        <w:rPr>
          <w:rFonts w:ascii="Times New Roman"/>
          <w:b w:val="false"/>
          <w:i w:val="false"/>
          <w:color w:val="000000"/>
          <w:sz w:val="28"/>
        </w:rPr>
        <w:t>
      421) разрабатывает и утверждает стандарты государственных услуг;</w:t>
      </w:r>
      <w:r>
        <w:br/>
      </w:r>
      <w:r>
        <w:rPr>
          <w:rFonts w:ascii="Times New Roman"/>
          <w:b w:val="false"/>
          <w:i w:val="false"/>
          <w:color w:val="000000"/>
          <w:sz w:val="28"/>
        </w:rPr>
        <w:t>
      422) разрабатывает и утверждает регламенты государственных услуг;</w:t>
      </w:r>
      <w:r>
        <w:br/>
      </w:r>
      <w:r>
        <w:rPr>
          <w:rFonts w:ascii="Times New Roman"/>
          <w:b w:val="false"/>
          <w:i w:val="false"/>
          <w:color w:val="000000"/>
          <w:sz w:val="28"/>
        </w:rPr>
        <w:t>
      423) обеспечивает повышение качества оказания государственных услуг;</w:t>
      </w:r>
      <w:r>
        <w:br/>
      </w:r>
      <w:r>
        <w:rPr>
          <w:rFonts w:ascii="Times New Roman"/>
          <w:b w:val="false"/>
          <w:i w:val="false"/>
          <w:color w:val="000000"/>
          <w:sz w:val="28"/>
        </w:rPr>
        <w:t>
      424) обеспечивает информированность услугополучателей о порядке оказания государственных услуг;</w:t>
      </w:r>
      <w:r>
        <w:br/>
      </w:r>
      <w:r>
        <w:rPr>
          <w:rFonts w:ascii="Times New Roman"/>
          <w:b w:val="false"/>
          <w:i w:val="false"/>
          <w:color w:val="000000"/>
          <w:sz w:val="28"/>
        </w:rPr>
        <w:t>
      425) рассматривает обращения услугополучателей по вопросам оказания государственных услуг;</w:t>
      </w:r>
      <w:r>
        <w:br/>
      </w:r>
      <w:r>
        <w:rPr>
          <w:rFonts w:ascii="Times New Roman"/>
          <w:b w:val="false"/>
          <w:i w:val="false"/>
          <w:color w:val="000000"/>
          <w:sz w:val="28"/>
        </w:rPr>
        <w:t>
      426) принимает меры, направленные на восстановление нарушенных прав, свобод и законных интересов услугополучателей;</w:t>
      </w:r>
      <w:r>
        <w:br/>
      </w:r>
      <w:r>
        <w:rPr>
          <w:rFonts w:ascii="Times New Roman"/>
          <w:b w:val="false"/>
          <w:i w:val="false"/>
          <w:color w:val="000000"/>
          <w:sz w:val="28"/>
        </w:rPr>
        <w:t>
      427) обеспечивает повышение квалификации работников в сфере оказания государственных услуг;</w:t>
      </w:r>
      <w:r>
        <w:br/>
      </w:r>
      <w:r>
        <w:rPr>
          <w:rFonts w:ascii="Times New Roman"/>
          <w:b w:val="false"/>
          <w:i w:val="false"/>
          <w:color w:val="000000"/>
          <w:sz w:val="28"/>
        </w:rPr>
        <w:t>
      428) обеспечивает предоставление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w:t>
      </w:r>
      <w:r>
        <w:br/>
      </w:r>
      <w:r>
        <w:rPr>
          <w:rFonts w:ascii="Times New Roman"/>
          <w:b w:val="false"/>
          <w:i w:val="false"/>
          <w:color w:val="000000"/>
          <w:sz w:val="28"/>
        </w:rPr>
        <w:t>
      429) проводит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430) принимает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r>
        <w:br/>
      </w:r>
      <w:r>
        <w:rPr>
          <w:rFonts w:ascii="Times New Roman"/>
          <w:b w:val="false"/>
          <w:i w:val="false"/>
          <w:color w:val="000000"/>
          <w:sz w:val="28"/>
        </w:rPr>
        <w:t>
      431) разрабатывает и утверждает правила аккредитации заготовительных организаций в сфере агропромышленного комплекса;</w:t>
      </w:r>
      <w:r>
        <w:br/>
      </w:r>
      <w:r>
        <w:rPr>
          <w:rFonts w:ascii="Times New Roman"/>
          <w:b w:val="false"/>
          <w:i w:val="false"/>
          <w:color w:val="000000"/>
          <w:sz w:val="28"/>
        </w:rPr>
        <w:t>
      432) разрабатывает и утверждает правила субсидирования заготовительных организаций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r>
        <w:br/>
      </w:r>
      <w:r>
        <w:rPr>
          <w:rFonts w:ascii="Times New Roman"/>
          <w:b w:val="false"/>
          <w:i w:val="false"/>
          <w:color w:val="000000"/>
          <w:sz w:val="28"/>
        </w:rPr>
        <w:t>
      433) утверждает предельный размер цены (стоимости) при закупе заготовительной организацией сельскохозяйственной продукции от личного подсобного хозяйства, крестьянского или фермерского хозяйства, юридического лица, осуществляющего производство сельскохозяйственной продукции и ее реализацию;</w:t>
      </w:r>
      <w:r>
        <w:br/>
      </w:r>
      <w:r>
        <w:rPr>
          <w:rFonts w:ascii="Times New Roman"/>
          <w:b w:val="false"/>
          <w:i w:val="false"/>
          <w:color w:val="000000"/>
          <w:sz w:val="28"/>
        </w:rPr>
        <w:t xml:space="preserve">
      434) разрабатывает и утверждает порядок и сроки размещения на интернет-ресурсе местных исполнительных органов (акиматов) областей, городов республиканского значения, столицы перечня заготовительных организаций в сфере агропромышленного комплекса; </w:t>
      </w:r>
      <w:r>
        <w:br/>
      </w:r>
      <w:r>
        <w:rPr>
          <w:rFonts w:ascii="Times New Roman"/>
          <w:b w:val="false"/>
          <w:i w:val="false"/>
          <w:color w:val="000000"/>
          <w:sz w:val="28"/>
        </w:rPr>
        <w:t>
      435)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реализует государственную политику в области:</w:t>
      </w:r>
      <w:r>
        <w:br/>
      </w:r>
      <w:r>
        <w:rPr>
          <w:rFonts w:ascii="Times New Roman"/>
          <w:b w:val="false"/>
          <w:i w:val="false"/>
          <w:color w:val="000000"/>
          <w:sz w:val="28"/>
        </w:rPr>
        <w:t>
      агропромышленного комплекса;</w:t>
      </w:r>
      <w:r>
        <w:br/>
      </w:r>
      <w:r>
        <w:rPr>
          <w:rFonts w:ascii="Times New Roman"/>
          <w:b w:val="false"/>
          <w:i w:val="false"/>
          <w:color w:val="000000"/>
          <w:sz w:val="28"/>
        </w:rPr>
        <w:t>
      семеноводства;</w:t>
      </w:r>
      <w:r>
        <w:br/>
      </w:r>
      <w:r>
        <w:rPr>
          <w:rFonts w:ascii="Times New Roman"/>
          <w:b w:val="false"/>
          <w:i w:val="false"/>
          <w:color w:val="000000"/>
          <w:sz w:val="28"/>
        </w:rPr>
        <w:t>
      растениеводства;</w:t>
      </w:r>
      <w:r>
        <w:br/>
      </w:r>
      <w:r>
        <w:rPr>
          <w:rFonts w:ascii="Times New Roman"/>
          <w:b w:val="false"/>
          <w:i w:val="false"/>
          <w:color w:val="000000"/>
          <w:sz w:val="28"/>
        </w:rPr>
        <w:t>
      пчеловодства;</w:t>
      </w:r>
      <w:r>
        <w:br/>
      </w:r>
      <w:r>
        <w:rPr>
          <w:rFonts w:ascii="Times New Roman"/>
          <w:b w:val="false"/>
          <w:i w:val="false"/>
          <w:color w:val="000000"/>
          <w:sz w:val="28"/>
        </w:rPr>
        <w:t>
      безопасности пищевой продукции, подлежащей ветеринарно-санитарному контролю и надзору;»;</w:t>
      </w:r>
      <w:r>
        <w:br/>
      </w:r>
      <w:r>
        <w:rPr>
          <w:rFonts w:ascii="Times New Roman"/>
          <w:b w:val="false"/>
          <w:i w:val="false"/>
          <w:color w:val="000000"/>
          <w:sz w:val="28"/>
        </w:rPr>
        <w:t>
</w:t>
      </w:r>
      <w:r>
        <w:rPr>
          <w:rFonts w:ascii="Times New Roman"/>
          <w:b w:val="false"/>
          <w:i w:val="false"/>
          <w:color w:val="000000"/>
          <w:sz w:val="28"/>
        </w:rPr>
        <w:t>
      дополнить подпунктами 1-1), 1-2) и 1-3) следующего содержания:</w:t>
      </w:r>
      <w:r>
        <w:br/>
      </w:r>
      <w:r>
        <w:rPr>
          <w:rFonts w:ascii="Times New Roman"/>
          <w:b w:val="false"/>
          <w:i w:val="false"/>
          <w:color w:val="000000"/>
          <w:sz w:val="28"/>
        </w:rPr>
        <w:t>
      «1-1) реализует основные направления государственной политики в области племенного животноводства;</w:t>
      </w:r>
      <w:r>
        <w:br/>
      </w:r>
      <w:r>
        <w:rPr>
          <w:rFonts w:ascii="Times New Roman"/>
          <w:b w:val="false"/>
          <w:i w:val="false"/>
          <w:color w:val="000000"/>
          <w:sz w:val="28"/>
        </w:rPr>
        <w:t>
      1-2) обеспечивает формирование государственной политики в области развития хлопковой отрасли;</w:t>
      </w:r>
      <w:r>
        <w:br/>
      </w:r>
      <w:r>
        <w:rPr>
          <w:rFonts w:ascii="Times New Roman"/>
          <w:b w:val="false"/>
          <w:i w:val="false"/>
          <w:color w:val="000000"/>
          <w:sz w:val="28"/>
        </w:rPr>
        <w:t>
      1-3) реализует государственную политику в области особо охраняемых природных территорий;»;</w:t>
      </w:r>
      <w:r>
        <w:br/>
      </w:r>
      <w:r>
        <w:rPr>
          <w:rFonts w:ascii="Times New Roman"/>
          <w:b w:val="false"/>
          <w:i w:val="false"/>
          <w:color w:val="000000"/>
          <w:sz w:val="28"/>
        </w:rPr>
        <w:t>
</w:t>
      </w:r>
      <w:r>
        <w:rPr>
          <w:rFonts w:ascii="Times New Roman"/>
          <w:b w:val="false"/>
          <w:i w:val="false"/>
          <w:color w:val="000000"/>
          <w:sz w:val="28"/>
        </w:rPr>
        <w:t>
      внесено изменение в нумерацию, подпункт 17-3) изменен на 17-1)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подпункты 30), 31), 32), 33) и 34) изложить в следующей редакции:</w:t>
      </w:r>
      <w:r>
        <w:br/>
      </w:r>
      <w:r>
        <w:rPr>
          <w:rFonts w:ascii="Times New Roman"/>
          <w:b w:val="false"/>
          <w:i w:val="false"/>
          <w:color w:val="000000"/>
          <w:sz w:val="28"/>
        </w:rPr>
        <w:t xml:space="preserve">
      «30) организует проведение мероприятий по карантину растений и осуществляет контроль и надзор за их проведением в пределах своей компетенции; </w:t>
      </w:r>
      <w:r>
        <w:br/>
      </w:r>
      <w:r>
        <w:rPr>
          <w:rFonts w:ascii="Times New Roman"/>
          <w:b w:val="false"/>
          <w:i w:val="false"/>
          <w:color w:val="000000"/>
          <w:sz w:val="28"/>
        </w:rPr>
        <w:t>
      31) вносит предложения в местные исполнительные органы об установлении карантинной зоны с введением карантинного режима или его отмене;</w:t>
      </w:r>
      <w:r>
        <w:br/>
      </w:r>
      <w:r>
        <w:rPr>
          <w:rFonts w:ascii="Times New Roman"/>
          <w:b w:val="false"/>
          <w:i w:val="false"/>
          <w:color w:val="000000"/>
          <w:sz w:val="28"/>
        </w:rPr>
        <w:t>
      32) осуществляет государственный карантинный фитосанитарный контроль и надзор;</w:t>
      </w:r>
      <w:r>
        <w:br/>
      </w:r>
      <w:r>
        <w:rPr>
          <w:rFonts w:ascii="Times New Roman"/>
          <w:b w:val="false"/>
          <w:i w:val="false"/>
          <w:color w:val="000000"/>
          <w:sz w:val="28"/>
        </w:rPr>
        <w:t>
      33)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лабораторную экспертизу с отбором образцов,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r>
        <w:br/>
      </w:r>
      <w:r>
        <w:rPr>
          <w:rFonts w:ascii="Times New Roman"/>
          <w:b w:val="false"/>
          <w:i w:val="false"/>
          <w:color w:val="000000"/>
          <w:sz w:val="28"/>
        </w:rPr>
        <w:t>
      34) проводит в пункте назначения подкарантинной продукции вторичный карантинный фитосанитарный контроль и надзор, отбор образцов, при необходимости – лабораторную экспертизу с учетом фитосанитарной характеристики территории и места ее происхождения, пункта назначения, а также зон, свободных от карантинных объектов или с незначительной их распространенностью,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дополнить подпунктом 34-1) следующего содержания:</w:t>
      </w:r>
      <w:r>
        <w:br/>
      </w:r>
      <w:r>
        <w:rPr>
          <w:rFonts w:ascii="Times New Roman"/>
          <w:b w:val="false"/>
          <w:i w:val="false"/>
          <w:color w:val="000000"/>
          <w:sz w:val="28"/>
        </w:rPr>
        <w:t>
      «34-1) проводит документарный государственный карантинный фитосанитарный контроль на фитосанитарных контрольных постах ввозимой, вывозимой и транзитной подкарантинной продукции;»;</w:t>
      </w:r>
      <w:r>
        <w:br/>
      </w:r>
      <w:r>
        <w:rPr>
          <w:rFonts w:ascii="Times New Roman"/>
          <w:b w:val="false"/>
          <w:i w:val="false"/>
          <w:color w:val="000000"/>
          <w:sz w:val="28"/>
        </w:rPr>
        <w:t>
</w:t>
      </w:r>
      <w:r>
        <w:rPr>
          <w:rFonts w:ascii="Times New Roman"/>
          <w:b w:val="false"/>
          <w:i w:val="false"/>
          <w:color w:val="000000"/>
          <w:sz w:val="28"/>
        </w:rPr>
        <w:t>
      подпункты 44), 49), 50), 51), 53), 55), 56), 60), 63), 64), 65) и 68) исключить;</w:t>
      </w:r>
      <w:r>
        <w:br/>
      </w:r>
      <w:r>
        <w:rPr>
          <w:rFonts w:ascii="Times New Roman"/>
          <w:b w:val="false"/>
          <w:i w:val="false"/>
          <w:color w:val="000000"/>
          <w:sz w:val="28"/>
        </w:rPr>
        <w:t>
</w:t>
      </w:r>
      <w:r>
        <w:rPr>
          <w:rFonts w:ascii="Times New Roman"/>
          <w:b w:val="false"/>
          <w:i w:val="false"/>
          <w:color w:val="000000"/>
          <w:sz w:val="28"/>
        </w:rPr>
        <w:t>
      подпункт 75) изложить в следующей редакции:</w:t>
      </w:r>
      <w:r>
        <w:br/>
      </w:r>
      <w:r>
        <w:rPr>
          <w:rFonts w:ascii="Times New Roman"/>
          <w:b w:val="false"/>
          <w:i w:val="false"/>
          <w:color w:val="000000"/>
          <w:sz w:val="28"/>
        </w:rPr>
        <w:t>
      «75) организует и проводит государственные закупки пестицидов (ядохимикатов), работ и услуг по их хранению, транспортировке, применению для проведения мероприятий по карантину растений, а также создает запас пестицидов (ядохимикатов) для проведения мероприятий по карантину растений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подпункты 114), 115), 116), 117), 135), 136), 137), 138), 145), 150), 151), 153), 166) и 261) исключить;</w:t>
      </w:r>
      <w:r>
        <w:br/>
      </w:r>
      <w:r>
        <w:rPr>
          <w:rFonts w:ascii="Times New Roman"/>
          <w:b w:val="false"/>
          <w:i w:val="false"/>
          <w:color w:val="000000"/>
          <w:sz w:val="28"/>
        </w:rPr>
        <w:t>
</w:t>
      </w:r>
      <w:r>
        <w:rPr>
          <w:rFonts w:ascii="Times New Roman"/>
          <w:b w:val="false"/>
          <w:i w:val="false"/>
          <w:color w:val="000000"/>
          <w:sz w:val="28"/>
        </w:rPr>
        <w:t xml:space="preserve">
      подпункты 289) и 346) изложить в следующей редакции: </w:t>
      </w:r>
      <w:r>
        <w:br/>
      </w:r>
      <w:r>
        <w:rPr>
          <w:rFonts w:ascii="Times New Roman"/>
          <w:b w:val="false"/>
          <w:i w:val="false"/>
          <w:color w:val="000000"/>
          <w:sz w:val="28"/>
        </w:rPr>
        <w:t>
      «289) обеспечивает разработку и утверждает расчетные лесосеки на участках государственного лесного фонда и возраста рубок;»;</w:t>
      </w:r>
      <w:r>
        <w:br/>
      </w:r>
      <w:r>
        <w:rPr>
          <w:rFonts w:ascii="Times New Roman"/>
          <w:b w:val="false"/>
          <w:i w:val="false"/>
          <w:color w:val="000000"/>
          <w:sz w:val="28"/>
        </w:rPr>
        <w:t xml:space="preserve">
      «346) осуществляет государственный ветеринарно-санитарный контроль и надзор на предмет соблюдения требований законодательства Республики Казахстан в области ветеринарии: </w:t>
      </w:r>
      <w:r>
        <w:br/>
      </w: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у лиц, осуществляющих производство ветеринарных препаратов;</w:t>
      </w:r>
      <w:r>
        <w:br/>
      </w:r>
      <w:r>
        <w:rPr>
          <w:rFonts w:ascii="Times New Roman"/>
          <w:b w:val="false"/>
          <w:i w:val="false"/>
          <w:color w:val="000000"/>
          <w:sz w:val="28"/>
        </w:rPr>
        <w:t>
      в государственных ветеринарных организациях;</w:t>
      </w:r>
      <w:r>
        <w:br/>
      </w:r>
      <w:r>
        <w:rPr>
          <w:rFonts w:ascii="Times New Roman"/>
          <w:b w:val="false"/>
          <w:i w:val="false"/>
          <w:color w:val="000000"/>
          <w:sz w:val="28"/>
        </w:rPr>
        <w:t>
      в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при транспортировке (перемещении) перемещаемых (перевозимых) объектов через Государственную границу Республики Казахстан, совпадающую с таможенной границей Таможенного союза;</w:t>
      </w:r>
      <w:r>
        <w:br/>
      </w:r>
      <w:r>
        <w:rPr>
          <w:rFonts w:ascii="Times New Roman"/>
          <w:b w:val="false"/>
          <w:i w:val="false"/>
          <w:color w:val="000000"/>
          <w:sz w:val="28"/>
        </w:rPr>
        <w:t>
      при транспортировке (перемещении), погрузке, выгрузке перемещаемых (перевозимых) объектов при экспорте (импорте) и транзите;</w:t>
      </w:r>
      <w:r>
        <w:br/>
      </w: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при экспорте (импорте) и транзите;</w:t>
      </w:r>
      <w:r>
        <w:br/>
      </w: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 при экспорте (импорте) и транзите;</w:t>
      </w:r>
      <w:r>
        <w:br/>
      </w: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при экспорте (импорте) и транзите, а также осуществляющих деятельность в области ветеринарии в пределах компетенции;</w:t>
      </w:r>
      <w:r>
        <w:br/>
      </w:r>
      <w:r>
        <w:rPr>
          <w:rFonts w:ascii="Times New Roman"/>
          <w:b w:val="false"/>
          <w:i w:val="false"/>
          <w:color w:val="000000"/>
          <w:sz w:val="28"/>
        </w:rPr>
        <w:t>
      за выполнением функций местных исполнительных органов и их подразделений, осуществляющих деятельность в области ветеринарии, включая осуществляемые в пределах компетенции функции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
      дополнить подпунктом 346-1) следующего содержания:</w:t>
      </w:r>
      <w:r>
        <w:br/>
      </w:r>
      <w:r>
        <w:rPr>
          <w:rFonts w:ascii="Times New Roman"/>
          <w:b w:val="false"/>
          <w:i w:val="false"/>
          <w:color w:val="000000"/>
          <w:sz w:val="28"/>
        </w:rPr>
        <w:t>
      «346-1) организует государственный ветеринарно-санитарный контроль и надзор на пограничных и таможенных пунктах (пунктах пропуска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w:t>
      </w:r>
      <w:r>
        <w:br/>
      </w:r>
      <w:r>
        <w:rPr>
          <w:rFonts w:ascii="Times New Roman"/>
          <w:b w:val="false"/>
          <w:i w:val="false"/>
          <w:color w:val="000000"/>
          <w:sz w:val="28"/>
        </w:rPr>
        <w:t>
</w:t>
      </w:r>
      <w:r>
        <w:rPr>
          <w:rFonts w:ascii="Times New Roman"/>
          <w:b w:val="false"/>
          <w:i w:val="false"/>
          <w:color w:val="000000"/>
          <w:sz w:val="28"/>
        </w:rPr>
        <w:t>
      подпункт 350) изложить в следующей редакции:</w:t>
      </w:r>
      <w:r>
        <w:br/>
      </w:r>
      <w:r>
        <w:rPr>
          <w:rFonts w:ascii="Times New Roman"/>
          <w:b w:val="false"/>
          <w:i w:val="false"/>
          <w:color w:val="000000"/>
          <w:sz w:val="28"/>
        </w:rPr>
        <w:t>
      «350) организует и обеспечивает воспроизводство и государственный учет животного мира в резервном фонде рыбохозяйственных водоемов и (или) участках и охотничьих угодьях;»;</w:t>
      </w:r>
      <w:r>
        <w:br/>
      </w:r>
      <w:r>
        <w:rPr>
          <w:rFonts w:ascii="Times New Roman"/>
          <w:b w:val="false"/>
          <w:i w:val="false"/>
          <w:color w:val="000000"/>
          <w:sz w:val="28"/>
        </w:rPr>
        <w:t>
</w:t>
      </w:r>
      <w:r>
        <w:rPr>
          <w:rFonts w:ascii="Times New Roman"/>
          <w:b w:val="false"/>
          <w:i w:val="false"/>
          <w:color w:val="000000"/>
          <w:sz w:val="28"/>
        </w:rPr>
        <w:t>
      подпункт 352) исключить;</w:t>
      </w:r>
      <w:r>
        <w:br/>
      </w:r>
      <w:r>
        <w:rPr>
          <w:rFonts w:ascii="Times New Roman"/>
          <w:b w:val="false"/>
          <w:i w:val="false"/>
          <w:color w:val="000000"/>
          <w:sz w:val="28"/>
        </w:rPr>
        <w:t>
</w:t>
      </w:r>
      <w:r>
        <w:rPr>
          <w:rFonts w:ascii="Times New Roman"/>
          <w:b w:val="false"/>
          <w:i w:val="false"/>
          <w:color w:val="000000"/>
          <w:sz w:val="28"/>
        </w:rPr>
        <w:t>
      дополнить подпунктами 359), 360) 361), 362) 363), 364), 365), 366) 367), 368) 369), 370), 371), 372), 373), 374), 375), 376), 377), 378), 379), 380), 381), 382), 383), 384), 385), 386), 387), 388), 389), 390), 391), 392), 393), 394), 395), 396), 397), 398), 399), 400), 401), 402), 403), 404), 405), 406), 407), 408), 409), 410), 411), 412) и 413) следующего содержания:</w:t>
      </w:r>
      <w:r>
        <w:br/>
      </w:r>
      <w:r>
        <w:rPr>
          <w:rFonts w:ascii="Times New Roman"/>
          <w:b w:val="false"/>
          <w:i w:val="false"/>
          <w:color w:val="000000"/>
          <w:sz w:val="28"/>
        </w:rPr>
        <w:t>
      «359) совместно с научно-исследовательскими организациями Республики Казахстан сельскохозяйственного профиля осуществляет разработку методик и технических средств для оценки и генетического контроля племенной продукции (материала);</w:t>
      </w:r>
      <w:r>
        <w:br/>
      </w:r>
      <w:r>
        <w:rPr>
          <w:rFonts w:ascii="Times New Roman"/>
          <w:b w:val="false"/>
          <w:i w:val="false"/>
          <w:color w:val="000000"/>
          <w:sz w:val="28"/>
        </w:rPr>
        <w:t>
      360) принимает решение об установлении карантинной зоны с введением карантинного режима или его отмене на территории двух или более областей;</w:t>
      </w:r>
      <w:r>
        <w:br/>
      </w:r>
      <w:r>
        <w:rPr>
          <w:rFonts w:ascii="Times New Roman"/>
          <w:b w:val="false"/>
          <w:i w:val="false"/>
          <w:color w:val="000000"/>
          <w:sz w:val="28"/>
        </w:rPr>
        <w:t>
      361) разрабатывает совместно с научно-исследовательскими организациями карантинные меры на основе научных принципов оценки фитосанитарного риска с учетом требований международных норм и рекомендаций;</w:t>
      </w:r>
      <w:r>
        <w:br/>
      </w:r>
      <w:r>
        <w:rPr>
          <w:rFonts w:ascii="Times New Roman"/>
          <w:b w:val="false"/>
          <w:i w:val="false"/>
          <w:color w:val="000000"/>
          <w:sz w:val="28"/>
        </w:rPr>
        <w:t>
      362) принимают участие в разработке и формировании статистической методологии в порядке, установленном уполномоченным органом;</w:t>
      </w:r>
      <w:r>
        <w:br/>
      </w:r>
      <w:r>
        <w:rPr>
          <w:rFonts w:ascii="Times New Roman"/>
          <w:b w:val="false"/>
          <w:i w:val="false"/>
          <w:color w:val="000000"/>
          <w:sz w:val="28"/>
        </w:rPr>
        <w:t>
      363) устанавливает порядок осуществления мониторинга безопасности ветеринарных препаратов, кормов и кормовых добавок с целью определения их соответствия требованиям ветеринарных нормативов;</w:t>
      </w:r>
      <w:r>
        <w:br/>
      </w:r>
      <w:r>
        <w:rPr>
          <w:rFonts w:ascii="Times New Roman"/>
          <w:b w:val="false"/>
          <w:i w:val="false"/>
          <w:color w:val="000000"/>
          <w:sz w:val="28"/>
        </w:rPr>
        <w:t>
      364) подготавливает и вносит в порядке, установленном законодательством Республики Казахстан, предложения о разработке технических регламентов или изменений и (или) дополнений в технические регламенты, актуализации и унификации нормативных документов по стандартизации;</w:t>
      </w:r>
      <w:r>
        <w:br/>
      </w:r>
      <w:r>
        <w:rPr>
          <w:rFonts w:ascii="Times New Roman"/>
          <w:b w:val="false"/>
          <w:i w:val="false"/>
          <w:color w:val="000000"/>
          <w:sz w:val="28"/>
        </w:rPr>
        <w:t>
      365) осуществляет подготовку предложений по созданию технических комитетов по стандартизации, органов по подтверждению соответствия и лабораторий по продукции, подлежащей обязательному подтверждению соответствия;</w:t>
      </w:r>
      <w:r>
        <w:br/>
      </w:r>
      <w:r>
        <w:rPr>
          <w:rFonts w:ascii="Times New Roman"/>
          <w:b w:val="false"/>
          <w:i w:val="false"/>
          <w:color w:val="000000"/>
          <w:sz w:val="28"/>
        </w:rPr>
        <w:t>
      366) осуществляет подготовку и реализацию планов по разработке стандартов и иных документов и их гармонизации с международными нормами и требованиями;</w:t>
      </w:r>
      <w:r>
        <w:br/>
      </w:r>
      <w:r>
        <w:rPr>
          <w:rFonts w:ascii="Times New Roman"/>
          <w:b w:val="false"/>
          <w:i w:val="false"/>
          <w:color w:val="000000"/>
          <w:sz w:val="28"/>
        </w:rPr>
        <w:t>
      367) осуществляет анализ научно-технического уровня технических регламентов и взаимосвязанных с ними стандартов;</w:t>
      </w:r>
      <w:r>
        <w:br/>
      </w:r>
      <w:r>
        <w:rPr>
          <w:rFonts w:ascii="Times New Roman"/>
          <w:b w:val="false"/>
          <w:i w:val="false"/>
          <w:color w:val="000000"/>
          <w:sz w:val="28"/>
        </w:rPr>
        <w:t>
      368) осуществляет организацию работ по разработке технических регламентов и национальных стандартов;</w:t>
      </w:r>
      <w:r>
        <w:br/>
      </w:r>
      <w:r>
        <w:rPr>
          <w:rFonts w:ascii="Times New Roman"/>
          <w:b w:val="false"/>
          <w:i w:val="false"/>
          <w:color w:val="000000"/>
          <w:sz w:val="28"/>
        </w:rPr>
        <w:t>
      369) осуществляет участие в разработке неправительственных стандартов;</w:t>
      </w:r>
      <w:r>
        <w:br/>
      </w:r>
      <w:r>
        <w:rPr>
          <w:rFonts w:ascii="Times New Roman"/>
          <w:b w:val="false"/>
          <w:i w:val="false"/>
          <w:color w:val="000000"/>
          <w:sz w:val="28"/>
        </w:rPr>
        <w:t>
      370) осуществляет инициирование разработки национальных стандартов на базе неправительственных стандартов;</w:t>
      </w:r>
      <w:r>
        <w:br/>
      </w:r>
      <w:r>
        <w:rPr>
          <w:rFonts w:ascii="Times New Roman"/>
          <w:b w:val="false"/>
          <w:i w:val="false"/>
          <w:color w:val="000000"/>
          <w:sz w:val="28"/>
        </w:rPr>
        <w:t>
      371) организует систему товародвижения продукции агропромышленного комплекса;</w:t>
      </w:r>
      <w:r>
        <w:br/>
      </w:r>
      <w:r>
        <w:rPr>
          <w:rFonts w:ascii="Times New Roman"/>
          <w:b w:val="false"/>
          <w:i w:val="false"/>
          <w:color w:val="000000"/>
          <w:sz w:val="28"/>
        </w:rPr>
        <w:t>
      372) организует проведение специализированными государственными учреждениями мониторинга и оценки мелиоративного состояния орошаемых земель;</w:t>
      </w:r>
      <w:r>
        <w:br/>
      </w:r>
      <w:r>
        <w:rPr>
          <w:rFonts w:ascii="Times New Roman"/>
          <w:b w:val="false"/>
          <w:i w:val="false"/>
          <w:color w:val="000000"/>
          <w:sz w:val="28"/>
        </w:rPr>
        <w:t>
      373)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w:t>
      </w:r>
      <w:r>
        <w:br/>
      </w:r>
      <w:r>
        <w:rPr>
          <w:rFonts w:ascii="Times New Roman"/>
          <w:b w:val="false"/>
          <w:i w:val="false"/>
          <w:color w:val="000000"/>
          <w:sz w:val="28"/>
        </w:rPr>
        <w:t>
      374) рассматривает, согласовывает,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утверждает планы развития республиканских государственных предприятий и отчеты по их исполнению;</w:t>
      </w:r>
      <w:r>
        <w:br/>
      </w:r>
      <w:r>
        <w:rPr>
          <w:rFonts w:ascii="Times New Roman"/>
          <w:b w:val="false"/>
          <w:i w:val="false"/>
          <w:color w:val="000000"/>
          <w:sz w:val="28"/>
        </w:rPr>
        <w:t>
      375) определяет требования к планам противопожарных мероприятий, разрабатываемым лесопользователями при долгосрочном лесопользовании;</w:t>
      </w:r>
      <w:r>
        <w:br/>
      </w:r>
      <w:r>
        <w:rPr>
          <w:rFonts w:ascii="Times New Roman"/>
          <w:b w:val="false"/>
          <w:i w:val="false"/>
          <w:color w:val="000000"/>
          <w:sz w:val="28"/>
        </w:rPr>
        <w:t>
      376) принимает решение о запрещении рубок леса на участках государственного лесного фонда при возникновении угрозы деградации или гибели лесов;</w:t>
      </w:r>
      <w:r>
        <w:br/>
      </w:r>
      <w:r>
        <w:rPr>
          <w:rFonts w:ascii="Times New Roman"/>
          <w:b w:val="false"/>
          <w:i w:val="false"/>
          <w:color w:val="000000"/>
          <w:sz w:val="28"/>
        </w:rPr>
        <w:t>
      377) разрабатывает порядок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w:t>
      </w:r>
      <w:r>
        <w:br/>
      </w:r>
      <w:r>
        <w:rPr>
          <w:rFonts w:ascii="Times New Roman"/>
          <w:b w:val="false"/>
          <w:i w:val="false"/>
          <w:color w:val="000000"/>
          <w:sz w:val="28"/>
        </w:rPr>
        <w:t xml:space="preserve">
      378) принимает решение о введении ограничений и запретов на пользование объектами животного мира,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 подлежащего государственной экологической экспертизе; </w:t>
      </w:r>
      <w:r>
        <w:br/>
      </w:r>
      <w:r>
        <w:rPr>
          <w:rFonts w:ascii="Times New Roman"/>
          <w:b w:val="false"/>
          <w:i w:val="false"/>
          <w:color w:val="000000"/>
          <w:sz w:val="28"/>
        </w:rPr>
        <w:t>
      379)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выдает разрешение на использование этих участков под строительство таких объектов;</w:t>
      </w:r>
      <w:r>
        <w:br/>
      </w:r>
      <w:r>
        <w:rPr>
          <w:rFonts w:ascii="Times New Roman"/>
          <w:b w:val="false"/>
          <w:i w:val="false"/>
          <w:color w:val="000000"/>
          <w:sz w:val="28"/>
        </w:rPr>
        <w:t>
      380) разрабатывает базовые ставки для исчисления размеров вреда, причиненного нарушением лесного законодательства Республики Казахстан;</w:t>
      </w:r>
      <w:r>
        <w:br/>
      </w:r>
      <w:r>
        <w:rPr>
          <w:rFonts w:ascii="Times New Roman"/>
          <w:b w:val="false"/>
          <w:i w:val="false"/>
          <w:color w:val="000000"/>
          <w:sz w:val="28"/>
        </w:rPr>
        <w:t>
      381) выдает разрешения на использование под объекты строительства участков государственных национальных природных парков, предоставленных в пользование для осуществления туристской и рекреационной деятельности;</w:t>
      </w:r>
      <w:r>
        <w:br/>
      </w:r>
      <w:r>
        <w:rPr>
          <w:rFonts w:ascii="Times New Roman"/>
          <w:b w:val="false"/>
          <w:i w:val="false"/>
          <w:color w:val="000000"/>
          <w:sz w:val="28"/>
        </w:rPr>
        <w:t>
      382) осуществляет контроль за соблюдением законодательства Республики Казахстан в области карантина растений местными исполнительными органами, включая беспрепятственное посещение всех объектов контроля и надзора, выдачу обязательных для исполнения предписаний по устранению выявленных нарушений законодательства Республики Казахстан в области карантина растений;</w:t>
      </w:r>
      <w:r>
        <w:br/>
      </w:r>
      <w:r>
        <w:rPr>
          <w:rFonts w:ascii="Times New Roman"/>
          <w:b w:val="false"/>
          <w:i w:val="false"/>
          <w:color w:val="000000"/>
          <w:sz w:val="28"/>
        </w:rPr>
        <w:t>
      383) осуществляет контроль и надзор за проведением карантина растений в карантинных зонах на территории двух или более областей;</w:t>
      </w:r>
      <w:r>
        <w:br/>
      </w:r>
      <w:r>
        <w:rPr>
          <w:rFonts w:ascii="Times New Roman"/>
          <w:b w:val="false"/>
          <w:i w:val="false"/>
          <w:color w:val="000000"/>
          <w:sz w:val="28"/>
        </w:rPr>
        <w:t>
      384) осуществляет контроль за управлением государственными ресурсами зерна;</w:t>
      </w:r>
      <w:r>
        <w:br/>
      </w:r>
      <w:r>
        <w:rPr>
          <w:rFonts w:ascii="Times New Roman"/>
          <w:b w:val="false"/>
          <w:i w:val="false"/>
          <w:color w:val="000000"/>
          <w:sz w:val="28"/>
        </w:rPr>
        <w:t>
      385) осуществление контроля за соблюдением местными исполнительными органами законодательства Республики Казахстан в области регулирования зернового рынка и за деятельностью проверяемых субъектов, включая беспрепятственное посещение всех объектов контроля и выдачу обязательных для исполнения предписаний по устранению выявленных нарушений законодательства Республики Казахстан в области регулирования зернового рынка;</w:t>
      </w:r>
      <w:r>
        <w:br/>
      </w:r>
      <w:r>
        <w:rPr>
          <w:rFonts w:ascii="Times New Roman"/>
          <w:b w:val="false"/>
          <w:i w:val="false"/>
          <w:color w:val="000000"/>
          <w:sz w:val="28"/>
        </w:rPr>
        <w:t>
      386) осуществляет контроль за соблюдением законодательства Республики Казахстан в области защиты растений местными исполнительными органами, включая беспрепятственное посещение всех объектов контроля, выдачу обязательных для исполнения предписаний по устранению выявленных нарушений законодательства Республики Казахстан в области защиты растений;</w:t>
      </w:r>
      <w:r>
        <w:br/>
      </w:r>
      <w:r>
        <w:rPr>
          <w:rFonts w:ascii="Times New Roman"/>
          <w:b w:val="false"/>
          <w:i w:val="false"/>
          <w:color w:val="000000"/>
          <w:sz w:val="28"/>
        </w:rPr>
        <w:t>
      387) организует государственные мероприятия по ветеринарии, защите и карантину растений в соответствии с законами Республики Казахстан;</w:t>
      </w:r>
      <w:r>
        <w:br/>
      </w:r>
      <w:r>
        <w:rPr>
          <w:rFonts w:ascii="Times New Roman"/>
          <w:b w:val="false"/>
          <w:i w:val="false"/>
          <w:color w:val="000000"/>
          <w:sz w:val="28"/>
        </w:rPr>
        <w:t>
      388) осуществляет государственный ветеринарно-санитарный контроль и надзор, фитосанитарный контроль в соответствии с законодательством Республики Казахстан;</w:t>
      </w:r>
      <w:r>
        <w:br/>
      </w:r>
      <w:r>
        <w:rPr>
          <w:rFonts w:ascii="Times New Roman"/>
          <w:b w:val="false"/>
          <w:i w:val="false"/>
          <w:color w:val="000000"/>
          <w:sz w:val="28"/>
        </w:rPr>
        <w:t>
      389) осуществляет мониторинг развития системы микрокредитования в сельской местности;</w:t>
      </w:r>
      <w:r>
        <w:br/>
      </w:r>
      <w:r>
        <w:rPr>
          <w:rFonts w:ascii="Times New Roman"/>
          <w:b w:val="false"/>
          <w:i w:val="false"/>
          <w:color w:val="000000"/>
          <w:sz w:val="28"/>
        </w:rPr>
        <w:t>
      390) осуществляет контроль за соблюдением местными исполнительными органами законодательства Республики Казахстан в области семеноводства, включая беспрепятственное посещение всех объектов контроля и выдачу обязательных для исполнения предписаний по устранению выявленных нарушений законодательства Республики Казахстан в области семеноводства;</w:t>
      </w:r>
      <w:r>
        <w:br/>
      </w:r>
      <w:r>
        <w:rPr>
          <w:rFonts w:ascii="Times New Roman"/>
          <w:b w:val="false"/>
          <w:i w:val="false"/>
          <w:color w:val="000000"/>
          <w:sz w:val="28"/>
        </w:rPr>
        <w:t>
      391) осуществление контроля за соблюдением местными исполнительными органами законодательства Республики Казахстан в области государственной технической инспекции в области развития агропромышленного комплекса, включая беспрепятственное посещение всех объектов контроля и надзора, выдачу обязательных для исполнения предписаний по устранению выявленных нарушений законодательства Республики Казахстан в области государственной технической инспекции в области развития агропромышленного комплекса;</w:t>
      </w:r>
      <w:r>
        <w:br/>
      </w:r>
      <w:r>
        <w:rPr>
          <w:rFonts w:ascii="Times New Roman"/>
          <w:b w:val="false"/>
          <w:i w:val="false"/>
          <w:color w:val="000000"/>
          <w:sz w:val="28"/>
        </w:rPr>
        <w:t>
      392) осуществляет государственную регистрацию агрохимикатов;</w:t>
      </w:r>
      <w:r>
        <w:br/>
      </w:r>
      <w:r>
        <w:rPr>
          <w:rFonts w:ascii="Times New Roman"/>
          <w:b w:val="false"/>
          <w:i w:val="false"/>
          <w:color w:val="000000"/>
          <w:sz w:val="28"/>
        </w:rPr>
        <w:t>
      393) предоставляет информацию о порядке оказания государственных услуг в Единый контакт-центр по вопросам оказания государственных услуг;</w:t>
      </w:r>
      <w:r>
        <w:br/>
      </w:r>
      <w:r>
        <w:rPr>
          <w:rFonts w:ascii="Times New Roman"/>
          <w:b w:val="false"/>
          <w:i w:val="false"/>
          <w:color w:val="000000"/>
          <w:sz w:val="28"/>
        </w:rPr>
        <w:t>
      394) осуществляет путем проверок государственный контроль и надзор за состоянием, охраной, защитой, пользованием лесным фондом, воспроизводством лесов и лесоразведением;</w:t>
      </w:r>
      <w:r>
        <w:br/>
      </w:r>
      <w:r>
        <w:rPr>
          <w:rFonts w:ascii="Times New Roman"/>
          <w:b w:val="false"/>
          <w:i w:val="false"/>
          <w:color w:val="000000"/>
          <w:sz w:val="28"/>
        </w:rPr>
        <w:t>
      395) приостанавливает, ограничивает, прекращает право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его ведении, в соответствии с законодательством Республики Казахстан;</w:t>
      </w:r>
      <w:r>
        <w:br/>
      </w:r>
      <w:r>
        <w:rPr>
          <w:rFonts w:ascii="Times New Roman"/>
          <w:b w:val="false"/>
          <w:i w:val="false"/>
          <w:color w:val="000000"/>
          <w:sz w:val="28"/>
        </w:rPr>
        <w:t>
      396) организовывает и проводит тендеры по предоставлению лесных ресурсов в долгосрочное лесопользование на участках государственного лесного фонда, находящихся в его ведении, с участием представителей местных представительных и исполнительных органов области, города республиканского значения, столицы;</w:t>
      </w:r>
      <w:r>
        <w:br/>
      </w:r>
      <w:r>
        <w:rPr>
          <w:rFonts w:ascii="Times New Roman"/>
          <w:b w:val="false"/>
          <w:i w:val="false"/>
          <w:color w:val="000000"/>
          <w:sz w:val="28"/>
        </w:rPr>
        <w:t>
      397) рассматривает дела об административных правонарушениях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и особо охраняемых природных территорий;</w:t>
      </w:r>
      <w:r>
        <w:br/>
      </w:r>
      <w:r>
        <w:rPr>
          <w:rFonts w:ascii="Times New Roman"/>
          <w:b w:val="false"/>
          <w:i w:val="false"/>
          <w:color w:val="000000"/>
          <w:sz w:val="28"/>
        </w:rPr>
        <w:t>
      398) осуществляет международное сотрудничество в области лесных отношений, охраны, воспроизводства, использования животного мира, особо охраняемых природных территорий, управления водными ресурсами, включая реализацию международных договоров;</w:t>
      </w:r>
      <w:r>
        <w:br/>
      </w:r>
      <w:r>
        <w:rPr>
          <w:rFonts w:ascii="Times New Roman"/>
          <w:b w:val="false"/>
          <w:i w:val="false"/>
          <w:color w:val="000000"/>
          <w:sz w:val="28"/>
        </w:rPr>
        <w:t>
      399) проводит конкурс по закреплению рыбохозяйственных участков водоемов международного и республиканского значения, расположенных на территории двух и более областей;</w:t>
      </w:r>
      <w:r>
        <w:br/>
      </w:r>
      <w:r>
        <w:rPr>
          <w:rFonts w:ascii="Times New Roman"/>
          <w:b w:val="false"/>
          <w:i w:val="false"/>
          <w:color w:val="000000"/>
          <w:sz w:val="28"/>
        </w:rPr>
        <w:t>
      400) осуществляет государственный контроль и надзор за местными исполнительными органами в области охраны, воспроизводства и использования животного мира;</w:t>
      </w:r>
      <w:r>
        <w:br/>
      </w:r>
      <w:r>
        <w:rPr>
          <w:rFonts w:ascii="Times New Roman"/>
          <w:b w:val="false"/>
          <w:i w:val="false"/>
          <w:color w:val="000000"/>
          <w:sz w:val="28"/>
        </w:rPr>
        <w:t>
      401) осуществляет государственный контроль за местными исполнительными органами областей, городов республиканского значения, столицы, ведающими лесным хозяйством и особо охраняемыми природными территориями;</w:t>
      </w:r>
      <w:r>
        <w:br/>
      </w:r>
      <w:r>
        <w:rPr>
          <w:rFonts w:ascii="Times New Roman"/>
          <w:b w:val="false"/>
          <w:i w:val="false"/>
          <w:color w:val="000000"/>
          <w:sz w:val="28"/>
        </w:rPr>
        <w:t>
      402) осуществляет контроль за соблюдением собственниками плотин требований, установленных нормативными правовыми актами в области безопасности плотин;</w:t>
      </w:r>
      <w:r>
        <w:br/>
      </w:r>
      <w:r>
        <w:rPr>
          <w:rFonts w:ascii="Times New Roman"/>
          <w:b w:val="false"/>
          <w:i w:val="false"/>
          <w:color w:val="000000"/>
          <w:sz w:val="28"/>
        </w:rPr>
        <w:t>
      403) согласовывает проектную документацию по установлению водоохранных зон, полос и режима их хозяйственного использования;</w:t>
      </w:r>
      <w:r>
        <w:br/>
      </w:r>
      <w:r>
        <w:rPr>
          <w:rFonts w:ascii="Times New Roman"/>
          <w:b w:val="false"/>
          <w:i w:val="false"/>
          <w:color w:val="000000"/>
          <w:sz w:val="28"/>
        </w:rPr>
        <w:t>
      404) согласовывает использование подземных вод питьевого качества для целей, не связанных с питьевым и хозяйственно-бытовым водоснабжением;</w:t>
      </w:r>
      <w:r>
        <w:br/>
      </w:r>
      <w:r>
        <w:rPr>
          <w:rFonts w:ascii="Times New Roman"/>
          <w:b w:val="false"/>
          <w:i w:val="false"/>
          <w:color w:val="000000"/>
          <w:sz w:val="28"/>
        </w:rPr>
        <w:t>
      405) согласовывает установление места для массового отдыха, туризма и спорта на водных объектах и водохозяйственных сооружениях;</w:t>
      </w:r>
      <w:r>
        <w:br/>
      </w:r>
      <w:r>
        <w:rPr>
          <w:rFonts w:ascii="Times New Roman"/>
          <w:b w:val="false"/>
          <w:i w:val="false"/>
          <w:color w:val="000000"/>
          <w:sz w:val="28"/>
        </w:rPr>
        <w:t>
      406) согласовывает использование водных объектов и водохозяйственных сооружений для любительского и спортивного рыболовства;</w:t>
      </w:r>
      <w:r>
        <w:br/>
      </w:r>
      <w:r>
        <w:rPr>
          <w:rFonts w:ascii="Times New Roman"/>
          <w:b w:val="false"/>
          <w:i w:val="false"/>
          <w:color w:val="000000"/>
          <w:sz w:val="28"/>
        </w:rPr>
        <w:t>
      407) регистрирует декларацию безопасности плотины;</w:t>
      </w:r>
      <w:r>
        <w:br/>
      </w:r>
      <w:r>
        <w:rPr>
          <w:rFonts w:ascii="Times New Roman"/>
          <w:b w:val="false"/>
          <w:i w:val="false"/>
          <w:color w:val="000000"/>
          <w:sz w:val="28"/>
        </w:rPr>
        <w:t>
      408) участвует в разработке профессиональных стандартов совместно с Национальной палатой предпринимателей, отраслевыми объединениями работодателей и отраслевыми объединениями работников;</w:t>
      </w:r>
      <w:r>
        <w:br/>
      </w:r>
      <w:r>
        <w:rPr>
          <w:rFonts w:ascii="Times New Roman"/>
          <w:b w:val="false"/>
          <w:i w:val="false"/>
          <w:color w:val="000000"/>
          <w:sz w:val="28"/>
        </w:rPr>
        <w:t>
      409) согласовывает перечень водных объектов, используемых для лесосплава, и порядок проведения их очистки;</w:t>
      </w:r>
      <w:r>
        <w:br/>
      </w:r>
      <w:r>
        <w:rPr>
          <w:rFonts w:ascii="Times New Roman"/>
          <w:b w:val="false"/>
          <w:i w:val="false"/>
          <w:color w:val="000000"/>
          <w:sz w:val="28"/>
        </w:rPr>
        <w:t>
      410) проводит аттестацию организаций на право проведения работ в области безопасности плотин;</w:t>
      </w:r>
      <w:r>
        <w:br/>
      </w:r>
      <w:r>
        <w:rPr>
          <w:rFonts w:ascii="Times New Roman"/>
          <w:b w:val="false"/>
          <w:i w:val="false"/>
          <w:color w:val="000000"/>
          <w:sz w:val="28"/>
        </w:rPr>
        <w:t>
      411) разрабатывает правила, определяющие критерии отнесения плотин к декларируемым, и правила разработки декларации безопасности плотины;</w:t>
      </w:r>
      <w:r>
        <w:br/>
      </w:r>
      <w:r>
        <w:rPr>
          <w:rFonts w:ascii="Times New Roman"/>
          <w:b w:val="false"/>
          <w:i w:val="false"/>
          <w:color w:val="000000"/>
          <w:sz w:val="28"/>
        </w:rPr>
        <w:t>
      412) разрабатывает нормативные правовые акты в области безопасности плотин;</w:t>
      </w:r>
      <w:r>
        <w:br/>
      </w:r>
      <w:r>
        <w:rPr>
          <w:rFonts w:ascii="Times New Roman"/>
          <w:b w:val="false"/>
          <w:i w:val="false"/>
          <w:color w:val="000000"/>
          <w:sz w:val="28"/>
        </w:rPr>
        <w:t>
      413) участвует в выработке приоритетных направлений межгосударственного сотрудничества в области использования и охраны водного фонда.»;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сельского хозяйства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«1. Республиканские государственные предприятия» изложить в следующей редакции:</w:t>
      </w:r>
      <w:r>
        <w:br/>
      </w:r>
      <w:r>
        <w:rPr>
          <w:rFonts w:ascii="Times New Roman"/>
          <w:b w:val="false"/>
          <w:i w:val="false"/>
          <w:color w:val="000000"/>
          <w:sz w:val="28"/>
        </w:rPr>
        <w:t>
      «1. Республиканские государственные предприятия</w:t>
      </w:r>
      <w:r>
        <w:br/>
      </w:r>
      <w:r>
        <w:rPr>
          <w:rFonts w:ascii="Times New Roman"/>
          <w:b w:val="false"/>
          <w:i w:val="false"/>
          <w:color w:val="000000"/>
          <w:sz w:val="28"/>
        </w:rPr>
        <w:t>
      1. Республиканское государственное предприятие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 Республиканское государственное предприятие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предприятие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казенное предприятие «Казахская база авиационной охраны лесов и обслуживания лесного хозяйства»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5. Республиканское государственное казенное предприятие «Казахское лесоустроительное предприятие»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6. Республиканское государственное казенное предприятие «ПО «Охотзоопром»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xml:space="preserve">
      7. Республиканское государственное казенное предприятие «Республиканский лесной селекционный центр» Комитета лесного хозяйства и животного мира Министерства сельского хозяйства Республики Казахстан. </w:t>
      </w:r>
      <w:r>
        <w:br/>
      </w:r>
      <w:r>
        <w:rPr>
          <w:rFonts w:ascii="Times New Roman"/>
          <w:b w:val="false"/>
          <w:i w:val="false"/>
          <w:color w:val="000000"/>
          <w:sz w:val="28"/>
        </w:rPr>
        <w:t>
      8. Республиканское государственное казенное предприятие «Атырауский осетровый рыбоводный завод»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9. Республиканское государственное казенное предприятие «Майбалыкский рыбопитомник»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10. Республиканское государственное казенное предприятие «Петропавловский рыбопитомник»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11. Республиканское государственное казенное предприятие «Камышлыбашский рыбопитомник»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12. Республиканское государственное казенное предприятие «Капшагайское нерестово-выростное хозяйство»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13. Республиканское государственное казенное предприятие «Урало-Атырауский осетровый рыбоводный завод»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14. Республиканское государственное казенное предприятие «Казахская производственно-акклиматизационная станция»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15. Республиканское государственное предприятие на праве хозяйственного ведения «Жасыл Аймак»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16. Республиканское государственное предприятие на праве хозяйственного ведения «Казахский государственный проектно-изыскательский институт по проектированию лесного хозяйства (Казгипролесхоз)»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17. Республиканское государственное предприятие на праве хозяйственного ведения «Казводхоз» Комитета по водным ресурсам Министерства сельского хозяйства Республики Казахстан.</w:t>
      </w:r>
      <w:r>
        <w:br/>
      </w:r>
      <w:r>
        <w:rPr>
          <w:rFonts w:ascii="Times New Roman"/>
          <w:b w:val="false"/>
          <w:i w:val="false"/>
          <w:color w:val="000000"/>
          <w:sz w:val="28"/>
        </w:rPr>
        <w:t>
      18. Республиканское государственное предприятие на праве хозяйственного ведения «Нуринский групповой водопровод» Комитета по водным ресурсам Министерства сельского хозяйства Республики Казахстан.</w:t>
      </w:r>
      <w:r>
        <w:br/>
      </w:r>
      <w:r>
        <w:rPr>
          <w:rFonts w:ascii="Times New Roman"/>
          <w:b w:val="false"/>
          <w:i w:val="false"/>
          <w:color w:val="000000"/>
          <w:sz w:val="28"/>
        </w:rPr>
        <w:t>
      19. Республиканское государственное предприятие на праве хозяйственного ведения «Казахский национальный университет» Министерства сельского хозяйства Республики Казахстан.</w:t>
      </w:r>
      <w:r>
        <w:br/>
      </w:r>
      <w:r>
        <w:rPr>
          <w:rFonts w:ascii="Times New Roman"/>
          <w:b w:val="false"/>
          <w:i w:val="false"/>
          <w:color w:val="000000"/>
          <w:sz w:val="28"/>
        </w:rPr>
        <w:t>
      20. Республиканское государственное предприятие на праве хозяйственного ведения «Западно-Казахстанский аграрно-технический университет имени Жангир хана»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«2. Акционерные общества»:</w:t>
      </w:r>
      <w:r>
        <w:br/>
      </w:r>
      <w:r>
        <w:rPr>
          <w:rFonts w:ascii="Times New Roman"/>
          <w:b w:val="false"/>
          <w:i w:val="false"/>
          <w:color w:val="000000"/>
          <w:sz w:val="28"/>
        </w:rPr>
        <w:t>
</w:t>
      </w:r>
      <w:r>
        <w:rPr>
          <w:rFonts w:ascii="Times New Roman"/>
          <w:b w:val="false"/>
          <w:i w:val="false"/>
          <w:color w:val="000000"/>
          <w:sz w:val="28"/>
        </w:rPr>
        <w:t>
      строку, порядковый номер 2,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территориальных органов, находящихся в ведении Министерства сельского хозяйства Республики Казахстан и его ведомств:</w:t>
      </w:r>
      <w:r>
        <w:br/>
      </w:r>
      <w:r>
        <w:rPr>
          <w:rFonts w:ascii="Times New Roman"/>
          <w:b w:val="false"/>
          <w:i w:val="false"/>
          <w:color w:val="000000"/>
          <w:sz w:val="28"/>
        </w:rPr>
        <w:t>
</w:t>
      </w:r>
      <w:r>
        <w:rPr>
          <w:rFonts w:ascii="Times New Roman"/>
          <w:b w:val="false"/>
          <w:i w:val="false"/>
          <w:color w:val="000000"/>
          <w:sz w:val="28"/>
        </w:rPr>
        <w:t>
      строку, порядковый номер 447, изложить в следующей редакции:</w:t>
      </w:r>
      <w:r>
        <w:br/>
      </w:r>
      <w:r>
        <w:rPr>
          <w:rFonts w:ascii="Times New Roman"/>
          <w:b w:val="false"/>
          <w:i w:val="false"/>
          <w:color w:val="000000"/>
          <w:sz w:val="28"/>
        </w:rPr>
        <w:t>
      «447. Республиканское государственное учреждение «Нура-Сарысуская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 город Караганда.»;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республиканских государственных учреждений, находящихся в ведении Министерства сельского хозяйства Республики Казахстан и его ведомств изложить в следующей редакции: </w:t>
      </w:r>
      <w:r>
        <w:br/>
      </w:r>
      <w:r>
        <w:rPr>
          <w:rFonts w:ascii="Times New Roman"/>
          <w:b w:val="false"/>
          <w:i w:val="false"/>
          <w:color w:val="000000"/>
          <w:sz w:val="28"/>
        </w:rPr>
        <w:t>
      «Перечень республиканских государственных учреждений, находящихся в ведении Министерства сельского хозяйства Республики Казахстан и его ведомств</w:t>
      </w:r>
      <w:r>
        <w:br/>
      </w:r>
      <w:r>
        <w:rPr>
          <w:rFonts w:ascii="Times New Roman"/>
          <w:b w:val="false"/>
          <w:i w:val="false"/>
          <w:color w:val="000000"/>
          <w:sz w:val="28"/>
        </w:rPr>
        <w:t>
      1. Республиканское государственное учреждение «Государственная комиссия по сортоиспытанию сельскохозяйственных культур» Министерства сельского хозяйства Республики Казахстан.</w:t>
      </w:r>
      <w:r>
        <w:br/>
      </w:r>
      <w:r>
        <w:rPr>
          <w:rFonts w:ascii="Times New Roman"/>
          <w:b w:val="false"/>
          <w:i w:val="false"/>
          <w:color w:val="000000"/>
          <w:sz w:val="28"/>
        </w:rPr>
        <w:t>
      2. Республиканское государственное учреждение «Республиканский научно-методический центр агрохимической службы» Министерства сельского хозяйства Республики Казахстан.</w:t>
      </w:r>
      <w:r>
        <w:br/>
      </w:r>
      <w:r>
        <w:rPr>
          <w:rFonts w:ascii="Times New Roman"/>
          <w:b w:val="false"/>
          <w:i w:val="false"/>
          <w:color w:val="000000"/>
          <w:sz w:val="28"/>
        </w:rPr>
        <w:t>
      3. Республиканское государственное учреждение «Республиканский противоэпизоотический отряд»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8"/>
        </w:rPr>
        <w:t>
      4. Республиканское государственное учреждение «Республиканская карантинная лаборатория»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5. Республиканское государственное учреждение «Республиканский интродукционно-карантинный питомник плодово-ягодных культур»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 Республиканское государственное учреждение «Республиканский интродукционно-карантинный питомник зерновых культур»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7. Республиканское государственное учреждение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8. Республиканское государственное учреждение «Зональный гидрогеолого-мелиоративный центр» Комитета по водным ресурсам Министерства сельского хозяйства Республики Казахстан.</w:t>
      </w:r>
      <w:r>
        <w:br/>
      </w:r>
      <w:r>
        <w:rPr>
          <w:rFonts w:ascii="Times New Roman"/>
          <w:b w:val="false"/>
          <w:i w:val="false"/>
          <w:color w:val="000000"/>
          <w:sz w:val="28"/>
        </w:rPr>
        <w:t>
      9. Республиканское государственное учреждение «Южно-Казахстанская гидрогеолого-мелиоративная экспедиция» Комитета по водным ресурсам Министерства сельского хозяйства Республики Казахстан.</w:t>
      </w:r>
      <w:r>
        <w:br/>
      </w:r>
      <w:r>
        <w:rPr>
          <w:rFonts w:ascii="Times New Roman"/>
          <w:b w:val="false"/>
          <w:i w:val="false"/>
          <w:color w:val="000000"/>
          <w:sz w:val="28"/>
        </w:rPr>
        <w:t>
      10. Республиканское государственное учреждение «Кызылординская гидрогеолого-мелиоративная экспедиция» Комитета по водным ресурсам Министерства сельского хозяйства Республики Казахстан.</w:t>
      </w:r>
      <w:r>
        <w:br/>
      </w:r>
      <w:r>
        <w:rPr>
          <w:rFonts w:ascii="Times New Roman"/>
          <w:b w:val="false"/>
          <w:i w:val="false"/>
          <w:color w:val="000000"/>
          <w:sz w:val="28"/>
        </w:rPr>
        <w:t>
      11. Республиканское государственное учреждение «Республиканский методический центр «Казагромелиоводхоз» Комитета по водным ресурсам Министерства сельского хозяйства Республики Казахстан.</w:t>
      </w:r>
      <w:r>
        <w:br/>
      </w:r>
      <w:r>
        <w:rPr>
          <w:rFonts w:ascii="Times New Roman"/>
          <w:b w:val="false"/>
          <w:i w:val="false"/>
          <w:color w:val="000000"/>
          <w:sz w:val="28"/>
        </w:rPr>
        <w:t>
      12. Республиканское государственное учреждение «Аксу-Жабаглинский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13. Республиканское государственное учреждение «Алакольский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14. Республиканское государственное учреждение «Алматинский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15. Республиканское государственное учреждение «Барсакельмесский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16. Республиканское государственное учреждение «Баянаульский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17. Республиканское государственное учреждение «Государственный национальный природный парк «Алтын-Эмель»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18. Республиканское государственное учреждение «Государственный национальный природный парк «Кокшетау»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19. Республиканское государственное учреждение «Государственный лесной природный резерват «Ертіс орманы»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20. Республиканское государственное учреждение «Государственный лесной природный резерват «Семей орманы»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21. Республиканское государственное учреждение «Иргиз-Тургайский государственный природный резерват»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22. Республиканское государственное учреждение «Государственный природный резерват «Акжайык»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23. Республиканское государственное учреждение «Западно-Алтайский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24. Республиканское государственное учреждение «Иле-Алатауский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25. Республиканское государственное учреждение «Каратауский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26. Республиканское государственное учреждение «Казахское государственное республиканское лесосеменное учреждение»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27. Республиканское государственное учреждение «Каркаралинский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28. Республиканское государственное учреждение «Коргалжинский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29. Республиканское государственное учреждение «Катон-Карагайский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30. Республиканское государственное учреждение «Маркакольский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31. Республиканское государственное учреждение «Наурзумский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32. Республиканское государственное учреждение «Сандыктауское учебно-производственное лесное хозяйство»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33. Республиканское государственное учреждение «Устюртский государственный природный заповедник»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34. Республиканское государственное учреждение «Чарынский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35. Республиканское государственное учреждение «Сайрам-Угамский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36. Республиканское государственное учреждение «Государственный национальный природный парк «Көлсай көлдері»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37. Республиканское государственное учреждение «Жонгар-Алатауский государственный национальный природный парк»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38. Республиканское государственное учреждение «Государственный национальный природный парк «Буйратау»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39. Республиканское государственное учреждение Государственное учреждение «Государственный природный резерват «Алтын Дала» Комитета лесного хозяйства и животного мира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28.08.2015 </w:t>
      </w:r>
      <w:r>
        <w:rPr>
          <w:rFonts w:ascii="Times New Roman"/>
          <w:b w:val="false"/>
          <w:i w:val="false"/>
          <w:color w:val="000000"/>
          <w:sz w:val="28"/>
        </w:rPr>
        <w:t>№ 683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февраля 2011 года № 196 «Вопросы Министерства сельского хозяйства Республики Казахстан» (САПП Республики Казахстан, 2011 г., № 22, ст. 275):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уполномоченным органом по руководству соответствующей отраслью (сферой) государственного управления в отношении РГП «Казводхоз» Комитет по водным ресурсам Министерства сельского хозяйства Республики Казахстан;».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