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5cdc" w14:textId="28c5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346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"72-1) определение порядка осуществления выбора единой электронной торговой площадки по реализации арестованного имущества;".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2006 года № 1072 "Об утверждении Типового положения о юридических службах государственных органов Республики Казахстан" (САПП Республики Казахстан, 2006 г., № 41, ст. 454):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юридических службах государственных органов Республики Казахстан, утвержденном указанным постановлением: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"организацию на постоянной основе мероприятий для повышения профессионального уровня сотрудников юридических служб, в том числе прохождение системных стажировок сотрудников юридических служб в органах юстиции и Академии государственного управления при Президенте Республики Казахстан;";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численностью сотрудников юридических служб не менее 5 % от общей штатной численности сотрудников государственного органа. В отношении государственных органов, где штатная численность центрального аппарата составляет 500 и более единиц, исчисление 5 % производится от 500.";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"обязательно участвуют при прохождении законопроектов в Парламенте Республики Казахстан, а также при доработке в рабочем порядке проектов заключений Правительства на законопроекты, инициированные депутатами Парламента, или на поправки депутатов, внесенные в законопроекты, инициированные Правительством в Канцелярии Премьер-Министра, проектов указов Президента, постановлений Правительства и распоряжений Премьер-Министра Республики Казахстан, разработчиком которых является их государственный орган, в Канцелярии Премьер-Министра и Министерстве юстиции;";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 и двенадцатый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"анализируют на постоянной основе нормотворческую деятельность государственного органа, замечания Министерства юстиции по результатам юридической экспертизы проектов нормативных правовых актов, а также нормативных правовых актов, предусмотренных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24 марта 1998 года "О нормативных правовых актах", подлежащих государственной регистрации в органах юстиции, и по результатам анализа вносят первому руководителю государственного органа, а также ответственному секретарю центрального исполнительного органа (должностному лицу, на которого в установленном порядке возложены полномочия ответственного секретаря центрального исполнительного органа) предложения по ее совершенствованию и устранению выявленных недостатков и два раза в год до 10 числа следующего месяца полугодия направляют информацию в Министерство юстиции о проведенном анализе и принятых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соответствие договоров требованиям законодательства, применения экономических мер воздействия при неисполнении и ненадлежащем исполнении обязательств по договорам.";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Информация государственного органа, представляемая в соответствии с абзацем одиннадцатым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положения, должна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на согласование проектов законов, указов Президента, постановлений Правительства, распоряжений Премьер-Министра (далее – проекты) и принятых нормативных правовых актов, подлежащих государственной регистрации (далее – НПА);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согласованных проектов, зарегистрированных НПА;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возвращенных на доработку проектов и отказанных в государственной регистрации НПА с разбивкой по характеру замечаний: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противоречащие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противоречащие нормативным правовым актам вышестоящего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противоречащие нормативным правовым актам одного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редакционные замечания;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по юридической технике;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совершенствованию нормотворческой деятельности и информацию по устранению выявленных недостатков.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Министерство юстиции анализирует представленную информацию по итогам полугодия и не позднее 30 числа следующего месяца полугодия направляет обобщенную информацию в государственные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должно содержать итоговый анализ по вопросам, предусмотренным в пункте 8-1 настоящего Типового положения, с соответствующими рекомендациями.".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14.03.2019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