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b483" w14:textId="7f4b4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Грантового соглашения между Правительством Республики Казахстан и Организацией экономического сотрудничества и развития о реализации проекта "Дополнительный обзор, ведущий к полному обзору государственного управления (функциональный обзор)"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2015 года № 356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Грантового 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Организацией экономического сотрудничества и развития о реализации проекта «Дополнительный обзор, ведущий к полному обзору государственного управления (функциональный обзор)».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национальной экономики Республики Казахстан Досаева Ерболата Аскарбековича подписать от имени Правительства Республики Казахстан Грантовое соглашение между Правительством Республики Казахстан и Организацией экономического сотрудничества и развития о реализации проекта «Дополнительный обзор, ведущий к полному обзору государственного управления (функциональный обзор)», разрешив вносить в него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2015 года № 356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Грантовое 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Организацией экономического сотрудничества и развития о</w:t>
      </w:r>
      <w:r>
        <w:br/>
      </w:r>
      <w:r>
        <w:rPr>
          <w:rFonts w:ascii="Times New Roman"/>
          <w:b/>
          <w:i w:val="false"/>
          <w:color w:val="000000"/>
        </w:rPr>
        <w:t>
реализации проекта «Дополнительный обзор, ведущий к полному</w:t>
      </w:r>
      <w:r>
        <w:br/>
      </w:r>
      <w:r>
        <w:rPr>
          <w:rFonts w:ascii="Times New Roman"/>
          <w:b/>
          <w:i w:val="false"/>
          <w:color w:val="000000"/>
        </w:rPr>
        <w:t>
обзору государственного управления (функциональный обзор)»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Организация экономического сотрудничества и развития (далее – ОЭСР), в дальнейшем по отдельности именуемые «Сторона» и вместе именуемые «Стороны»,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1. Предмет Соглашения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Организация экономического сотрудничества и развития осуществляет проект в рамках «Дополнительного обзора, ведущего к полному обзору государственного управления (функциональный обзор)» (далее — проект), как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I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Соглашению, являющемся его неотъемлемой частью.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Результаты, охватываемые настоящим Соглашением, включены в Программу работ и бюджета ОЭСР на 2015-2016 годы (далее – ПРБ).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Правительство Республики Казахстан настоящим соглашается финансировать деятельность, которую ОЭСР осуществляет по проекту.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Продолжительность проекта составляет 19 месяцев с даты подписания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Продолжение выполнения проектов ОЭСР зависит от включения этих проектов в ПРБ Советом ОЭСР. Проекты, предусмотренные текущим Соглашением, на данный момент включены в ПРБ ОЭСР, и Директорат ОЭСР по государственному управлению и территориальному развитию намеревается предложить включать эти проекты в последующие ПРБ. Однако, если в итоге эти проекты не будут включены в последующие ПРБ, ОЭСР будет иметь право остановить работу, финансируемую данным взносом, и прекратить действие Соглашения. В этом случае Правительство Республики Казахстан должно будет оплатить расходы или финансовые обязательства ОЭСР, понесенные до даты прекращения действия. 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2. Бюджет и механизмы финансирования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Правительство Республики Казахстан настоящим обязуется предоставить ОЭСР взнос в размере 670 501 (шестьсот семьдесят тысяч пятьсот один) евро для покрытия расходов, связанных с реализацией проекта, как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II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Соглашению, являющемся его неотъемлемой частью.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Взнос будет выплачен согласно следующему графику: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сумма в размере 335 251 (триста тридцать пять тысяч двести пятьдесят один) евро с даты подписания настоящего Соглашения и получения соответствующего инвойса от ОЭСР;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сумма в размере 335 250 (триста тридцать пять тысяч двести пятьдесят) евро не позднее 15 апреля 2016 года, после получения соответствующего инвойса от ОЭСР.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ОЭСР будет администрировать этот взнос в соответствии с финансовыми положениями и другими соответствующими правилами, политиками и процедурами ОЭСР, которые в настоящий момент предусматривают оплату возмещения административных затрат 5,3 % от общей суммы взноса. Расход будет отражен на счетах ОЭСР согласно общепринятым принципам бухгалтерского учета, и он может проверяться во время аудита в соответствии со стандартными правилами аудита ОЭСР.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3. Описание работ и отчетности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ОЭСР обязуется выполнять проект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I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Соглашению, являющемся его неотъемлемой частью.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течение трех месяцев после завершения первого года проекта ОЭСР представит Правительству Республики Казахстан отчет о ходе проекта в повествовательной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течение шести месяцев после завершения проекта ОЭСР представит Правительству Республики Казахстан заключительный отчет в повествовательной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течение трех месяцев после завершения первого года проекта ОЭСР представит Правительству Республики Казахстан годовой отчет о расходах.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течение шести месяцев после завершения проекта ОЭСР представит Правительству Республики Казахстан заключительный финансовый отчет о расходах.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Правительство Республики Казахстан соглашается, что требования к финансовой отчетности соблюдены в отчете о затратах в соответствии со стандартным форматом отчетности ОЭСР. 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4. Обмен информацией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предоставляют друг другу помощь и информацию, необходимую для осуществления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Любой обмен информацией между Сторонами адресуется: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Правительства Республики Казахстан: Министерство национальной экономики Республики Казахстан (эл. почта: A.Makitov@economy.gov.kz; +7(7172) 74-31-95; почтовый адрес: 010000 г. Астана, ул. Орынбор, 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ОЭСР: Директорат ОЭСР по государственному управлению и территориальному развитию, Отдел обзоров государственного управления и партнерств, ул. Андре Паскаля, 2, 75775, Париж Седекс 16, Франция, эл. почта: Tatyana.Teplova@oecd.org. 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5. Использование результатов проекта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Результаты проекта в любой форме остаются исключительной собственностью ОЭСР.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соблюдении прав третьих сторон, а также правил и политик ОЭСР относительно классификации и исключения из классификации документов, если применимо, ОЭСР передает Правительству Республики Казахстан неисключительное, безотзывное право на использование, копирование и распространение бумажных копий заключительного отчета по проекту для любых государственных некоммерческих целей. Правительство Республики Казахстан также уполномочено размещать на своем веб-сайте и распространять как полностью заключительный отчет.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Правительство Республики Казахстан всегда должным образом признает авторское право ОЭСР, где это необходимо.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ОЭСР оставляет за собой право первой публикации заключительного отчета, независимо от языка и формы такой публикации.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Заключительный отчет будет включать в себя признание вклада Правительства Республики Казахстан в проект, и символ Правительства Республики Казахстан будет размещен на задней стороне обложки публикации или внутри публикации рядом с указанным выше признанием.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Любые данные или информация, являющиеся собственностью Правительства Республики Казахстан, предоставленные ОЭСР в ходе проекта, остаются собственностью Правительства Республики Казахстан. ОЭСР имеет право использовать и/или включать указанные данные и информацию с целью подготовки своего отчета и более широко для осуществления проекта.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6. Разрешение споров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Любой спор, разногласие или претензия, возникающие из или в отношении толкования, применения или выполнения данного Договора, включая существование, действительность или расторжение, которые не могут быть разрешены путем переговоров, разрешаются окончательным арбитражным разбирательством, имеющим обязательную силу, в соответствии с факультативными правилами арбитражного суда для международных организаций и государств постоянной палаты третейского суда, действительных на дату заключения данного Соглашения. Количество судей - один. Судья выбирается путем договоренности между Сторонами. Если такая договоренность не достигнута в течение трех месяцев после требования арбитража, судья назначается в соответствии с указанными выше правилами по требованию одной из Сторон. Арбитражный суд проходит в Париже, Франция, все производство и подаваемые объяснения должны быть на английском языке.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7. Привилегии и иммунитеты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Ничто в данном Соглашении не должно трактоваться как отказ от иммунитетов и привилегий ОЭСР как международной организации.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8. Изменения и дополнения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данное Соглашение может быть изменено и дополнено посредством отдельных поправок, которые составляют неотъемлемую часть данного Соглашения. 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9. Вступление в силу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и действует после его подписания обеими Сторонами. Оно остается действительным и действующим до тех пор, пока обе Стороны не выполнят все обязательства, вытекающие из него.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Подписано в шести оригинальных экземплярах, по два экземпляра на казахском, русском и английском языках. В случае расхождений между казахским, русским английским текстами, вариант на английском языке является единственной подлинной версией.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40"/>
        <w:gridCol w:w="6440"/>
      </w:tblGrid>
      <w:tr>
        <w:trPr>
          <w:trHeight w:val="30" w:hRule="atLeast"/>
        </w:trPr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Правительства Республики Казахстан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Организации экономического сотрудничества и развития</w:t>
            </w:r>
          </w:p>
        </w:tc>
      </w:tr>
      <w:tr>
        <w:trPr>
          <w:trHeight w:val="1155" w:hRule="atLeast"/>
        </w:trPr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Ерболат Досаев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Подпись: ..................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Дата: ....................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Рольф Альтер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Директората по государственному управлению и территориальному развитию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Подпись: .................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Дата: ...................</w:t>
            </w:r>
          </w:p>
        </w:tc>
      </w:tr>
      <w:tr>
        <w:trPr>
          <w:trHeight w:val="30" w:hRule="atLeast"/>
        </w:trPr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Энтони Дж. Ротье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директор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Подпись: .................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Дата: ....................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Приложение I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Страновая программа Казахстана</w:t>
      </w:r>
      <w:r>
        <w:br/>
      </w:r>
      <w:r>
        <w:rPr>
          <w:rFonts w:ascii="Times New Roman"/>
          <w:b/>
          <w:i w:val="false"/>
          <w:color w:val="000000"/>
        </w:rPr>
        <w:t>
Проект «Дополнительный обзор, ведущий к полному обзору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управления (функциональный обзор)»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Техническое задание 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Контекст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 за последнее время принял ряд значимых реформ, включая развитие регулируемой налогово-бюджетной системы, укрепление государственного управления и улучшение бизнес-климата, а также выделение ресурсов на совершенствование социальной сферы и инфраструктуры в интересах устойчивого роста. В рамках своего стратегического видения, государство также стремится войти в 30-ку самых развитых стран мира к 2050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пути развития государственного сектора Казахстана стоит ряд преград в различных сферах, в том числе в государственном управлении. Государство осознает, что преодоление этих преград является обязательным условием достижения поставленных целей. Развитие демократии и государственного сектора были названы в качестве ключевых в 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«Казахстан-2050»: новый политический курс состоявшегося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Страновая программа по государственному управлению являет собой продолжение работы, начатой в ходе обзора центрального уровня власти, проведенного ОЭСР в 2014 году (далее – обзор), и имеет целью содействовать Казахстану в обеспечении соответствия инструментам ОЭСР и эффективной реализации передовых стандартов и практики ОЭСР, а также способствовать продолжению казахстанской программы реформ в ряде областей,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Меморандумом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взаимопонимании, подписанным 22 февраля 2015 года Правительством Республики Казахстан и ОЭСР. 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Области вмешательства и методология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Страновая программа ОЭСР по государственному управлению состоит из трех отдельных компонентов, вытекающих из обзора. Посредством этой Программы ОЭСР внесет свой вклад в уже начатый анализ административной реформы в Казахстане путем оказания содействия Правительству по следующим трем основным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Содействие в выполнении рекомендаций, содержащихся в обзоре, в соответствии с дорожной картой реализации, составленной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Проведение самостоятельных оценок правовой базы, системы государственного планирования и институциональной системы Казахстана в контексте тенденций и передовой практики стран-участниц ОЭСР и рекомендаций по государственному планированию в отношении сфер с наиболее высоким потенциалом для модернизации государственного управления Казахстана. Оценки государственного планирования будут сосредоточены на следующей тематике (будет уточнена дополнительно) (смотреть </w:t>
      </w:r>
      <w:r>
        <w:rPr>
          <w:rFonts w:ascii="Times New Roman"/>
          <w:b w:val="false"/>
          <w:i w:val="false"/>
          <w:color w:val="000000"/>
          <w:sz w:val="28"/>
        </w:rPr>
        <w:t>приложение А</w:t>
      </w:r>
      <w:r>
        <w:rPr>
          <w:rFonts w:ascii="Times New Roman"/>
          <w:b w:val="false"/>
          <w:i w:val="false"/>
          <w:color w:val="000000"/>
          <w:sz w:val="28"/>
        </w:rPr>
        <w:t xml:space="preserve">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принципов надлежащего государственного управления и принципов корпоративного управления в выбранных государственных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схем многоуровневого управления и управления на местных уровнях власти;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прозрачности и целостности за счет эффективных государственных закупок, планирования бюджета, государственно-частных партнерств, доступа к информации и участия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государственного управления и работы органов государственной власти путем внедрения принципов гендерного равенства в процесс принятия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Содействие Казахстану в процессе обеспечения соответствия сформулированным ОЭСР принципам надлежащего государственного управления, в соответствии с правовыми документами ОЭСР (смотреть </w:t>
      </w:r>
      <w:r>
        <w:rPr>
          <w:rFonts w:ascii="Times New Roman"/>
          <w:b w:val="false"/>
          <w:i w:val="false"/>
          <w:color w:val="000000"/>
          <w:sz w:val="28"/>
        </w:rPr>
        <w:t>приложение Б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будет реализована за счет семинаров, тренингов и круглых столов, вместе с консультированием по государственному планированию, политическим диалогом и обменом передовой практикой. Участники будут выбираться из числа чиновников, ученых, экспертов и представителей гражданского общества ОЭСР и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Методология Программы будет формироваться из сосредоточения трех основных источников информации: миссии по установлению фактов, предварительный сбор опорных сведений, а также экспертные оценки на основе опыта других стран ОЭСР. Результаты реализации этой методологии будут изложены в виде предварительного и итогового отчета по проекту. 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Планирование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Проект будет осуществляться в виде серии миссий, проверок и анализов документации и отчетов, в течение 19 месяцев, начиная с 1 июня 2015 года по 31 декабря 2016 года. Деятельность по проекту включает: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4"/>
        <w:gridCol w:w="8196"/>
      </w:tblGrid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Вводная миссия — Астана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Назначение вводной миссии состоит в подтверждении и согласования рабочего плана и запланированных мероприятий в рамках Программы с казахстанскими должностными лицами, включая окончательное согласование ключевых контактных лиц, сроков и методологии. Также могут состояться обсуждения по предварительному сбору данных. 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Миссии по содействию в реализации — Астана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Миссии будут включать в себя ряд тематических встреч с казахстанскими должностными лицами в рамках содействия в выполнении рекомендаций ОЭСР. Эти встречи могут проходить в формате семинаров, тренингов, круглых столов и выездных семинаров, с участием высокопоставленных чиновников и представителей основных заинтересованных сторон с целью наращивания потенциала казахстанских властей и гражданского общества. 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Этап подготовительных исследований 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Данный этап будет включать подготовку опорных сведений и материалов для проведения этапа установления фактов в рамках Программы. 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фактов — Астана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 установления фактов будет включать в себя серию многосторонних и индивидуальных встреч с казахстанскими должностными лицами, представителями организаций гражданского общества и другими заинтересованными сторонами, касательно ожидаемых результатов Программы и с опорой на этап подготовительных исследований.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Предварительные отчеты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Будет подготовлен комплекс предварительных отчетов, излагающих промежуточные результаты и возможные ориентиры по ключевым областям обзора. С помощью предварительных отчетов будут подтверждаться результаты миссий по предварительному исследованию и установлению фактов, а также будут приниматься предварительные отзывы от казахстанских партнеров по возможным направлениям обзора.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Итоговые отчеты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казахстанской стороны будет подготовлен комплекс тематических итоговых отчетов, в совокупности составляющих полный обзор государственного управления. В отчетах будут отражаться ключевые результаты исследований и выработанные рекомендации для содействия в проведении Казахстаном программы реформ в ряде областей государственного планирования.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Консультативная деятельность и распространение информации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ОЭСР будет оказывать консультационные услуги с тем чтобы помочь Казахстану выполнить рекомендации ОЭСР по государственному управлению.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ОЭСР также примет участие в деятельности по распространению информации, отражающей результаты Программы, как, например, выпуск обзоров. Это может способствовать возникновению чувства собственности и понимания реформ среди казахстанских заинтересованных сторон, в том числе государственных чиновников всех уровней власти, представителей гражданского общества и научных кругов.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Описанная деятельность должна быть выполнена согласно следующему предварительному графику (все даты подлежат уточнению):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6"/>
        <w:gridCol w:w="4144"/>
      </w:tblGrid>
      <w:tr>
        <w:trPr>
          <w:trHeight w:val="30" w:hRule="atLeast"/>
        </w:trPr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Ориентировочные даты</w:t>
            </w:r>
          </w:p>
        </w:tc>
      </w:tr>
      <w:tr>
        <w:trPr>
          <w:trHeight w:val="30" w:hRule="atLeast"/>
        </w:trPr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Вводная миссия и предварительное установление фактов</w:t>
            </w:r>
          </w:p>
        </w:tc>
        <w:tc>
          <w:tcPr>
            <w:tcW w:w="4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2015 года</w:t>
            </w:r>
          </w:p>
        </w:tc>
      </w:tr>
      <w:tr>
        <w:trPr>
          <w:trHeight w:val="870" w:hRule="atLeast"/>
        </w:trPr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в выполнении рекомендаций — преобразование управленческой практики в выбранных государственных органах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70" w:hRule="atLeast"/>
        </w:trPr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реализации, в том числе завершение работы по дорожной карте реализации рекомендаций и экспертные совещания по функциональным и стратегическим обзорам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70" w:hRule="atLeast"/>
        </w:trPr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Организационная встреча и установление фактов для отчетов (1,2) по оценкам государственного планирования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Вторая миссия — деятельность по реализации рекомендаций и встречи с заинтересованными сторонами</w:t>
            </w:r>
          </w:p>
        </w:tc>
        <w:tc>
          <w:tcPr>
            <w:tcW w:w="4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2015 года</w:t>
            </w:r>
          </w:p>
        </w:tc>
      </w:tr>
      <w:tr>
        <w:trPr>
          <w:trHeight w:val="30" w:hRule="atLeast"/>
        </w:trPr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Семинары по вопросам реализации — анализ, оценка и управление рисками по государственному планированию: Обмен опытом с экспертами и коллегами из стран-членов ОЭСР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Выездная встреча высокопоставленных чиновников — Повышение министерской подотчетности и гибкости, функции и роль центральных органов: Обмен опытом с экспертами и коллегами из стран-членов ОЭСР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фактов и проверка предварительных результатов отчетов ОЭСР (1,2)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Организационная встреча и установление фактов для отчетов (3,4) по оценкам государственного планирования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Третья миссия — деятельность по реализации </w:t>
            </w:r>
          </w:p>
        </w:tc>
        <w:tc>
          <w:tcPr>
            <w:tcW w:w="4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2016 года</w:t>
            </w:r>
          </w:p>
        </w:tc>
      </w:tr>
      <w:tr>
        <w:trPr>
          <w:trHeight w:val="30" w:hRule="atLeast"/>
        </w:trPr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Круглый стол — «Административно-процессуальное право и вовлечение заинтересованных сторон: Опыт и передовая практика ОЭСР»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Круглый стол — «Расширение взаимодействия и координации различных уровней правительства»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70" w:hRule="atLeast"/>
        </w:trPr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Четвертая миссия — деятельность по реализации и встречи с заинтересованными сторонами</w:t>
            </w:r>
          </w:p>
        </w:tc>
        <w:tc>
          <w:tcPr>
            <w:tcW w:w="4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2016 года</w:t>
            </w:r>
          </w:p>
        </w:tc>
      </w:tr>
      <w:tr>
        <w:trPr>
          <w:trHeight w:val="30" w:hRule="atLeast"/>
        </w:trPr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отчетов (1,2) и выработка дорожных карт реализации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фактов и проверка предварительных результатов отчетов ОЭСР (3,4)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70" w:hRule="atLeast"/>
        </w:trPr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в выполнении рекомендаций — преобразование управленческой практики в выбранных государственных органах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Пятая миссия — деятельность по реализации и встречи с заинтересованными сторонами </w:t>
            </w:r>
          </w:p>
        </w:tc>
        <w:tc>
          <w:tcPr>
            <w:tcW w:w="4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2016 года</w:t>
            </w:r>
          </w:p>
        </w:tc>
      </w:tr>
      <w:tr>
        <w:trPr>
          <w:trHeight w:val="30" w:hRule="atLeast"/>
        </w:trPr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Круглый стол по бюджетированию, ориентированному на результат, и планированию в Казахстане и урокам из опыта стран ОЭСР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Круглый стол — «Оценка деятельности государственных организаций Казахстана: Опыт и передовая практика ОЭСР»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отчетов (3,4) и выработка дорожных карт по реализации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Заключительная миссия — Обсуждение вводной миссии, результатов на высоком уровне и планирование дальнейшей деятельности</w:t>
            </w:r>
          </w:p>
        </w:tc>
        <w:tc>
          <w:tcPr>
            <w:tcW w:w="4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2016 года</w:t>
            </w:r>
          </w:p>
        </w:tc>
      </w:tr>
      <w:tr>
        <w:trPr>
          <w:trHeight w:val="30" w:hRule="atLeast"/>
        </w:trPr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Встречи с высокопоставленными чиновниками и заинтересованными сторонами по результатам оценки ОЭСР государственного планирования.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отчетов ОЭСР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Ожидаемые результаты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Данная Программа должна способствовать достижению общих целей Страновой программы по Казахстану посредством развития компетенций ключевых чиновников Правительства Республики Казахстан и соответствующих заинтересованных сторон. Эти компетенции, в свою очередь, могут послужить фундаментом для дальнейшего внедрения в Правительстве Республики Казахстан передовой практики и подходов для развития системы государственного управления мирового уровня, соответствующей принципам государственного управления ОЭСР, и способствовать расширению участия Казахстана в Комитете ОЭСР по государственному управлению и возможному обеспечению соответствия правовым документам ОЭСР.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Приложение А: Краткое изложение отдельных оценок государственного управления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Внедрение принципов надлежащего государственного управления и принципов корпоративного управления в выбранных государственных органах: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Применение всемирно принятых принципов управления государственным сектором и корпоративного управления способствует эффективной работе правительства и идет на пользу обществу в целом. Оценка государственного планирования имеет целью взглянуть на состояние государственного и корпоративного управления в отдельных ключевых казахстанских государственных учреждениях через призму передовой практики других аналогичных учреждений и стран-членов ОЭСР. Эти практики включают в себя прозрачность, подотчетность, оценку деятельности и важность разделения функций. Все это совпадает с пятью преобразованиями Казахстана. Кроме того, параллельно с проведением оценки государственного аппарата Казахстана, назревает необходимость рассмотреть возможность применения передовой практики управления в институтах, которые возникнут в результате этого процесса. Оценка государственного планирования будет рассматривать устройство, которое определяет ныне действующую систему государственного управления, а также выявляет контекстный и институционально-специфичный результаты, в целях содействия Казахстану в дальнейшем развитии. В рамках рекомендаций по результатам обзора в качестве объектов оценки государственного планирования предлагается выбрать одно или два министерства, государственные предприятия или неминистерские государственные органы (например, агентства, советы, учреждения сферы образования и здравоохранения).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Совершенствование схем многоуровневого управления и управления на суб-национальных уровнях власти: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Уровень местных властей приобретает все большую важность в жизни казахстанцев и играет ключевую роль в экономическом развитии страны. Это происходит в результате децентрализации власти с национального на суб-национальный уровень. По мере того, как Казахстан проводит функциональные оценки своего правительства, встает вопрос о необходимости изменения органов государственного управления в результате преобразования ролей и обязанностей. Оценка государственного планирования в этом контексте будет рассматривать систему государственного управления, общую для различных институтов местных органов власти, и насколько это соответствует системам государственного управления в аналогичных сферах и странах-членах ОЭСР. Также актуальными могут представиться вопросы взаимосвязи центральной и местной власти.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Повышение прозрачности и профессиональной этики за счет эффективных государственных закупок, планирования бюджета, государственно-частных партнерств, доступа к информации и участия граждан: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 больше сторонников находит идея, согласно которой повышение открытости и прозрачности власти во всех областях ее деятельности не только идет на пользу обществу в целом (т.е., гражданам, предприятиям и гражданскому обществу), но и способствует улучшению работы власти в более широком понимании: прозрачность и открытость связаны с более эффективным и рациональным государственным управлением и улучшением конечных результатов. Открытое правительство также предоставляет защиту от коррупции и недобросовестного управления. В настоящей оценке государственного планирования предлагается рассмотреть центральные управленческие процедуры правительства в свете рекомендуемых ОЭСР показателей государственной открытости, включая, при необходимости, альтернативные схемы оказания государственных услуг, такие как партнерство с частным сектором и государственно-частные партнерства.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Повышение эффективности государственного управления и работы органов государственной власти путем внедрения принципов гендерного равенства в процесс принятия решений: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Власти по всему миру постепенно приходят к выводу, что развитие в обществе принципов гендерного равенства и многообразия, как правило, приводит к выработке более инклюзивной политики в государственном управлении и сфере государственных услуг, и, как следствие, к лучшим конечным результатам. В этой связи применение подхода «призмы многообразия и гендерного равенства» в государственном планировании и управлении уже закрепилось в качестве устойчивой практики в странах ОЭСР, и накапливается все больше опыта, который может помочь другим странам. В рамках этой оценки государственного планирования ОЭСР рассмотрит настоящую ситуацию в области гендерной инклюзивности, как фактор в принятии решений казахстанскими государственными органами. Эти практики будут проходить оценку в сопоставлении с аналогичными государствами, а также странами-членами ОЭСР, с целью выработки для Казахстана плана действий, готового к реализации.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Приложение Б: Рекомендации ОЭСР в области государственного управления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Рекомендация Совета по принципам государственного управления государственно-частными партнерствами [C(2012)86]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Описание: Согласно данной рекомендации необходимо должным образом учитывать принципы государственного управления государственно-частными партнерствами, в части: 1) формирования четкой, прогнозируемой и легитимной институциональной базы, опирающейся на компетентные и хорошо подготовленные власти; 2) выбора государственно-частных партнерств в интересах рационального расходования средств; 3) обеспечения прозрачности процесса бюджетного планирования с целью сокращения фискальных рисков и обеспечения целостности процесса закупок.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Рекомендация Совета в отношении Руководства ОЭСР по разрешению конфликтов интересов на государственной службе [C(2003)107]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Описание: Проблема влияния личных интересов государственных чиновников на принятие должностных решений стоит все более остро. Чтобы решить эту проблему, в рекомендацию включен первый международный стандарт, содействующий правительствам в проверке и модернизации своих политик по конфликтам интересов в государственном секторе. Предусматриваются комплексные стандарты выработки и реализации политик, а также поощряется сотрудничество государственного сектора, частного и некоммерческих секторов путем формулировки ответственностей каждого сектора по улучшению целостности и укреплению бизнес-среды.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Рекомендация Совета по улучшению этического поведения на государственной службе, включая принципы управления этикой на государственной службе [C(98)70/FINAL]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Описание: Данная рекомендация состоит из комплекса принципов управления этикой на государственной службе, согласованных Комитетом по государственному управлению, с целью помочь получателям рекомендации провести анализ своих систем управления этикой.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Рекомендации Совета по улучшению качества регулирования деятельности правительства [C(95)21/FINAL]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Описание: Согласно данной рекомендации страны должны предпринимать эффективные меры по обеспечению качества и прозрачности регулирования деятельности правительства за счет: 1) оценки качества и результатов процессов управления и планирования для выработки, реализации, оценки и пересмотра норм регулирования, опираясь на принципы, изложенные в справочном контрольном перечне для регулятивного принятия решений, являющемся неотъемлемой частью данной рекомендации; 2) выработка в интересах практичности и соответствия с правовыми принципами и руководящими традициями административных и управленческих систем, через которые принципы надлежащего принятия решений будут отражаться в виде регулятивных решений; 3) интеграция принципов принятия решений в целях рационального, гибкого и прозрачного встраивания в регулятивные процессы на всех ступенях власти; 4) внимательный контроль качества регулирования и его прозрачности в отношении норм регулирования, которые могут затронуть другие страны, или повлиять на международную торговлю, инвестиции или другие аспекты международных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Рекомендация Совета по регулятивной политике и управлению [C(2012)37]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Описание: Данная рекомендация предоставляет четкое и своевременное сопровождение по принципам, механизмам и институциональной базе, необходимой для улучшения проектирования, исполнения и оценки регулятивной системы до высших стандартов качества. Рекомендация помогает правительствам эффективнее использовать регулирование для достижения лучших социальных, экологических и экономических промежуточных результатов, а также поощряет «всеправительственный» подход к регулятивной реформе, с акцентом на важности консультации, согласования, взаимодействия и сотрудничества для преодоления преград, связанных со взаимозависимостью секторов и экономик.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Рекомендация ОЭСР по стратегиям электронного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Описание: Данная рекомендация имеет целью поддержать развитие и внедрение стратегий электронного правительства, которые приближают правительства к гражданам и бизнесу. Согласно рекомендации современные технологии являются не только стратегическим драйвером повышения рациональности государственного сектора, но и могут повысить результативность государственного планирования и привести к становлению более открытых, прозрачных, инновационных, коллективных и благонадежных правительств. При этом важно понимать, что появление все новых технологических возможностей сопряжено с появлением новых рисков и более значительных ожиданий со стороны общества, которые не всегда могут быть удовлетворены правительствами. Многие правительства до сих пор не используют технологию в качестве средства сотрудничества для формирования конечных результатов государственного управления. Подход к технологии типа «все как обычно», который закрепляет уже существующие внутренние процессы государственного управления, приводит лишь к проваленным проектам и критике со стороны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Рекомендация Совета по принципам прозрачности и целостности в процесс лоббирования [C(2010)16]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Описание: Все больше споров возникает вокруг практики лоббирования и необходимости в обеспечении прозрачности принятия решений. Лоббирование может способствовать лучшему государственному планированию за счет предоставления ценных данных и консультирования. Тем не менее, хорошая схема прозрачности лоббирования является важнейшим условием защиты общественных интересов, обеспечения равных условий для бизнеса и недопущения тотального контроля со стороны влиятельных групп. Принципы прозрачности и целостности лоббирования, содержащиеся в данной рекомендации, призваны помочь политикам решить проблемы, связанные с практикой лоббирования. Эта рекомендация особенно актуальна в контексте текущего кризиса, а также для стран, начавших пересмотр норм для целых секторов. Это одна из составляющих стратегии ОЭСР для развития сильной, справедливой и чистой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Рекомендация ОЭСР по управлению критическими рисками [MIN(2014)/8]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Описание: Данная рекомендация выработана в ответ на растущий ущерб в результате чрезвычайных ситуаций. В ней предлагается осуществить в отношении управления рисками фундаментальный переход к деятельности на уровне всего общества. Предлагаются меры, которые правительства смогут предпринять на всех уровнях власти, при взаимодействии с частным сектором и другими органами власти, с целью более качественной оценки, профилактики и реагирования на чрезвычайные ситуации и восстановления после чрезвычайных ситуаций, а также с целью развития устойчивости к неожиданным ситуациям. 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Выполнение рекомендаций, находящихся на этапе выработки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Проект рекомендации Совета по государственным закупкам.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Описание: Этот проект рекомендации обеспечит сопровождение чиновников по вопросам реализации и реформирования систем государственных закупок. Данная рекомендация должна актуализировать и заменить уже существующую рекомендацию Совета по повышению добросовестности в государственных закупках [C(2008)105]. Назрела потребность в правовом инструменте, способном разрешать вопросы, связанные с государственными закупками, более всесторонне и масштабно, чтобы содействовать странам в выработке всеохватывающего подхода к государственным закупкам, который бы стимулировал инклюзивный рост. Этот подход обеспечивает рациональность и экономию, но также позиционирует государственные закупки в качестве важного столпа стратегического государственного управления. Проект рекомендации поддерживает реализацию международных правовых инструментов, выработанных в рамках ОЭСР, равно как и других организаций, таких как Организация Объединенных Наций, Всемирная торговая организация и Европейский союз. Учитывая наличие у Казахстана статуса приглашенного участника Комитета по государственному управлению, участие республики в обсуждениях по составлению и утверждению этой рекомендации всецело приветствуется.</w:t>
      </w:r>
    </w:p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Приложение II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Смета, в евро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3"/>
        <w:gridCol w:w="3077"/>
      </w:tblGrid>
      <w:tr>
        <w:trPr>
          <w:trHeight w:val="270" w:hRule="atLeast"/>
        </w:trPr>
        <w:tc>
          <w:tcPr>
            <w:tcW w:w="10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стоимость евро</w:t>
            </w:r>
          </w:p>
        </w:tc>
      </w:tr>
      <w:tr>
        <w:trPr>
          <w:trHeight w:val="300" w:hRule="atLeast"/>
        </w:trPr>
        <w:tc>
          <w:tcPr>
            <w:tcW w:w="10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259 031 </w:t>
            </w:r>
          </w:p>
        </w:tc>
      </w:tr>
      <w:tr>
        <w:trPr>
          <w:trHeight w:val="270" w:hRule="atLeast"/>
        </w:trPr>
        <w:tc>
          <w:tcPr>
            <w:tcW w:w="10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Операционные расходы (ИТ, рабочее место)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38 136 </w:t>
            </w:r>
          </w:p>
        </w:tc>
      </w:tr>
      <w:tr>
        <w:trPr>
          <w:trHeight w:val="270" w:hRule="atLeast"/>
        </w:trPr>
        <w:tc>
          <w:tcPr>
            <w:tcW w:w="10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130 000 </w:t>
            </w:r>
          </w:p>
        </w:tc>
      </w:tr>
      <w:tr>
        <w:trPr>
          <w:trHeight w:val="270" w:hRule="atLeast"/>
        </w:trPr>
        <w:tc>
          <w:tcPr>
            <w:tcW w:w="10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миссии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169 000 </w:t>
            </w:r>
          </w:p>
        </w:tc>
      </w:tr>
      <w:tr>
        <w:trPr>
          <w:trHeight w:val="270" w:hRule="atLeast"/>
        </w:trPr>
        <w:tc>
          <w:tcPr>
            <w:tcW w:w="10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расходы (публикация, перевод)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38 798 </w:t>
            </w:r>
          </w:p>
        </w:tc>
      </w:tr>
      <w:tr>
        <w:trPr>
          <w:trHeight w:val="270" w:hRule="atLeast"/>
        </w:trPr>
        <w:tc>
          <w:tcPr>
            <w:tcW w:w="10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ОЭСР, административный сбор за ведение гранта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35 537 </w:t>
            </w:r>
          </w:p>
        </w:tc>
      </w:tr>
      <w:tr>
        <w:trPr>
          <w:trHeight w:val="270" w:hRule="atLeast"/>
        </w:trPr>
        <w:tc>
          <w:tcPr>
            <w:tcW w:w="10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 ПРЯМЫЕ ЗАТРАТЫ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670 501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Примечание: Перерасход средств по одной статье может быть компенсирован за счет недорасхода по другой статье, оставаясь при этом в рамках общего бюджета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смете учитываются затраты, связанные с подготовкой обзора ОЭСР.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отметить, что данная смета не охватывает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организации и работы местной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логистические и организационные затраты внутри страны в ходе работы миссий (кроме проживания, авиаперелетов в/из Казахстана, внутренних перелетов внутри Казахстана, и питание группы ОЭСР — все это входит в смету);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любого вводного мероприятия в Казахстане (презентации или конференции после обзора), за исключением затрат на проведение миссии для персонала ОЭСР, участвующего в запуске;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выезды казахстанских представителей на встречи в ОЭСР;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перевод и издание обзора на казахском или русском языках, если необходимо.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будет вестись на английском языке. Результаты исследования будут обсуждены участвующими сторонами. ОЭСР поделится результатами своих исследований с Правительством Республики Казахстан.</w:t>
      </w:r>
    </w:p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Приложение III</w:t>
      </w:r>
    </w:p>
    <w:bookmarkEnd w:id="26"/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ТИПОВОЙ ОТЧЕТ О РАСХОДАХ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ОЭСР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сотрудничества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Ваши реквизиты: донор и ссылка: ХХХ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Наши реквизиты: xxx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Область: XXX</w:t>
      </w:r>
    </w:p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Ссылка: описание области расходов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взноса: XXX евро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с ДД/ММ/ГГ по ДД/ММ/ГГ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затрат                                      Сумма в евро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                                                       XXX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Операционные расходы (ИТ, рабочее место)                       ХХХ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Транспортные расходы                                           XXX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Консультанты                                                   XXX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Иные расходы (публикация, перевод)                             XXX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ОЭСР, сбор за ведение гранта                                   XXX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Итого по прямым расходам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XXX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                       Глава бухгалтерского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ОЭСР                                                  ОЭСР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 затрат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