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5da" w14:textId="e54e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2015 года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перемещении озоноразрушающих веществ и содержащей их продукции и учете озоноразрушающих веществ при осуществлении взаимной торговли государств-членов Евразийского экономического союза.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перемещении озоноразрушающих веществ и содержащей их</w:t>
      </w:r>
      <w:r>
        <w:br/>
      </w:r>
      <w:r>
        <w:rPr>
          <w:rFonts w:ascii="Times New Roman"/>
          <w:b/>
          <w:i w:val="false"/>
          <w:color w:val="000000"/>
        </w:rPr>
        <w:t>продукции и учете озоноразрушающих веществ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взаимной торговли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Армения,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развитию торговых связей,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благоприятные условия для эффективного функционирования Евразийского экономического союза (далее - Союз),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принципам выполнения своих международных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Венской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озонового слоя от 22 марта 1985 года, и обеспечения выполнения обязательств,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>Монреальского 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веществам, разрушающим озоновый слой, от 16 сентября 1987 года (далее - Монреальский протокол),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обеспечения национальных интересов и безопасности своих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регулирует отношения, связанные с перемещением по таможенной территории Союза озоноразрушающих веществ и содержащей их продукции, указанных в разделах 1.1 и 2.1 Единого перечня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года № 134 "О нормативных правовых актах в области нетарифного регулирования", а также связанные с учетом озоноразрушающих веществ при осуществлении взаимной торговли государств Сторон.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понятия означают следующее: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"заключение (разрешительный документ)" - документ, подтверждающий право на перемещение озоноразрушающих веществ и содержащей их продукции;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— юридическое лицо или физическое лицо, зарегистрированное в качестве индивидуального предпринимателя, которые обратились с заявлением о получении заключения (разрешительного документа) на перемещение озоноразрушающих веществ и содержащей их продукции;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 государства Стороны, уполномоченный на выдачу заключений (разрешительных документов);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"отчитывающийся орган" - орган государства Стороны, уполномоченный на направление отчета,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Монреальского протокола;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"перемещение" - ввоз и (или) вывоз озоноразрушающих веществ и содержащей их продукции, являющихся товарами Союза, с территории государства одной Стороны на территорию государства другой Стороны.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соответствии с Монреальским протоколом и международными договорами, заключенными в рамках Союза.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следующих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перемещение, производство, использование озоноразрушающих веществ и содержащей их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зарегистрированные в качестве индивидуальных предпринимателей, осуществляющие перемещение и использование озоноразрушающих веществ и содержащей их продукции в связи с осуществлением ими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осуществляющие перемещение продукции, содержащей озоноразрушающие вещества, для личного пользования (в некоммерческих целях).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озоноразрушающих веществ физическими лицами для личного пользования (в некоммерческих целях) запрещено.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государственный контроль за перемещением,  производством, использованием озоноразрушающих веществ и содержащей их продукции в соответствии с настоящим Соглашением и законодательством государств Сторон.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озоноразрушающих веществ и содержащей их продукции осуществляется на основании заключения (разрешительного документа), выдаваемого компетентным органом по единой форме, утверждаемой решением Евразийской экономической комиссии.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выдается заявителю в порядке и сроки, установленные законодательством государств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(разрешительный документ) на вывоз озоноразрушающих веществ и содержащей их продукции выдается компетентным органом государства Стороны, из которого предполагается их вывоз, при наличии заключения (разрешительного документа) на ввоз таких веществ и продукции, выданного компетентным органом государства Стороны, в которое предполагается ввоз озоноразрушающих веществ и содержащей их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заключений (разрешительных документов) прилагаются к комплекту товаросопроводительных документов.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получение заключения (разрешительного документа):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физическими лицами продукции, содержащей озоноразрушающие вещества, для личного пользования (в некоммерческих целях);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озоноразрушающих веществ вместе с воздушным, морским (речным), железнодорожным, автомобильным транспортным средством с целью и в количестве, которые необходимы для обеспечения нормальной эксплуатации оборудования и технических устройств этого транспортного средства, в том числе для заправки, дозаправки холодильного оборудования, систем кондиционирования, средств пожаротушения и иного оборудования, и технических устройств, для эксплуатации которых в соответствии с техническими характеристиками необходимы озоноразрушающие вещества.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Стороны, в которое (из которого) предполагается ввоз (вывоз) озоноразрушающих веществ и содержащей их продукции, в течение 3 рабочих дней с даты выдачи заключения (разрешительного документа) на ввоз (вывоз) таких веществ и продукции направляет его в компетентный орган государства Стороны, из которого (в которое) предполагается их вывоз (ввоз), по электронной почте в формате, согласованном компетентными органами.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ведут учет озоноразрушающих веществ и ежегодно, до 1 февраля года, следующего за отчетным, представляют в отчитывающийся орган своего государства отчет по форме согласно приложению.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осуществляющие производство озоноразрушающих веществ, 1 раз в квартал, до 15-го числа месяца, следующего за отчетным кварталом, представляют в отчитывающийся орган своего государства отчет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 Сторон могут устанавливаться другие сроки представления указанного отчета, но не реже периодичности, предусмотренной настоящей статьей.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 отчета,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а также представление неполной и недостоверной информации в отчете влечет за собой ответственность в соответствии с законодательством государств Сторон.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Отчитывающийся орган государства Стороны, на территории которого имеется производство озоноразрушающих веществ, ежегодно, до 1 января года, на который установлена квота на производство озоноразрушающих веществ, доводит до сведения юридического лица, осуществляющего производство озоноразрушающих веществ, объем указанной квоты.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Отчитывающийся орган 1 раз в квартал до 20-го числа месяца, следующего за отчетным кварталом, обобщает информацию о производстве и перемещении озоноразрушающих веществ и, в случае возможного достижения в своем государстве расчетного уровня потребления озоноразрушающих веществ, установленного Монреальским протоколом для каждого из государств Сторон, направляет: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компетентный орган своего государства указание о прекращении выдачи заключений (разрешительных документов) на ввоз озоноразрушающих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осуществляющим производство озоноразрушающих веществ, указание о прекращении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компетентные органы государств других Сторон информацию о необходимости прекращения выдачи заключений (разрешительных документов) на вывоз озоноразрушающих веществ в данное государство Стороны.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прекращают выдачу заключений (разрешительных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ввоз озоноразрушающих веществ - в случае достижения в своем государстве расчетного уровня потребления озоноразрушающих веществ, установленного Монреальским протоколом;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вывоз озоноразрушающих веществ в соответствующее государство Стороны - в случае получения информации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друг друга о компетентных и отчитывающихся органах своих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их изменения Стороны незамедлительно уведомляют об этом друг друга по дипломатическим каналам.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изменения, которые оформляются отдельными протоколами.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 Сторон внутригосударственных процедур, необходимых для вступления настоящего Соглашения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               За              За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    Правительство     Правительство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       Республики        Российской</w:t>
            </w:r>
          </w:p>
        </w:tc>
      </w:tr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         Казахстан        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перемещении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содержащей их продукции и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 при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торговли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перемещении, производстве и использовании озоноразрушающих</w:t>
      </w:r>
      <w:r>
        <w:br/>
      </w:r>
      <w:r>
        <w:rPr>
          <w:rFonts w:ascii="Times New Roman"/>
          <w:b/>
          <w:i w:val="false"/>
          <w:color w:val="000000"/>
        </w:rPr>
        <w:t>веществ за __________ квартал ________ года/в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3839"/>
        <w:gridCol w:w="2137"/>
        <w:gridCol w:w="1024"/>
        <w:gridCol w:w="801"/>
        <w:gridCol w:w="3030"/>
      </w:tblGrid>
      <w:tr>
        <w:trPr>
          <w:trHeight w:val="3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3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озоноразрушающих веществ (ОРВ), смесей ОРВ (процентно-компонентный состав смеси)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начало отчетного года, тонн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ОРВ, тонн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ОРВ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поставщика ОРВ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015"/>
        <w:gridCol w:w="3839"/>
        <w:gridCol w:w="1576"/>
        <w:gridCol w:w="1862"/>
        <w:gridCol w:w="2711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ОРВ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ОРВ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или продано ОРВ, тонн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ОРВ на конец отчетного года, тонн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поставщика, страна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получателя ОРВ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получателя, страна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*Учетные номера заявителей в налоговых органах, которые служат для учета сведений о доходах, подлежащих налогообложению: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Республики Армения - УНН;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Республики Беларусь - УНП;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Республики Казахстан - ИИН/БИН;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для Российской Федерации - ИНН.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