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8a42" w14:textId="76f8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присоединении Кыргызской Республики к Договору о Евразийском экономическом союзе от 29 мая 2014 года, Протокола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а также Протокола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p>
      <w:pPr>
        <w:spacing w:after="0"/>
        <w:ind w:left="0"/>
        <w:jc w:val="both"/>
      </w:pPr>
      <w:r>
        <w:rPr>
          <w:rFonts w:ascii="Times New Roman"/>
          <w:b w:val="false"/>
          <w:i w:val="false"/>
          <w:color w:val="000000"/>
          <w:sz w:val="28"/>
        </w:rPr>
        <w:t>Постановление Правительства Республики Казахстан от 23 июня 2015 года № 467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о присоединении Кыргызской Республики к Договору о Евразийском экономическом союзе от 29 мая 2014 года, Протокола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а также Протокола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Договора о присоединении Кыргызской Республики к</w:t>
      </w:r>
      <w:r>
        <w:br/>
      </w:r>
      <w:r>
        <w:rPr>
          <w:rFonts w:ascii="Times New Roman"/>
          <w:b/>
          <w:i w:val="false"/>
          <w:color w:val="000000"/>
        </w:rPr>
        <w:t>
Договору о Евразийском экономическом союзе от 29 мая 2014 года,</w:t>
      </w:r>
      <w:r>
        <w:br/>
      </w:r>
      <w:r>
        <w:rPr>
          <w:rFonts w:ascii="Times New Roman"/>
          <w:b/>
          <w:i w:val="false"/>
          <w:color w:val="000000"/>
        </w:rPr>
        <w:t>
Протокола о внесении изменений в Договор о Евразийском</w:t>
      </w:r>
      <w:r>
        <w:br/>
      </w:r>
      <w:r>
        <w:rPr>
          <w:rFonts w:ascii="Times New Roman"/>
          <w:b/>
          <w:i w:val="false"/>
          <w:color w:val="000000"/>
        </w:rPr>
        <w:t>
экономическом союзе от 29 мая 2014 года и отдельные</w:t>
      </w:r>
      <w:r>
        <w:br/>
      </w:r>
      <w:r>
        <w:rPr>
          <w:rFonts w:ascii="Times New Roman"/>
          <w:b/>
          <w:i w:val="false"/>
          <w:color w:val="000000"/>
        </w:rPr>
        <w:t>
международные договоры, входящие в право Евразийского</w:t>
      </w:r>
      <w:r>
        <w:br/>
      </w:r>
      <w:r>
        <w:rPr>
          <w:rFonts w:ascii="Times New Roman"/>
          <w:b/>
          <w:i w:val="false"/>
          <w:color w:val="000000"/>
        </w:rPr>
        <w:t>
экономического союза, в связи с присоединением Кыргызской</w:t>
      </w:r>
      <w:r>
        <w:br/>
      </w:r>
      <w:r>
        <w:rPr>
          <w:rFonts w:ascii="Times New Roman"/>
          <w:b/>
          <w:i w:val="false"/>
          <w:color w:val="000000"/>
        </w:rPr>
        <w:t>
Республики к Договору о Евразийском экономическом союзе от 29</w:t>
      </w:r>
      <w:r>
        <w:br/>
      </w:r>
      <w:r>
        <w:rPr>
          <w:rFonts w:ascii="Times New Roman"/>
          <w:b/>
          <w:i w:val="false"/>
          <w:color w:val="000000"/>
        </w:rPr>
        <w:t>
мая 2014 года, а также Протокола об условиях и переходных</w:t>
      </w:r>
      <w:r>
        <w:br/>
      </w:r>
      <w:r>
        <w:rPr>
          <w:rFonts w:ascii="Times New Roman"/>
          <w:b/>
          <w:i w:val="false"/>
          <w:color w:val="000000"/>
        </w:rPr>
        <w:t>
положениях по применению Кыргызской Республикой Договора о</w:t>
      </w:r>
      <w:r>
        <w:br/>
      </w:r>
      <w:r>
        <w:rPr>
          <w:rFonts w:ascii="Times New Roman"/>
          <w:b/>
          <w:i w:val="false"/>
          <w:color w:val="000000"/>
        </w:rPr>
        <w:t>
Евразийском экономическом союзе от 29 мая 2014 года, отдельных</w:t>
      </w:r>
      <w:r>
        <w:br/>
      </w:r>
      <w:r>
        <w:rPr>
          <w:rFonts w:ascii="Times New Roman"/>
          <w:b/>
          <w:i w:val="false"/>
          <w:color w:val="000000"/>
        </w:rPr>
        <w:t>
международных договоров, входящих в право Евразийского</w:t>
      </w:r>
      <w:r>
        <w:br/>
      </w:r>
      <w:r>
        <w:rPr>
          <w:rFonts w:ascii="Times New Roman"/>
          <w:b/>
          <w:i w:val="false"/>
          <w:color w:val="000000"/>
        </w:rPr>
        <w:t>
экономического союза, и актов органов Евразийского</w:t>
      </w:r>
      <w:r>
        <w:br/>
      </w:r>
      <w:r>
        <w:rPr>
          <w:rFonts w:ascii="Times New Roman"/>
          <w:b/>
          <w:i w:val="false"/>
          <w:color w:val="000000"/>
        </w:rPr>
        <w:t>
экономического союза в связи с присоединением Кыргызской</w:t>
      </w:r>
      <w:r>
        <w:br/>
      </w:r>
      <w:r>
        <w:rPr>
          <w:rFonts w:ascii="Times New Roman"/>
          <w:b/>
          <w:i w:val="false"/>
          <w:color w:val="000000"/>
        </w:rPr>
        <w:t>
Республики к Договору о Евразийском экономическом союзе</w:t>
      </w:r>
      <w:r>
        <w:br/>
      </w:r>
      <w:r>
        <w:rPr>
          <w:rFonts w:ascii="Times New Roman"/>
          <w:b/>
          <w:i w:val="false"/>
          <w:color w:val="000000"/>
        </w:rPr>
        <w:t>
от 29 мая 2014 года</w:t>
      </w:r>
    </w:p>
    <w:p>
      <w:pPr>
        <w:spacing w:after="0"/>
        <w:ind w:left="0"/>
        <w:jc w:val="both"/>
      </w:pPr>
      <w:r>
        <w:rPr>
          <w:rFonts w:ascii="Times New Roman"/>
          <w:b w:val="false"/>
          <w:i w:val="false"/>
          <w:color w:val="000000"/>
          <w:sz w:val="28"/>
        </w:rPr>
        <w:t>      Ратифицировать Договор о присоединении Кыргызской Республики к Договору о Евразийском экономическом союзе от 29 мая 2014 года, совершенный в городе Москва 23 декабря 2014 года, 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совершенный в городе Москва 8 мая 2015 года, а также Протокол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совершенный в городе Москва 8 мая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xml:space="preserve">
о присоединении Кыргызской Республики </w:t>
      </w:r>
      <w:r>
        <w:br/>
      </w:r>
      <w:r>
        <w:rPr>
          <w:rFonts w:ascii="Times New Roman"/>
          <w:b/>
          <w:i w:val="false"/>
          <w:color w:val="000000"/>
        </w:rPr>
        <w:t xml:space="preserve">
к Договору о Евразийском экономическом союзе </w:t>
      </w:r>
      <w:r>
        <w:br/>
      </w:r>
      <w:r>
        <w:rPr>
          <w:rFonts w:ascii="Times New Roman"/>
          <w:b/>
          <w:i w:val="false"/>
          <w:color w:val="000000"/>
        </w:rPr>
        <w:t>
от 29 мая 2014 года</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с одной стороны, и Кыргызская Республика, с другой стороны, далее именуемые Сторонами,</w:t>
      </w:r>
      <w:r>
        <w:br/>
      </w:r>
      <w:r>
        <w:rPr>
          <w:rFonts w:ascii="Times New Roman"/>
          <w:b w:val="false"/>
          <w:i w:val="false"/>
          <w:color w:val="000000"/>
          <w:sz w:val="28"/>
        </w:rPr>
        <w:t>
      подтверждая дружественные отношения, связывающие Стороны и их народы, и стремление обеспечить их процветание,</w:t>
      </w:r>
      <w:r>
        <w:br/>
      </w:r>
      <w:r>
        <w:rPr>
          <w:rFonts w:ascii="Times New Roman"/>
          <w:b w:val="false"/>
          <w:i w:val="false"/>
          <w:color w:val="000000"/>
          <w:sz w:val="28"/>
        </w:rPr>
        <w:t>
      исполненные решимости придать новый импульс развитию более тесной интеграции, сближению экономик Сторон в целях социального прогресса и улучшения благосостояния народов,</w:t>
      </w:r>
      <w:r>
        <w:br/>
      </w:r>
      <w:r>
        <w:rPr>
          <w:rFonts w:ascii="Times New Roman"/>
          <w:b w:val="false"/>
          <w:i w:val="false"/>
          <w:color w:val="000000"/>
          <w:sz w:val="28"/>
        </w:rPr>
        <w:t>
      подтверждая свою заинтересованность в развитии евразийского интеграционного процесса,</w:t>
      </w:r>
      <w:r>
        <w:br/>
      </w:r>
      <w:r>
        <w:rPr>
          <w:rFonts w:ascii="Times New Roman"/>
          <w:b w:val="false"/>
          <w:i w:val="false"/>
          <w:color w:val="000000"/>
          <w:sz w:val="28"/>
        </w:rPr>
        <w:t xml:space="preserve">
      руководствуясь заявлениями глав Республики Беларусь, Республики Казахстан, Российской Федерации и Кыргызской Республики от 29 мая 2014 года и 10 октября 2014 года об участии Кыргызской Республики в евразийском интеграционном процессе, </w:t>
      </w:r>
      <w:r>
        <w:br/>
      </w:r>
      <w:r>
        <w:rPr>
          <w:rFonts w:ascii="Times New Roman"/>
          <w:b w:val="false"/>
          <w:i w:val="false"/>
          <w:color w:val="000000"/>
          <w:sz w:val="28"/>
        </w:rPr>
        <w:t xml:space="preserve">
      принимая во внимание подписание 10 октября 2014 года Договора о присоединении Республики Армения к Договору о Евразийском экономическом союзе от 29 мая 2014 года, предусматривающего в том числе внесение изменений в Договор о Евразийском экономическом союзе от 29 мая 2014 года, </w:t>
      </w:r>
      <w:r>
        <w:br/>
      </w:r>
      <w:r>
        <w:rPr>
          <w:rFonts w:ascii="Times New Roman"/>
          <w:b w:val="false"/>
          <w:i w:val="false"/>
          <w:color w:val="000000"/>
          <w:sz w:val="28"/>
        </w:rPr>
        <w:t xml:space="preserve">
      с учетом того, что международные договоры, на базе которых осуществлялось формирование договорно-правовой базы Таможенного союза и Единого экономического пространства, стали основой Договора о Евразийском экономическом союзе от 29 мая 2014 года, констатируя готовность Кыргызской Республики к выполнению обязательств, предусмотренных указанными международными договорами, учитывая ход работы по выполнению Кыргызской Республикой необходимых мероприятий по присоединению Кыргызской Республики к Таможенному союзу и Единому экономическому пространству Республики Беларусь, Республики Казахстан и Российской Федерации, </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Настоящим Договором Кыргызская Республика присоединяется к Договору о Евразийском экономическом союзе от 29 мая 2014 года, а также к другим международным договорам, входящим в право Евразийского экономического союза, по перечню согласно приложению к настоящему Договору и с даты вступления в силу настоящего Договора и протоколов, указанных в абзацах втором и третьем настоящей статьи, становится членом Евразийского экономического союза.</w:t>
      </w:r>
      <w:r>
        <w:br/>
      </w:r>
      <w:r>
        <w:rPr>
          <w:rFonts w:ascii="Times New Roman"/>
          <w:b w:val="false"/>
          <w:i w:val="false"/>
          <w:color w:val="000000"/>
          <w:sz w:val="28"/>
        </w:rPr>
        <w:t xml:space="preserve">
      В связи с присоединением Кыргызской Республики в Договор о Евразийском экономическом союзе от 29 мая 2014 года и в отдельные международные договоры, указанные в приложении к настоящему Договору (с учетом изменений, внесенных Протоколом о внесении изменений в Договор о Евразийском экономическом союзе от 29 мая 2014 года и международные договоры, заключенные в рамках формирования договорно-правовой базы Таможенного союза и Единого экономического пространства, в связи с присоединением Республики Армения (приложение № 2 к Договору о присоединении Республики Армения к Договору о Евразийском экономическом союзе от 29 мая 2014 года, подписанному 10 октября 2014 года)), вносятся изменения в соответствии с отдельным протоколом, который будет являться неотъемлемой частью настоящего Договора. </w:t>
      </w:r>
      <w:r>
        <w:br/>
      </w:r>
      <w:r>
        <w:rPr>
          <w:rFonts w:ascii="Times New Roman"/>
          <w:b w:val="false"/>
          <w:i w:val="false"/>
          <w:color w:val="000000"/>
          <w:sz w:val="28"/>
        </w:rPr>
        <w:t xml:space="preserve">
      Применение Кыргызской Республикой отдельных норм Договора о Евразийском экономическом союзе от 29 мая 2014 года и других международных договоров, указанных в приложении к настоящему Договору, осуществляется в соответствии с условиями и переходными положениями, определяемыми отдельным протоколом, который будет являться неотъемлемой частью настоящего Договора, и с учетом договоренностей по применению Единого таможенного тарифа Евразийского экономического союза в отношении товаров по перечню, предусмотренному этим протоколом.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случае если до вступления в силу настоящего Договора будет подписан или вступит в силу заключенный между государствами – членами Евразийского экономического союза международный договор по вопросам, связанным с функционированием и развитием Евразийского экономического союза, входящий в право Евразийского экономического союза, не указанный в приложении к настоящему Договору, Кыргызская Республика принимает на себя обязательства по присоединению к такому международному договору на дату его вступления в силу в соответствии с отдельным протоколом, но не ранее даты вступления в силу настоящего Договора.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 даты вступления настоящего Договора в силу Кыргызская Республика применяет единую Товарную номенклатуру внешнеэкономической деятельности Евразийского экономического союза.</w:t>
      </w:r>
      <w:r>
        <w:br/>
      </w:r>
      <w:r>
        <w:rPr>
          <w:rFonts w:ascii="Times New Roman"/>
          <w:b w:val="false"/>
          <w:i w:val="false"/>
          <w:color w:val="000000"/>
          <w:sz w:val="28"/>
        </w:rPr>
        <w:t xml:space="preserve">
      Применение Кыргызской Республикой Единого таможенного тарифа Евразийского экономического союза осуществляется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с учетом положений, определенных протоколом, указанным в абзаце третьем статьи 1 настоящего Договора. </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 даты вступления настоящего Договора в силу акты органов Евразийского экономического союза, а также решения Высшего Евразийского экономического совета (Межгосударственного Совета Евразийского экономического сообщества (Высшего органа Таможенного союза)), решения Евразийской экономической комиссии (Комиссии Таможенного союза), действующие на дату вступления настоящего Договора в силу, подлежат применению на территории Кыргызской Республики с учетом положений, определенных протоколом, указанным в абзаце третьем статьи 1 настоящего Договора, и с учетом абзаца второго статьи 3 настоящего Договора.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Положения по урегулированию вопросов, связанных с членством Кыргызской Республики во Всемирной торговой организации, определяются протоколом, указанным в абзаце третьем статьи 1 настоящего Договора.</w:t>
      </w:r>
      <w:r>
        <w:br/>
      </w:r>
      <w:r>
        <w:rPr>
          <w:rFonts w:ascii="Times New Roman"/>
          <w:b w:val="false"/>
          <w:i w:val="false"/>
          <w:color w:val="000000"/>
          <w:sz w:val="28"/>
        </w:rPr>
        <w:t xml:space="preserve">
      В целях соблюдения единого торгового режима Евразийского экономического союза в отношении третьих стран Кыргызская Республика применяет в торговле с третьими странами режим, соответствующий режиму, применяемому всеми государствами – членами Евразийского экономического союза по состоянию на 1 января 2015 г. в соответствии с заключенными ими международными договорами с такими третьими странами. </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Решение об отмене таможенного контроля товаров и транспортных средств, перемещаемых через кыргызско-казахстанский участок государственной границы, принимается Высшим Евразийским экономическим советом.</w:t>
      </w:r>
      <w:r>
        <w:br/>
      </w:r>
      <w:r>
        <w:rPr>
          <w:rFonts w:ascii="Times New Roman"/>
          <w:b w:val="false"/>
          <w:i w:val="false"/>
          <w:color w:val="000000"/>
          <w:sz w:val="28"/>
        </w:rPr>
        <w:t>
      Высший Евразийский экономический совет рассмотрит вопрос принятия решения, указанного в абзаце первом настоящей статьи,</w:t>
      </w:r>
      <w:r>
        <w:br/>
      </w:r>
      <w:r>
        <w:rPr>
          <w:rFonts w:ascii="Times New Roman"/>
          <w:b w:val="false"/>
          <w:i w:val="false"/>
          <w:color w:val="000000"/>
          <w:sz w:val="28"/>
        </w:rPr>
        <w:t>
не позднее 8 мая 2015 г. с учетом оценки системы таможенного контроля после выполнения следующих мероприятий:</w:t>
      </w:r>
      <w:r>
        <w:br/>
      </w:r>
      <w:r>
        <w:rPr>
          <w:rFonts w:ascii="Times New Roman"/>
          <w:b w:val="false"/>
          <w:i w:val="false"/>
          <w:color w:val="000000"/>
          <w:sz w:val="28"/>
        </w:rPr>
        <w:t>
      оснащение воздушных пунктов пропуска Кыргызской Республики «Манас», «Ош» и автомобильных пунктов пропуска Кыргызской Республики на таможенной границе Евразийского экономического союза «Иркештам», «Торугарт» весовым оборудованием, досмотровыми рентгеновскими установками, системой видеофиксации перемещаемых товаров и транспортных средств, стационарной и (или) переносной аппаратурой радиационного контроля, обнаружения наркотических и взрывчатых веществ, техническими средствами и каналами связи, обеспечивающими работу информационных систем в оперативном режиме, а также инженерным оборудованием, необходимым для бесперебойной работы пунктов пропуска;</w:t>
      </w:r>
      <w:r>
        <w:br/>
      </w:r>
      <w:r>
        <w:rPr>
          <w:rFonts w:ascii="Times New Roman"/>
          <w:b w:val="false"/>
          <w:i w:val="false"/>
          <w:color w:val="000000"/>
          <w:sz w:val="28"/>
        </w:rPr>
        <w:t>
      организация информационного обмена между налоговыми органами государств – членов Евразийского экономического союза, необходимого для обеспечения полноты уплаты косвенных налогов;</w:t>
      </w:r>
      <w:r>
        <w:br/>
      </w:r>
      <w:r>
        <w:rPr>
          <w:rFonts w:ascii="Times New Roman"/>
          <w:b w:val="false"/>
          <w:i w:val="false"/>
          <w:color w:val="000000"/>
          <w:sz w:val="28"/>
        </w:rPr>
        <w:t>
      организация обмена сведениями в электронном виде с таможенными службами государств – членов Евразийского экономического союза в части следующих процессов:</w:t>
      </w:r>
      <w:r>
        <w:br/>
      </w:r>
      <w:r>
        <w:rPr>
          <w:rFonts w:ascii="Times New Roman"/>
          <w:b w:val="false"/>
          <w:i w:val="false"/>
          <w:color w:val="000000"/>
          <w:sz w:val="28"/>
        </w:rPr>
        <w:t>
      контроль за перевозками товаров в соответствии с таможенной процедурой таможенного транзита;</w:t>
      </w:r>
      <w:r>
        <w:br/>
      </w:r>
      <w:r>
        <w:rPr>
          <w:rFonts w:ascii="Times New Roman"/>
          <w:b w:val="false"/>
          <w:i w:val="false"/>
          <w:color w:val="000000"/>
          <w:sz w:val="28"/>
        </w:rPr>
        <w:t>
      контроль и подтверждение фактического вывоза товаров с таможенной территории Евразийского экономического союза;</w:t>
      </w:r>
      <w:r>
        <w:br/>
      </w:r>
      <w:r>
        <w:rPr>
          <w:rFonts w:ascii="Times New Roman"/>
          <w:b w:val="false"/>
          <w:i w:val="false"/>
          <w:color w:val="000000"/>
          <w:sz w:val="28"/>
        </w:rPr>
        <w:t xml:space="preserve">
      контроль временного ввоза транспортных средств физических лиц и транспортных средств международной перевозки; </w:t>
      </w:r>
      <w:r>
        <w:br/>
      </w:r>
      <w:r>
        <w:rPr>
          <w:rFonts w:ascii="Times New Roman"/>
          <w:b w:val="false"/>
          <w:i w:val="false"/>
          <w:color w:val="000000"/>
          <w:sz w:val="28"/>
        </w:rPr>
        <w:t xml:space="preserve">
      обмен информацией в рамках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w:t>
      </w:r>
      <w:r>
        <w:br/>
      </w:r>
      <w:r>
        <w:rPr>
          <w:rFonts w:ascii="Times New Roman"/>
          <w:b w:val="false"/>
          <w:i w:val="false"/>
          <w:color w:val="000000"/>
          <w:sz w:val="28"/>
        </w:rPr>
        <w:t xml:space="preserve">
от 19 октября 2011 года. </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Решение об отмене санитарно-карантинного, ветеринарно-санитарного и карантинного фитосанитарного контроля (надзора) на кыргызско-казахстанском участке государственной границы принимается Высшим Евразийским экономическим советом.</w:t>
      </w:r>
      <w:r>
        <w:br/>
      </w:r>
      <w:r>
        <w:rPr>
          <w:rFonts w:ascii="Times New Roman"/>
          <w:b w:val="false"/>
          <w:i w:val="false"/>
          <w:color w:val="000000"/>
          <w:sz w:val="28"/>
        </w:rPr>
        <w:t>
      Высший Евразийский экономический совет рассмотрит вопрос принятия решения, указанного в абзаце первом настоящей статьи, не позднее 8 мая 2015 г. c учетом оценки системы ветеринарно-санитарного и карантинного фитосанитарного контроля, а также ознакомления сотрудников Евразийской экономической комиссии и уполномоченных органов государств – членов Евразийского экономического союза с системой санитарно-эпидемиологического надзора (контроля) в Кыргызской Республике.</w:t>
      </w:r>
      <w:r>
        <w:br/>
      </w:r>
      <w:r>
        <w:rPr>
          <w:rFonts w:ascii="Times New Roman"/>
          <w:b w:val="false"/>
          <w:i w:val="false"/>
          <w:color w:val="000000"/>
          <w:sz w:val="28"/>
        </w:rPr>
        <w:t>
      До принятия Высшим Евразийским экономическим советом решения об отмене санитарно-карантинного, ветеринарно-санитарного и карантинного фитосанитарного контроля (надзора) на кыргызско-казахстанском участке государственной границы на территории Кыргызской Республики в области применения санитарных, ветеринарно-санитарных и карантинных фитосанитарных мер будут действовать требования и процедуры Евразийского экономического союза (Таможенного союза) и требования, установленные законодательством Кыргызской Республики.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На период трех лет с даты начала применения Кыргызской Республикой Единого таможенного тарифа Евразийского экономического союза в Протокол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Договору о Евразийском экономическом союзе от 29 мая 2014 года) вносятся изменения с учетом следующего:</w:t>
      </w:r>
      <w:r>
        <w:br/>
      </w:r>
      <w:r>
        <w:rPr>
          <w:rFonts w:ascii="Times New Roman"/>
          <w:b w:val="false"/>
          <w:i w:val="false"/>
          <w:color w:val="000000"/>
          <w:sz w:val="28"/>
        </w:rPr>
        <w:t>
      пункт 12 излагается в следующей редакции:</w:t>
      </w:r>
      <w:r>
        <w:br/>
      </w:r>
      <w:r>
        <w:rPr>
          <w:rFonts w:ascii="Times New Roman"/>
          <w:b w:val="false"/>
          <w:i w:val="false"/>
          <w:color w:val="000000"/>
          <w:sz w:val="28"/>
        </w:rPr>
        <w:t>
      «12. Нормативы распределения сумм ввозных таможенных пошлин для каждого государства-члена устанавливаются в следующих размерах:</w:t>
      </w:r>
      <w:r>
        <w:br/>
      </w:r>
      <w:r>
        <w:rPr>
          <w:rFonts w:ascii="Times New Roman"/>
          <w:b w:val="false"/>
          <w:i w:val="false"/>
          <w:color w:val="000000"/>
          <w:sz w:val="28"/>
        </w:rPr>
        <w:t>
      Республика Армения – 1,11 процента;</w:t>
      </w:r>
      <w:r>
        <w:br/>
      </w:r>
      <w:r>
        <w:rPr>
          <w:rFonts w:ascii="Times New Roman"/>
          <w:b w:val="false"/>
          <w:i w:val="false"/>
          <w:color w:val="000000"/>
          <w:sz w:val="28"/>
        </w:rPr>
        <w:t>
      Республика Беларусь – 4,56 процента;</w:t>
      </w:r>
      <w:r>
        <w:br/>
      </w:r>
      <w:r>
        <w:rPr>
          <w:rFonts w:ascii="Times New Roman"/>
          <w:b w:val="false"/>
          <w:i w:val="false"/>
          <w:color w:val="000000"/>
          <w:sz w:val="28"/>
        </w:rPr>
        <w:t>
      Республика Казахстан – 7,11 процента;</w:t>
      </w:r>
      <w:r>
        <w:br/>
      </w:r>
      <w:r>
        <w:rPr>
          <w:rFonts w:ascii="Times New Roman"/>
          <w:b w:val="false"/>
          <w:i w:val="false"/>
          <w:color w:val="000000"/>
          <w:sz w:val="28"/>
        </w:rPr>
        <w:t>
      Кыргызская Республика – 1,9 процента;</w:t>
      </w:r>
      <w:r>
        <w:br/>
      </w:r>
      <w:r>
        <w:rPr>
          <w:rFonts w:ascii="Times New Roman"/>
          <w:b w:val="false"/>
          <w:i w:val="false"/>
          <w:color w:val="000000"/>
          <w:sz w:val="28"/>
        </w:rPr>
        <w:t>
      Российская Федерация – 85,32 процента.».;</w:t>
      </w:r>
      <w:r>
        <w:br/>
      </w:r>
      <w:r>
        <w:rPr>
          <w:rFonts w:ascii="Times New Roman"/>
          <w:b w:val="false"/>
          <w:i w:val="false"/>
          <w:color w:val="000000"/>
          <w:sz w:val="28"/>
        </w:rPr>
        <w:t>
      пункт 40 после слов «время г. Астаны,» дополнить словами «для Кыргызской Республики – время г. Бишкека»;</w:t>
      </w:r>
      <w:r>
        <w:br/>
      </w:r>
      <w:r>
        <w:rPr>
          <w:rFonts w:ascii="Times New Roman"/>
          <w:b w:val="false"/>
          <w:i w:val="false"/>
          <w:color w:val="000000"/>
          <w:sz w:val="28"/>
        </w:rPr>
        <w:t>
      пункт 53 после слов «Республики Казахстан,» дополнить словами: «Счетная палата Кыргызской Республики,».</w:t>
      </w:r>
      <w:r>
        <w:br/>
      </w:r>
      <w:r>
        <w:rPr>
          <w:rFonts w:ascii="Times New Roman"/>
          <w:b w:val="false"/>
          <w:i w:val="false"/>
          <w:color w:val="000000"/>
          <w:sz w:val="28"/>
        </w:rPr>
        <w:t>
      2. Протокол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Договору о Евразийском экономическом союзе от 29 мая 2014 года) и Положение о зачислении и распределении специальных, антидемпинговых, компенсационных пошлин (приложение к приложению № 8 к Договору о Евразийском экономическом союзе от 29 мая 2014 года) применяются Кыргызской Республикой с 1-го числа второго месяца, следующего за месяцем начала применения Кыргызской Республикой Единого таможенного тарифа Евразийского экономического союза.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xml:space="preserve">      Оговорки к настоящему Договору не допускаются. </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xml:space="preserve">      Споры, связанные с толкованием и (или) применением положений настоящего Договора, разрешаются в соответствии со статьей 112 Договора о Евразийском экономическом союзе от 29 мая 2014 года. </w:t>
      </w:r>
    </w:p>
    <w:p>
      <w:pPr>
        <w:spacing w:after="0"/>
        <w:ind w:left="0"/>
        <w:jc w:val="both"/>
      </w:pPr>
      <w:r>
        <w:rPr>
          <w:rFonts w:ascii="Times New Roman"/>
          <w:b/>
          <w:i w:val="false"/>
          <w:color w:val="000000"/>
          <w:sz w:val="28"/>
        </w:rPr>
        <w:t>Статья 11</w:t>
      </w:r>
    </w:p>
    <w:p>
      <w:pPr>
        <w:spacing w:after="0"/>
        <w:ind w:left="0"/>
        <w:jc w:val="both"/>
      </w:pPr>
      <w:r>
        <w:rPr>
          <w:rFonts w:ascii="Times New Roman"/>
          <w:b w:val="false"/>
          <w:i w:val="false"/>
          <w:color w:val="000000"/>
          <w:sz w:val="28"/>
        </w:rPr>
        <w:t>      Настоящий Договор входит в право Евразийского экономического союза.</w:t>
      </w:r>
      <w:r>
        <w:br/>
      </w:r>
      <w:r>
        <w:rPr>
          <w:rFonts w:ascii="Times New Roman"/>
          <w:b w:val="false"/>
          <w:i w:val="false"/>
          <w:color w:val="000000"/>
          <w:sz w:val="28"/>
        </w:rPr>
        <w:t>
      Настоящий Договор подлежит ратификации и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но не ранее даты вступления в силу последнего из протоколов, указанных в абзацах втором и третьем статьи 1 настоящего Договора.</w:t>
      </w:r>
    </w:p>
    <w:p>
      <w:pPr>
        <w:spacing w:after="0"/>
        <w:ind w:left="0"/>
        <w:jc w:val="both"/>
      </w:pPr>
      <w:r>
        <w:rPr>
          <w:rFonts w:ascii="Times New Roman"/>
          <w:b w:val="false"/>
          <w:i w:val="false"/>
          <w:color w:val="000000"/>
          <w:sz w:val="28"/>
        </w:rPr>
        <w:t xml:space="preserve">      Совершено в городе Москве «23» декабря 2014 года в одном подлинном экземпляре на русском языке. </w:t>
      </w:r>
      <w:r>
        <w:br/>
      </w: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078"/>
        <w:gridCol w:w="3915"/>
        <w:gridCol w:w="4507"/>
      </w:tblGrid>
      <w:tr>
        <w:trPr>
          <w:trHeight w:val="1470" w:hRule="atLeast"/>
        </w:trPr>
        <w:tc>
          <w:tcPr>
            <w:tcW w:w="407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391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50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r>
        <w:trPr>
          <w:trHeight w:val="15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Кыргызскую </w:t>
            </w:r>
            <w:r>
              <w:br/>
            </w:r>
            <w:r>
              <w:rPr>
                <w:rFonts w:ascii="Times New Roman"/>
                <w:b w:val="false"/>
                <w:i w:val="false"/>
                <w:color w:val="000000"/>
                <w:sz w:val="20"/>
              </w:rPr>
              <w:t>
</w:t>
            </w:r>
            <w:r>
              <w:rPr>
                <w:rFonts w:ascii="Times New Roman"/>
                <w:b w:val="false"/>
                <w:i/>
                <w:color w:val="000000"/>
                <w:sz w:val="20"/>
              </w:rPr>
              <w:t>Республику</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Договору о присоединении   </w:t>
      </w:r>
      <w:r>
        <w:br/>
      </w:r>
      <w:r>
        <w:rPr>
          <w:rFonts w:ascii="Times New Roman"/>
          <w:b w:val="false"/>
          <w:i w:val="false"/>
          <w:color w:val="000000"/>
          <w:sz w:val="28"/>
        </w:rPr>
        <w:t>
Кыргызской Республики к Договору</w:t>
      </w:r>
      <w:r>
        <w:br/>
      </w:r>
      <w:r>
        <w:rPr>
          <w:rFonts w:ascii="Times New Roman"/>
          <w:b w:val="false"/>
          <w:i w:val="false"/>
          <w:color w:val="000000"/>
          <w:sz w:val="28"/>
        </w:rPr>
        <w:t xml:space="preserve">
о Евразийском экономическом союзе </w:t>
      </w:r>
      <w:r>
        <w:br/>
      </w:r>
      <w:r>
        <w:rPr>
          <w:rFonts w:ascii="Times New Roman"/>
          <w:b w:val="false"/>
          <w:i w:val="false"/>
          <w:color w:val="000000"/>
          <w:sz w:val="28"/>
        </w:rPr>
        <w:t xml:space="preserve">
от 29 мая 2014 года     </w:t>
      </w:r>
    </w:p>
    <w:p>
      <w:pPr>
        <w:spacing w:after="0"/>
        <w:ind w:left="0"/>
        <w:jc w:val="left"/>
      </w:pPr>
      <w:r>
        <w:rPr>
          <w:rFonts w:ascii="Times New Roman"/>
          <w:b/>
          <w:i w:val="false"/>
          <w:color w:val="000000"/>
        </w:rPr>
        <w:t xml:space="preserve"> ПЕРЕЧЕНЬ</w:t>
      </w:r>
      <w:r>
        <w:br/>
      </w:r>
      <w:r>
        <w:rPr>
          <w:rFonts w:ascii="Times New Roman"/>
          <w:b/>
          <w:i w:val="false"/>
          <w:color w:val="000000"/>
        </w:rPr>
        <w:t>
входящих в право Евразийского экономического союза</w:t>
      </w:r>
      <w:r>
        <w:br/>
      </w:r>
      <w:r>
        <w:rPr>
          <w:rFonts w:ascii="Times New Roman"/>
          <w:b/>
          <w:i w:val="false"/>
          <w:color w:val="000000"/>
        </w:rPr>
        <w:t>
международных договоров, к которым присоединяется</w:t>
      </w:r>
      <w:r>
        <w:br/>
      </w:r>
      <w:r>
        <w:rPr>
          <w:rFonts w:ascii="Times New Roman"/>
          <w:b/>
          <w:i w:val="false"/>
          <w:color w:val="000000"/>
        </w:rPr>
        <w:t>
Кыргызская Республика</w:t>
      </w:r>
    </w:p>
    <w:p>
      <w:pPr>
        <w:spacing w:after="0"/>
        <w:ind w:left="0"/>
        <w:jc w:val="both"/>
      </w:pPr>
      <w:r>
        <w:rPr>
          <w:rFonts w:ascii="Times New Roman"/>
          <w:b w:val="false"/>
          <w:i w:val="false"/>
          <w:color w:val="000000"/>
          <w:sz w:val="28"/>
        </w:rPr>
        <w:t>      1. Соглашение о единых правилах определения страны происхождения товаров от 25 января 2008 года.</w:t>
      </w:r>
      <w:r>
        <w:br/>
      </w:r>
      <w:r>
        <w:rPr>
          <w:rFonts w:ascii="Times New Roman"/>
          <w:b w:val="false"/>
          <w:i w:val="false"/>
          <w:color w:val="000000"/>
          <w:sz w:val="28"/>
        </w:rPr>
        <w:t xml:space="preserve">
      2. Соглашение об определении таможенной стоимости товаров, перемещаемых через таможенную границу Таможенного союза, </w:t>
      </w:r>
      <w:r>
        <w:br/>
      </w:r>
      <w:r>
        <w:rPr>
          <w:rFonts w:ascii="Times New Roman"/>
          <w:b w:val="false"/>
          <w:i w:val="false"/>
          <w:color w:val="000000"/>
          <w:sz w:val="28"/>
        </w:rPr>
        <w:t xml:space="preserve">
от 25 января 2008 года (в редакции Протокола от 23 апреля 2012 года </w:t>
      </w:r>
      <w:r>
        <w:br/>
      </w:r>
      <w:r>
        <w:rPr>
          <w:rFonts w:ascii="Times New Roman"/>
          <w:b w:val="false"/>
          <w:i w:val="false"/>
          <w:color w:val="000000"/>
          <w:sz w:val="28"/>
        </w:rPr>
        <w:t xml:space="preserve">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 </w:t>
      </w:r>
      <w:r>
        <w:br/>
      </w:r>
      <w:r>
        <w:rPr>
          <w:rFonts w:ascii="Times New Roman"/>
          <w:b w:val="false"/>
          <w:i w:val="false"/>
          <w:color w:val="000000"/>
          <w:sz w:val="28"/>
        </w:rPr>
        <w:t xml:space="preserve">
      3. Протокол о единой системе тарифных преференций таможенного союза от 12 декабря 2008 года. </w:t>
      </w:r>
      <w:r>
        <w:br/>
      </w:r>
      <w:r>
        <w:rPr>
          <w:rFonts w:ascii="Times New Roman"/>
          <w:b w:val="false"/>
          <w:i w:val="false"/>
          <w:color w:val="000000"/>
          <w:sz w:val="28"/>
        </w:rPr>
        <w:t xml:space="preserve">
      4. Соглашение о Правилах определения происхождения товаров из развивающихся и наименее развитых стран от 12 декабря 2008 года. </w:t>
      </w:r>
      <w:r>
        <w:br/>
      </w:r>
      <w:r>
        <w:rPr>
          <w:rFonts w:ascii="Times New Roman"/>
          <w:b w:val="false"/>
          <w:i w:val="false"/>
          <w:color w:val="000000"/>
          <w:sz w:val="28"/>
        </w:rPr>
        <w:t xml:space="preserve">
      5. Договор о Таможенном кодексе таможенного союза от 27 ноября 2009 года (в редакции Протокола от 16 апреля 2010 года о внесении изменений и дополнений в Договор о Таможенном кодексе таможенного союза от 27 ноября 2009 года). </w:t>
      </w:r>
      <w:r>
        <w:br/>
      </w:r>
      <w:r>
        <w:rPr>
          <w:rFonts w:ascii="Times New Roman"/>
          <w:b w:val="false"/>
          <w:i w:val="false"/>
          <w:color w:val="000000"/>
          <w:sz w:val="28"/>
        </w:rPr>
        <w:t xml:space="preserve">
      6. Соглашение о взаимной административной помощи таможенных органов государств-членов таможенного союза от 21 мая 2010 года. </w:t>
      </w:r>
      <w:r>
        <w:br/>
      </w:r>
      <w:r>
        <w:rPr>
          <w:rFonts w:ascii="Times New Roman"/>
          <w:b w:val="false"/>
          <w:i w:val="false"/>
          <w:color w:val="000000"/>
          <w:sz w:val="28"/>
        </w:rPr>
        <w:t xml:space="preserve">
      7. Соглашение о едином таможенном реестре объектов интеллектуальной собственности государств – членов таможенного союза от 21 мая 2010 года. </w:t>
      </w:r>
      <w:r>
        <w:br/>
      </w:r>
      <w:r>
        <w:rPr>
          <w:rFonts w:ascii="Times New Roman"/>
          <w:b w:val="false"/>
          <w:i w:val="false"/>
          <w:color w:val="000000"/>
          <w:sz w:val="28"/>
        </w:rPr>
        <w:t xml:space="preserve">
      8.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(в редакции Протокола от 19 декабря 2011 года о внесении изменений и дополнений в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w:t>
      </w:r>
      <w:r>
        <w:br/>
      </w:r>
      <w:r>
        <w:rPr>
          <w:rFonts w:ascii="Times New Roman"/>
          <w:b w:val="false"/>
          <w:i w:val="false"/>
          <w:color w:val="000000"/>
          <w:sz w:val="28"/>
        </w:rPr>
        <w:t xml:space="preserve">
      9. Соглашение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 </w:t>
      </w:r>
      <w:r>
        <w:br/>
      </w:r>
      <w:r>
        <w:rPr>
          <w:rFonts w:ascii="Times New Roman"/>
          <w:b w:val="false"/>
          <w:i w:val="false"/>
          <w:color w:val="000000"/>
          <w:sz w:val="28"/>
        </w:rPr>
        <w:t xml:space="preserve">
      10. Соглашение о требованиях к обмену информацией между таможенными органами и иными государственными органами государств – членов таможенного союза от 21 мая 2010 года. </w:t>
      </w:r>
      <w:r>
        <w:br/>
      </w:r>
      <w:r>
        <w:rPr>
          <w:rFonts w:ascii="Times New Roman"/>
          <w:b w:val="false"/>
          <w:i w:val="false"/>
          <w:color w:val="000000"/>
          <w:sz w:val="28"/>
        </w:rPr>
        <w:t xml:space="preserve">
      11. Соглашение об основаниях, условиях и порядке изменения сроков уплаты таможенных пошлин от 21 мая 2010 года. </w:t>
      </w:r>
      <w:r>
        <w:br/>
      </w:r>
      <w:r>
        <w:rPr>
          <w:rFonts w:ascii="Times New Roman"/>
          <w:b w:val="false"/>
          <w:i w:val="false"/>
          <w:color w:val="000000"/>
          <w:sz w:val="28"/>
        </w:rPr>
        <w:t xml:space="preserve">
      12. Соглашение об особенностях таможенного транзита товаров, перемещаемых железнодорожным транспортом по таможенной территории таможенного союза, от 21 мая 2010 года. </w:t>
      </w:r>
      <w:r>
        <w:br/>
      </w:r>
      <w:r>
        <w:rPr>
          <w:rFonts w:ascii="Times New Roman"/>
          <w:b w:val="false"/>
          <w:i w:val="false"/>
          <w:color w:val="000000"/>
          <w:sz w:val="28"/>
        </w:rPr>
        <w:t xml:space="preserve">
      13.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(в редакции Протокола от 19 октября 2011 года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w:t>
      </w:r>
      <w:r>
        <w:br/>
      </w:r>
      <w:r>
        <w:rPr>
          <w:rFonts w:ascii="Times New Roman"/>
          <w:b w:val="false"/>
          <w:i w:val="false"/>
          <w:color w:val="000000"/>
          <w:sz w:val="28"/>
        </w:rPr>
        <w:t xml:space="preserve">
      14. Соглашение о свободных складах и таможенной процедуре свободного склада от 18 июня 2010 года. </w:t>
      </w:r>
      <w:r>
        <w:br/>
      </w:r>
      <w:r>
        <w:rPr>
          <w:rFonts w:ascii="Times New Roman"/>
          <w:b w:val="false"/>
          <w:i w:val="false"/>
          <w:color w:val="000000"/>
          <w:sz w:val="28"/>
        </w:rPr>
        <w:t xml:space="preserve">
      15. Соглашение об освобождении от применения таможенными органами государств – членов таможенного союза определенных форм таможенного контроля от 18 июня 2010 года. </w:t>
      </w:r>
      <w:r>
        <w:br/>
      </w:r>
      <w:r>
        <w:rPr>
          <w:rFonts w:ascii="Times New Roman"/>
          <w:b w:val="false"/>
          <w:i w:val="false"/>
          <w:color w:val="000000"/>
          <w:sz w:val="28"/>
        </w:rPr>
        <w:t xml:space="preserve">
      16. Соглашение об особенностях использования транспортных средств международной перевозки, осуществляющих перевозку пассажиров, а также прицепов, полуприцепов, контейнеров и железнодорожного подвижного состава, осуществляющих перевозку грузов и (или) багажа для внутренней перевозки по таможенной территории таможенного союза, от 18 июня 2010 года. </w:t>
      </w:r>
      <w:r>
        <w:br/>
      </w:r>
      <w:r>
        <w:rPr>
          <w:rFonts w:ascii="Times New Roman"/>
          <w:b w:val="false"/>
          <w:i w:val="false"/>
          <w:color w:val="000000"/>
          <w:sz w:val="28"/>
        </w:rPr>
        <w:t xml:space="preserve">
      17. Соглашение об особенностях таможенных операций в отношении товаров, пересылаемых в международных почтовых отправлениях, от 18 июня 2010 года. </w:t>
      </w:r>
      <w:r>
        <w:br/>
      </w:r>
      <w:r>
        <w:rPr>
          <w:rFonts w:ascii="Times New Roman"/>
          <w:b w:val="false"/>
          <w:i w:val="false"/>
          <w:color w:val="000000"/>
          <w:sz w:val="28"/>
        </w:rPr>
        <w:t xml:space="preserve">
      18.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r>
        <w:br/>
      </w:r>
      <w:r>
        <w:rPr>
          <w:rFonts w:ascii="Times New Roman"/>
          <w:b w:val="false"/>
          <w:i w:val="false"/>
          <w:color w:val="000000"/>
          <w:sz w:val="28"/>
        </w:rPr>
        <w:t xml:space="preserve">
      19. Договор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 </w:t>
      </w:r>
      <w:r>
        <w:br/>
      </w:r>
      <w:r>
        <w:rPr>
          <w:rFonts w:ascii="Times New Roman"/>
          <w:b w:val="false"/>
          <w:i w:val="false"/>
          <w:color w:val="000000"/>
          <w:sz w:val="28"/>
        </w:rPr>
        <w:t xml:space="preserve">
      20. Договор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от 5 июля 2010 года. </w:t>
      </w:r>
      <w:r>
        <w:br/>
      </w:r>
      <w:r>
        <w:rPr>
          <w:rFonts w:ascii="Times New Roman"/>
          <w:b w:val="false"/>
          <w:i w:val="false"/>
          <w:color w:val="000000"/>
          <w:sz w:val="28"/>
        </w:rPr>
        <w:t xml:space="preserve">
      21. Соглашение о правовой помощи и взаимодействии таможенных органов государств – членов таможенного союза по уголовным делам и делам об административных правонарушениях от 5 июля 2010 года. </w:t>
      </w:r>
      <w:r>
        <w:br/>
      </w:r>
      <w:r>
        <w:rPr>
          <w:rFonts w:ascii="Times New Roman"/>
          <w:b w:val="false"/>
          <w:i w:val="false"/>
          <w:color w:val="000000"/>
          <w:sz w:val="28"/>
        </w:rPr>
        <w:t xml:space="preserve">
      22. Соглашение о сотрудничестве по противодействию нелегальной трудовой миграции из третьих государств от 19 ноября 2010 года. </w:t>
      </w:r>
      <w:r>
        <w:br/>
      </w:r>
      <w:r>
        <w:rPr>
          <w:rFonts w:ascii="Times New Roman"/>
          <w:b w:val="false"/>
          <w:i w:val="false"/>
          <w:color w:val="000000"/>
          <w:sz w:val="28"/>
        </w:rPr>
        <w:t xml:space="preserve">
      23. Договор о функционировании Таможенного союза в рамках многосторонней торговой системы от 19 мая 2011 года.* </w:t>
      </w:r>
      <w:r>
        <w:br/>
      </w:r>
      <w:r>
        <w:rPr>
          <w:rFonts w:ascii="Times New Roman"/>
          <w:b w:val="false"/>
          <w:i w:val="false"/>
          <w:color w:val="000000"/>
          <w:sz w:val="28"/>
        </w:rPr>
        <w:t xml:space="preserve">
      24. Договор об Объединенной коллегии таможенных служб государств – членов Таможенного союза от 22 июня 2011 года. </w:t>
      </w:r>
      <w:r>
        <w:br/>
      </w:r>
      <w:r>
        <w:rPr>
          <w:rFonts w:ascii="Times New Roman"/>
          <w:b w:val="false"/>
          <w:i w:val="false"/>
          <w:color w:val="000000"/>
          <w:sz w:val="28"/>
        </w:rPr>
        <w:t xml:space="preserve">
      25. Соглашение о сотрудничестве и взаимопомощи в таможенных делах по вопросам деятельности представительств таможенных служб государств – членов Таможенного союза в рамках Евразийского экономического сообщества от 22 июня 2011 года. </w:t>
      </w:r>
      <w:r>
        <w:br/>
      </w:r>
      <w:r>
        <w:rPr>
          <w:rFonts w:ascii="Times New Roman"/>
          <w:b w:val="false"/>
          <w:i w:val="false"/>
          <w:color w:val="000000"/>
          <w:sz w:val="28"/>
        </w:rPr>
        <w:t xml:space="preserve">
      26. Соглашение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 </w:t>
      </w:r>
      <w:r>
        <w:br/>
      </w:r>
      <w:r>
        <w:rPr>
          <w:rFonts w:ascii="Times New Roman"/>
          <w:b w:val="false"/>
          <w:i w:val="false"/>
          <w:color w:val="000000"/>
          <w:sz w:val="28"/>
        </w:rPr>
        <w:t xml:space="preserve">
      27. Договор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от 19 декабря 2011 года. </w:t>
      </w:r>
      <w:r>
        <w:br/>
      </w:r>
      <w:r>
        <w:rPr>
          <w:rFonts w:ascii="Times New Roman"/>
          <w:b w:val="false"/>
          <w:i w:val="false"/>
          <w:color w:val="000000"/>
          <w:sz w:val="28"/>
        </w:rPr>
        <w:t xml:space="preserve">
      28. Соглашение государств – членов Таможенного союза об устранении технических барьеров во взаимной торговле с государствами – участниками Содружества Независимых Государств, не являющимися государствами – членами Таможенного союза, от 17 декабря 2012 года. </w:t>
      </w:r>
      <w:r>
        <w:br/>
      </w:r>
      <w:r>
        <w:rPr>
          <w:rFonts w:ascii="Times New Roman"/>
          <w:b w:val="false"/>
          <w:i w:val="false"/>
          <w:color w:val="000000"/>
          <w:sz w:val="28"/>
        </w:rPr>
        <w:t xml:space="preserve">
      29. Соглашение о порядке перемещения наркотических средств, психотропных веществ и их прекурсоров по таможенной территории Таможенного союза от 24 октября 2013 года. </w:t>
      </w:r>
      <w:r>
        <w:br/>
      </w:r>
      <w:r>
        <w:rPr>
          <w:rFonts w:ascii="Times New Roman"/>
          <w:b w:val="false"/>
          <w:i w:val="false"/>
          <w:color w:val="000000"/>
          <w:sz w:val="28"/>
        </w:rPr>
        <w:t>
      30.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w:t>
      </w:r>
      <w:r>
        <w:br/>
      </w:r>
      <w:r>
        <w:rPr>
          <w:rFonts w:ascii="Times New Roman"/>
          <w:b w:val="false"/>
          <w:i w:val="false"/>
          <w:color w:val="000000"/>
          <w:sz w:val="28"/>
        </w:rPr>
        <w:t>
      31.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w:t>
      </w:r>
      <w:r>
        <w:br/>
      </w:r>
      <w:r>
        <w:rPr>
          <w:rFonts w:ascii="Times New Roman"/>
          <w:b w:val="false"/>
          <w:i w:val="false"/>
          <w:color w:val="000000"/>
          <w:sz w:val="28"/>
        </w:rPr>
        <w:t>
      32. Соглашение о единых принципах и правилах обращения лекарственных средств в рамках Евразийского экономического союза от 23 декабря 2014 года.</w:t>
      </w:r>
      <w:r>
        <w:br/>
      </w:r>
      <w:r>
        <w:rPr>
          <w:rFonts w:ascii="Times New Roman"/>
          <w:b w:val="false"/>
          <w:i w:val="false"/>
          <w:color w:val="000000"/>
          <w:sz w:val="28"/>
        </w:rPr>
        <w:t>
      33.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r>
        <w:br/>
      </w:r>
      <w:r>
        <w:rPr>
          <w:rFonts w:ascii="Times New Roman"/>
          <w:b w:val="false"/>
          <w:i w:val="false"/>
          <w:color w:val="000000"/>
          <w:sz w:val="28"/>
        </w:rPr>
        <w:t>
      34. Соглашение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товаров от 23 декабря 2014 года.</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*Договор о функционировании Таможенного союза в рамках многосторонней торговой системы от 19 мая 2011 года применяется к отношениям, возникшим с 22 августа 2012 г. Участие в указанном Договоре Кыргызской Республики не влечет распространения обязательств Кыргызской Республики, зафиксированных в Протоколе о присоединении Кыргызской Республики к Марракешскому соглашению о формировании Всемирной торговой организации от 14 октября 1998 года, на другие государства – члены Евразийского экономического союза и Евразийский экономический союз в целом, кроме случаев, предусмотренных протоколом, указанным в абзаце третьем статьи 1 Договора о присоединении Кыргызской Республики к Договору о Евразийском экономическом союзе от 29 мая 2014 года.</w:t>
      </w:r>
    </w:p>
    <w:p>
      <w:pPr>
        <w:spacing w:after="0"/>
        <w:ind w:left="0"/>
        <w:jc w:val="both"/>
      </w:pPr>
      <w:r>
        <w:rPr>
          <w:rFonts w:ascii="Times New Roman"/>
          <w:b w:val="false"/>
          <w:i w:val="false"/>
          <w:color w:val="000000"/>
          <w:sz w:val="28"/>
        </w:rPr>
        <w:t>____________</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в Договор о Евразийском экономическом</w:t>
      </w:r>
      <w:r>
        <w:br/>
      </w:r>
      <w:r>
        <w:rPr>
          <w:rFonts w:ascii="Times New Roman"/>
          <w:b/>
          <w:i w:val="false"/>
          <w:color w:val="000000"/>
        </w:rPr>
        <w:t>
союзе от 29 мая 2014 года и отдельные международные договоры,</w:t>
      </w:r>
      <w:r>
        <w:br/>
      </w:r>
      <w:r>
        <w:rPr>
          <w:rFonts w:ascii="Times New Roman"/>
          <w:b/>
          <w:i w:val="false"/>
          <w:color w:val="000000"/>
        </w:rPr>
        <w:t>
входящие в право Евразийского экономического союза, в связи с</w:t>
      </w:r>
      <w:r>
        <w:br/>
      </w:r>
      <w:r>
        <w:rPr>
          <w:rFonts w:ascii="Times New Roman"/>
          <w:b/>
          <w:i w:val="false"/>
          <w:color w:val="000000"/>
        </w:rPr>
        <w:t>
присоединением Кыргызской Республики к Договору о</w:t>
      </w:r>
      <w:r>
        <w:br/>
      </w:r>
      <w:r>
        <w:rPr>
          <w:rFonts w:ascii="Times New Roman"/>
          <w:b/>
          <w:i w:val="false"/>
          <w:color w:val="000000"/>
        </w:rPr>
        <w:t>
Евразийском экономическом союзе от 29 мая 2014 года</w:t>
      </w:r>
    </w:p>
    <w:p>
      <w:pPr>
        <w:spacing w:after="0"/>
        <w:ind w:left="0"/>
        <w:jc w:val="both"/>
      </w:pPr>
      <w:r>
        <w:rPr>
          <w:rFonts w:ascii="Times New Roman"/>
          <w:b w:val="false"/>
          <w:i w:val="false"/>
          <w:color w:val="000000"/>
          <w:sz w:val="28"/>
        </w:rPr>
        <w:t>      Республика Армения, Республика Беларусь, Республика Казахстан, Российская Федерация и Кыргызская Республика, руководствуясь абзацем вторым статьи 1 Договора о присоединении Кыргызской Республики к Договору о Евразийском экономическом союзе от 29 мая 2014 года, подписанного 23 декабря 2014 г., а такжев соответствии со статьей 8 указанного Договора,</w:t>
      </w:r>
      <w:r>
        <w:br/>
      </w:r>
      <w:r>
        <w:rPr>
          <w:rFonts w:ascii="Times New Roman"/>
          <w:b w:val="false"/>
          <w:i w:val="false"/>
          <w:color w:val="000000"/>
          <w:sz w:val="28"/>
        </w:rPr>
        <w:t>
      заключили настоящий Протокол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xml:space="preserve">      В связи с присоединением Кыргызской Республики к Договору о Евразийском экономическом союзе от 29 мая 2014 года в Договор о Евразийском экономическом союзе от 29 мая 2014 года и отдельные международные договоры, указанные в приложении к Договору о присоединении Кыргызской Республики к Договору о Евразийском экономическом союзе от 29 мая 2014 года, подписанному </w:t>
      </w:r>
      <w:r>
        <w:br/>
      </w:r>
      <w:r>
        <w:rPr>
          <w:rFonts w:ascii="Times New Roman"/>
          <w:b w:val="false"/>
          <w:i w:val="false"/>
          <w:color w:val="000000"/>
          <w:sz w:val="28"/>
        </w:rPr>
        <w:t xml:space="preserve">
23 декабря 2014 г. (с учетом изменений, внесенных Протоколом о внесении изменений в Договор о Евразийском экономическом союзе от 29 мая 2014 года и международные договоры, заключенные в рамках формирования договорно-правовой базы Таможенного союза и Единого экономического пространства, в связи с присоединением Республики Армения (приложение № 2 к Договору о присоединении Республики Армения к Договору о Евразийском экономическом союзе от </w:t>
      </w:r>
      <w:r>
        <w:br/>
      </w:r>
      <w:r>
        <w:rPr>
          <w:rFonts w:ascii="Times New Roman"/>
          <w:b w:val="false"/>
          <w:i w:val="false"/>
          <w:color w:val="000000"/>
          <w:sz w:val="28"/>
        </w:rPr>
        <w:t>
29 мая 2014 года, подписанному 10 октября 2014 г.)), вносятся изменения согласно приложению к настоящему Протоколу, которое является его неотъемлемой частью.</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Настоящий Протокол является неотъемлемой частью Договора о присоединении Кыргызской Республики к Договору о Евразийском экономическом союзе от 29 мая 2014 года, подписанного 23 декабря 2014 г.</w:t>
      </w:r>
      <w:r>
        <w:br/>
      </w:r>
      <w:r>
        <w:rPr>
          <w:rFonts w:ascii="Times New Roman"/>
          <w:b w:val="false"/>
          <w:i w:val="false"/>
          <w:color w:val="000000"/>
          <w:sz w:val="28"/>
        </w:rPr>
        <w:t>
      Настоящий Протокол подлежит ратификации и, за исключением пунктов 3 и 4 приложения к настоящему Протоколу, вступает в силу с даты получения депозитарием по дипломатическим каналам последнего письменного уведомления о выполнении государствами – членами Евразийского экономического союза и Кыргызской Республикой внутригосударственных процедур, необходимых для вступления в силу:</w:t>
      </w:r>
      <w:r>
        <w:br/>
      </w:r>
      <w:r>
        <w:rPr>
          <w:rFonts w:ascii="Times New Roman"/>
          <w:b w:val="false"/>
          <w:i w:val="false"/>
          <w:color w:val="000000"/>
          <w:sz w:val="28"/>
        </w:rPr>
        <w:t>
      Договора о присоединении Кыргызской Республики к Договору о Евразийском экономическом союзе от 29 мая 2014 года, подписанного 23 декабря 2014 г.;</w:t>
      </w:r>
      <w:r>
        <w:br/>
      </w:r>
      <w:r>
        <w:rPr>
          <w:rFonts w:ascii="Times New Roman"/>
          <w:b w:val="false"/>
          <w:i w:val="false"/>
          <w:color w:val="000000"/>
          <w:sz w:val="28"/>
        </w:rPr>
        <w:t>
      настоящего Протокола;</w:t>
      </w:r>
      <w:r>
        <w:br/>
      </w:r>
      <w:r>
        <w:rPr>
          <w:rFonts w:ascii="Times New Roman"/>
          <w:b w:val="false"/>
          <w:i w:val="false"/>
          <w:color w:val="000000"/>
          <w:sz w:val="28"/>
        </w:rPr>
        <w:t>
      Протокола, указанного в абзаце третьем статьи 1 Договора о присоединении Кыргызской Республики к Договору о Евразийском экономическом союзе от 29 мая 2014 года, подписанного 23 декабря 2014 г.</w:t>
      </w:r>
      <w:r>
        <w:br/>
      </w:r>
      <w:r>
        <w:rPr>
          <w:rFonts w:ascii="Times New Roman"/>
          <w:b w:val="false"/>
          <w:i w:val="false"/>
          <w:color w:val="000000"/>
          <w:sz w:val="28"/>
        </w:rPr>
        <w:t>
      Пункт 3 приложения к настоящему Протоколу вступает в силу по истечении 18 месяцев с даты вступления настоящего Протокола в силу.</w:t>
      </w:r>
      <w:r>
        <w:br/>
      </w:r>
      <w:r>
        <w:rPr>
          <w:rFonts w:ascii="Times New Roman"/>
          <w:b w:val="false"/>
          <w:i w:val="false"/>
          <w:color w:val="000000"/>
          <w:sz w:val="28"/>
        </w:rPr>
        <w:t>
      Пункт 4 приложения к настоящему Протоколу вступает в силу по истечении 24 месяцев с даты вступления настоящего Протокола в силу.</w:t>
      </w:r>
      <w:r>
        <w:br/>
      </w:r>
      <w:r>
        <w:rPr>
          <w:rFonts w:ascii="Times New Roman"/>
          <w:b w:val="false"/>
          <w:i w:val="false"/>
          <w:color w:val="000000"/>
          <w:sz w:val="28"/>
        </w:rPr>
        <w:t>
      Совершено в городе Москве «8» мая 2015 года в одном подлинном экземпляре на русском языке.</w:t>
      </w:r>
      <w:r>
        <w:br/>
      </w: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Договора о присоединении Кыргызской Республики к Договору о Евразийском экономическом союзе от 29 мая 2014 года, подписанного 23 декабря 2014 г., и настоящего Протокола как его неотъемлемой части, направит каждому государству – участнику настоящего Протокола его заверенную копию.</w:t>
      </w:r>
    </w:p>
    <w:p>
      <w:pPr>
        <w:spacing w:after="0"/>
        <w:ind w:left="0"/>
        <w:jc w:val="both"/>
      </w:pPr>
      <w:r>
        <w:rPr>
          <w:rFonts w:ascii="Times New Roman"/>
          <w:b w:val="false"/>
          <w:i/>
          <w:color w:val="000000"/>
          <w:sz w:val="28"/>
        </w:rPr>
        <w:t>   За Республику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Армения          Беларусь        Казахстан        Федерацию</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Протоколу о внесении      </w:t>
      </w:r>
      <w:r>
        <w:br/>
      </w:r>
      <w:r>
        <w:rPr>
          <w:rFonts w:ascii="Times New Roman"/>
          <w:b w:val="false"/>
          <w:i w:val="false"/>
          <w:color w:val="000000"/>
          <w:sz w:val="28"/>
        </w:rPr>
        <w:t xml:space="preserve">
изменений в Договор о      </w:t>
      </w:r>
      <w:r>
        <w:br/>
      </w:r>
      <w:r>
        <w:rPr>
          <w:rFonts w:ascii="Times New Roman"/>
          <w:b w:val="false"/>
          <w:i w:val="false"/>
          <w:color w:val="000000"/>
          <w:sz w:val="28"/>
        </w:rPr>
        <w:t xml:space="preserve">
Евразийском экономическом союзе  </w:t>
      </w:r>
      <w:r>
        <w:br/>
      </w:r>
      <w:r>
        <w:rPr>
          <w:rFonts w:ascii="Times New Roman"/>
          <w:b w:val="false"/>
          <w:i w:val="false"/>
          <w:color w:val="000000"/>
          <w:sz w:val="28"/>
        </w:rPr>
        <w:t xml:space="preserve">
от 29 мая 2014 года и отдельные  </w:t>
      </w:r>
      <w:r>
        <w:br/>
      </w:r>
      <w:r>
        <w:rPr>
          <w:rFonts w:ascii="Times New Roman"/>
          <w:b w:val="false"/>
          <w:i w:val="false"/>
          <w:color w:val="000000"/>
          <w:sz w:val="28"/>
        </w:rPr>
        <w:t xml:space="preserve">
международные договоры, входящие </w:t>
      </w:r>
      <w:r>
        <w:br/>
      </w:r>
      <w:r>
        <w:rPr>
          <w:rFonts w:ascii="Times New Roman"/>
          <w:b w:val="false"/>
          <w:i w:val="false"/>
          <w:color w:val="000000"/>
          <w:sz w:val="28"/>
        </w:rPr>
        <w:t>
в право Евразийского экономического</w:t>
      </w:r>
      <w:r>
        <w:br/>
      </w:r>
      <w:r>
        <w:rPr>
          <w:rFonts w:ascii="Times New Roman"/>
          <w:b w:val="false"/>
          <w:i w:val="false"/>
          <w:color w:val="000000"/>
          <w:sz w:val="28"/>
        </w:rPr>
        <w:t xml:space="preserve">
союза, в связи с присоединением </w:t>
      </w:r>
      <w:r>
        <w:br/>
      </w:r>
      <w:r>
        <w:rPr>
          <w:rFonts w:ascii="Times New Roman"/>
          <w:b w:val="false"/>
          <w:i w:val="false"/>
          <w:color w:val="000000"/>
          <w:sz w:val="28"/>
        </w:rPr>
        <w:t xml:space="preserve">
Кыргызской Республики к Договору </w:t>
      </w:r>
      <w:r>
        <w:br/>
      </w:r>
      <w:r>
        <w:rPr>
          <w:rFonts w:ascii="Times New Roman"/>
          <w:b w:val="false"/>
          <w:i w:val="false"/>
          <w:color w:val="000000"/>
          <w:sz w:val="28"/>
        </w:rPr>
        <w:t>
о Евразийском экономическом союзе</w:t>
      </w:r>
      <w:r>
        <w:br/>
      </w:r>
      <w:r>
        <w:rPr>
          <w:rFonts w:ascii="Times New Roman"/>
          <w:b w:val="false"/>
          <w:i w:val="false"/>
          <w:color w:val="000000"/>
          <w:sz w:val="28"/>
        </w:rPr>
        <w:t xml:space="preserve">
от 29 мая 2014 года      </w:t>
      </w:r>
    </w:p>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
вносимые в Договор о Евразийском экономическом союзе </w:t>
      </w:r>
      <w:r>
        <w:br/>
      </w:r>
      <w:r>
        <w:rPr>
          <w:rFonts w:ascii="Times New Roman"/>
          <w:b/>
          <w:i w:val="false"/>
          <w:color w:val="000000"/>
        </w:rPr>
        <w:t xml:space="preserve">
от 29 мая 2014 года и в международные договоры, входящие </w:t>
      </w:r>
      <w:r>
        <w:br/>
      </w:r>
      <w:r>
        <w:rPr>
          <w:rFonts w:ascii="Times New Roman"/>
          <w:b/>
          <w:i w:val="false"/>
          <w:color w:val="000000"/>
        </w:rPr>
        <w:t>
в право Евразийского экономического союза</w:t>
      </w:r>
    </w:p>
    <w:p>
      <w:pPr>
        <w:spacing w:after="0"/>
        <w:ind w:left="0"/>
        <w:jc w:val="both"/>
      </w:pPr>
      <w:r>
        <w:rPr>
          <w:rFonts w:ascii="Times New Roman"/>
          <w:b w:val="false"/>
          <w:i w:val="false"/>
          <w:color w:val="000000"/>
          <w:sz w:val="28"/>
        </w:rPr>
        <w:t xml:space="preserve">I. Изменения, вносимые в Договор </w:t>
      </w:r>
      <w:r>
        <w:br/>
      </w:r>
      <w:r>
        <w:rPr>
          <w:rFonts w:ascii="Times New Roman"/>
          <w:b w:val="false"/>
          <w:i w:val="false"/>
          <w:color w:val="000000"/>
          <w:sz w:val="28"/>
        </w:rPr>
        <w:t>
о Евразийском экономическом союзе от 29 мая 2014 года</w:t>
      </w:r>
    </w:p>
    <w:p>
      <w:pPr>
        <w:spacing w:after="0"/>
        <w:ind w:left="0"/>
        <w:jc w:val="both"/>
      </w:pPr>
      <w:r>
        <w:rPr>
          <w:rFonts w:ascii="Times New Roman"/>
          <w:b w:val="false"/>
          <w:i w:val="false"/>
          <w:color w:val="000000"/>
          <w:sz w:val="28"/>
        </w:rPr>
        <w:t xml:space="preserve">      1. Приложение № 2 к Протоколу о торговле услугами, учреждении, деятельности и осуществлении инвестиций (приложение № 16 к Договору о Евразийском экономическом союзе от 29 мая 2014 года) дополнить разделом V следующего содержания: </w:t>
      </w:r>
    </w:p>
    <w:tbl>
      <w:tblPr>
        <w:tblW w:w="0" w:type="auto"/>
        <w:tblCellSpacing w:w="0" w:type="auto"/>
        <w:tblBorders>
          <w:top w:val="none"/>
          <w:left w:val="none"/>
          <w:bottom w:val="none"/>
          <w:right w:val="none"/>
          <w:insideH w:val="none"/>
          <w:insideV w:val="none"/>
        </w:tblBorders>
      </w:tblPr>
      <w:tblGrid>
        <w:gridCol w:w="6920"/>
        <w:gridCol w:w="2120"/>
        <w:gridCol w:w="80"/>
        <w:gridCol w:w="488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Кыргызская Республика</w:t>
            </w:r>
          </w:p>
        </w:tc>
      </w:tr>
      <w:tr>
        <w:trPr>
          <w:trHeight w:val="30"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Условия и порядок доступа к субсидиям и иным мерам государственной поддержки устанавливаются законодательством Кыргызской Республики и органами власти и применяются в полной мере, но без ущерба для положений разделов XXIV и XXV Договора о Евразийском экономическом союзе от 29 мая 2014 года</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Кыргызской Республики от 11 июня 1998 г. № 78 «Об основных принципах бюджетного права в Кыргызской Республике»,</w:t>
            </w:r>
            <w:r>
              <w:br/>
            </w:r>
            <w:r>
              <w:rPr>
                <w:rFonts w:ascii="Times New Roman"/>
                <w:b w:val="false"/>
                <w:i w:val="false"/>
                <w:color w:val="000000"/>
                <w:sz w:val="20"/>
              </w:rPr>
              <w:t>
Закон Кыргызской Республики от 31 октября 1998 г. № 140 «О субсидиях и компенсационных мерах»,</w:t>
            </w:r>
            <w:r>
              <w:br/>
            </w:r>
            <w:r>
              <w:rPr>
                <w:rFonts w:ascii="Times New Roman"/>
                <w:b w:val="false"/>
                <w:i w:val="false"/>
                <w:color w:val="000000"/>
                <w:sz w:val="20"/>
              </w:rPr>
              <w:t>
законы Кыргызской Республики о республиканском бюджете на соответствующий год, нормативные правовые акты Кыргызской Республики, республиканских и местных государственных органов</w:t>
            </w:r>
          </w:p>
        </w:tc>
      </w:tr>
      <w:tr>
        <w:trPr>
          <w:trHeight w:val="30"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частной собственности иностранных лиц не могут находиться земельные участки, предназначенные для сельскохозяйственного производства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кодекс Кыргызской Республики </w:t>
            </w:r>
          </w:p>
        </w:tc>
      </w:tr>
      <w:tr>
        <w:trPr>
          <w:trHeight w:val="30"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Правительством Кыргызской Республики на праве срочного (временного) пользования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кодекс Кыргызской Республики </w:t>
            </w:r>
          </w:p>
        </w:tc>
      </w:tr>
      <w:tr>
        <w:trPr>
          <w:trHeight w:val="645"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приграничных территориях Кыргызской Республики, имеющих особый статус, запрещается совершение гражданско-правовых сделок,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юридическим лицам, за исключением кайрылманов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 Кыргызской Республики,</w:t>
            </w:r>
            <w:r>
              <w:br/>
            </w:r>
            <w:r>
              <w:rPr>
                <w:rFonts w:ascii="Times New Roman"/>
                <w:b w:val="false"/>
                <w:i w:val="false"/>
                <w:color w:val="000000"/>
                <w:sz w:val="20"/>
              </w:rPr>
              <w:t xml:space="preserve">
Закон Кыргызской Республики от 26 июля 2011 г. № 145 «О придании особого статуса отдельным приграничным территориям Кыргызской Республики и их развитии» </w:t>
            </w:r>
          </w:p>
        </w:tc>
      </w:tr>
      <w:tr>
        <w:trPr>
          <w:trHeight w:val="1485"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Иностранным гражданам, лицам без гражданства и иностранным юридическим лицам, за исключением кайрылманов, не могут предоставляться на праве срочного (временного) пользования земельные участки, находящиеся на приграничных территориях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 Кыргызской Республики,</w:t>
            </w:r>
            <w:r>
              <w:br/>
            </w:r>
            <w:r>
              <w:rPr>
                <w:rFonts w:ascii="Times New Roman"/>
                <w:b w:val="false"/>
                <w:i w:val="false"/>
                <w:color w:val="000000"/>
                <w:sz w:val="20"/>
              </w:rPr>
              <w:t xml:space="preserve">
Закон Кыргызской Республики от 26 июля 2011 г. № 145 «О придании особого статуса отдельным приграничным территориям Кыргызской Республики и их развитии» </w:t>
            </w:r>
          </w:p>
        </w:tc>
      </w:tr>
      <w:tr>
        <w:trPr>
          <w:trHeight w:val="30"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Право бессрочного землепользования не может принадлежать иностранным землепользователям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 Кыргызской Республики</w:t>
            </w:r>
          </w:p>
        </w:tc>
      </w:tr>
      <w:tr>
        <w:trPr>
          <w:trHeight w:val="1725"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 отношении соглашений на недропользование между Правительством Кыргызской Республики и недропользователем, заключенных в соответствии с Законом Кыргызской Республики от 9 августа 2012 г. № 160 «О недрах», если победителем аукциона или конкурса на право пользования недрами либо лицом, с которым решено вести прямые переговоры, будет признано иностранное юридическое лицо, оно обязано открыть в Кыргызской Республике дочернюю компанию со 100-процентным долевым участием для оформления лицензии на право пользования недрами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26 и 31 (в отношении подпунктов 5 и 6 пункта 30)</w:t>
            </w:r>
          </w:p>
        </w:tc>
        <w:tc>
          <w:tcPr>
            <w:tcW w:w="4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Кыргызской Республики от 9 августа 2012 г. № 160 «О недрах», Закон Кыргызской Республики от 10 апреля 2002 г. № 49 «О соглашениях о разделе продукции при недропользовании»</w:t>
            </w:r>
          </w:p>
        </w:tc>
      </w:tr>
      <w:tr>
        <w:trPr>
          <w:trHeight w:val="30"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Кыргызской Республики.</w:t>
            </w:r>
            <w:r>
              <w:br/>
            </w:r>
            <w:r>
              <w:rPr>
                <w:rFonts w:ascii="Times New Roman"/>
                <w:b w:val="false"/>
                <w:i w:val="false"/>
                <w:color w:val="000000"/>
                <w:sz w:val="20"/>
              </w:rPr>
              <w:t>
В целях обеспечения национальной безопасности Правительством Кыргызской Республики устанавливаются ограничения на переход и возникновение права собственности на стратегические ресурсы (объекты) Кыргызской Республики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16, 26 и 31 </w:t>
            </w:r>
          </w:p>
        </w:tc>
        <w:tc>
          <w:tcPr>
            <w:tcW w:w="4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Кыргызской Республики от 23 мая 2008 г. № 94 «О стратегических объектах Кыргызской Республики»</w:t>
            </w:r>
          </w:p>
        </w:tc>
      </w:tr>
      <w:tr>
        <w:trPr>
          <w:trHeight w:val="30"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 соглашении о разделе продукции при недропользовании (далее –Соглашение), заключенном до 1 января 2015 г., предусматриваются обязательства инвестора: </w:t>
            </w:r>
            <w:r>
              <w:br/>
            </w:r>
            <w:r>
              <w:rPr>
                <w:rFonts w:ascii="Times New Roman"/>
                <w:b w:val="false"/>
                <w:i w:val="false"/>
                <w:color w:val="000000"/>
                <w:sz w:val="20"/>
              </w:rPr>
              <w:t>
по предоставлению юридическим лицам Кыргызской Республики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инвестором;</w:t>
            </w:r>
            <w:r>
              <w:br/>
            </w:r>
            <w:r>
              <w:rPr>
                <w:rFonts w:ascii="Times New Roman"/>
                <w:b w:val="false"/>
                <w:i w:val="false"/>
                <w:color w:val="000000"/>
                <w:sz w:val="20"/>
              </w:rPr>
              <w:t>
по привлечению работников – граждан Кыргызской Республики, количество которых должно составлять не менее 80 процентов всех привлеченных работников;</w:t>
            </w:r>
            <w:r>
              <w:br/>
            </w:r>
            <w:r>
              <w:rPr>
                <w:rFonts w:ascii="Times New Roman"/>
                <w:b w:val="false"/>
                <w:i w:val="false"/>
                <w:color w:val="000000"/>
                <w:sz w:val="20"/>
              </w:rPr>
              <w:t>
привлечению иностранных рабочих и специалистов только на начальных этапах работ по соглашению или при отсутствии рабочих и специалистов – граждан Кыргызской Республики соответствующих квалификаций;</w:t>
            </w:r>
            <w:r>
              <w:br/>
            </w:r>
            <w:r>
              <w:rPr>
                <w:rFonts w:ascii="Times New Roman"/>
                <w:b w:val="false"/>
                <w:i w:val="false"/>
                <w:color w:val="000000"/>
                <w:sz w:val="20"/>
              </w:rPr>
              <w:t>
по размещению заказов на изготовление оборудования, технических средств и материалов, необходимых для геологического изучения, разработки месторождений полезных ископаемых и переработки добытого минерального сырья, в объеме не менее 50 процентов общей стоимости таких заказов, размещаемых юридическими лицами Кыргызской Республики и иностранными юридическими лицами, осуществляющими деятельность и зарегистрированными в качестве налогоплательщиков на территории Кыргызской Республики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31 (в отношении подпунктов 3 и 7 пункта 30), 33 и 35</w:t>
            </w:r>
          </w:p>
        </w:tc>
        <w:tc>
          <w:tcPr>
            <w:tcW w:w="4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Кыргызской Республики </w:t>
            </w:r>
            <w:r>
              <w:br/>
            </w:r>
            <w:r>
              <w:rPr>
                <w:rFonts w:ascii="Times New Roman"/>
                <w:b w:val="false"/>
                <w:i w:val="false"/>
                <w:color w:val="000000"/>
                <w:sz w:val="20"/>
              </w:rPr>
              <w:t>
от 10 апреля 2002 г. № 49 «О соглашениях о разделе продукции при недропользовании»</w:t>
            </w:r>
          </w:p>
        </w:tc>
      </w:tr>
      <w:tr>
        <w:trPr>
          <w:trHeight w:val="30"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Правительством Кыргызской Республики.</w:t>
            </w:r>
            <w:r>
              <w:br/>
            </w:r>
            <w:r>
              <w:rPr>
                <w:rFonts w:ascii="Times New Roman"/>
                <w:b w:val="false"/>
                <w:i w:val="false"/>
                <w:color w:val="000000"/>
                <w:sz w:val="20"/>
              </w:rPr>
              <w:t>
Объектом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 решения в соответствии с законодательством Кыргызской Республики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16, 26, 31 (в отношении подпунктов 3,</w:t>
            </w:r>
            <w:r>
              <w:br/>
            </w:r>
            <w:r>
              <w:rPr>
                <w:rFonts w:ascii="Times New Roman"/>
                <w:b w:val="false"/>
                <w:i w:val="false"/>
                <w:color w:val="000000"/>
                <w:sz w:val="20"/>
              </w:rPr>
              <w:t>
5 и 6 пункта 30)</w:t>
            </w:r>
          </w:p>
        </w:tc>
        <w:tc>
          <w:tcPr>
            <w:tcW w:w="4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Кыргызской Республики от 6 марта 1992 г. № 850-XII «О концессиях и концессионных предприятиях в Кыргызской Республике»</w:t>
            </w:r>
          </w:p>
        </w:tc>
      </w:tr>
      <w:tr>
        <w:trPr>
          <w:trHeight w:val="30"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Обязанность лиц других государств – членов Евразийского экономического союза по получению согласия уполномоченного органа на приобретение в собственность жилых помещений, расположенных на территории Кыргызской Республики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Жилищный кодекс Кыргызской Республики</w:t>
            </w:r>
          </w:p>
        </w:tc>
      </w:tr>
      <w:tr>
        <w:trPr>
          <w:trHeight w:val="30" w:hRule="atLeast"/>
        </w:trPr>
        <w:tc>
          <w:tcPr>
            <w:tcW w:w="6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Покупателями жилых помещений при приватизации могут быть только граждане Кыргызской Республики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15</w:t>
            </w:r>
          </w:p>
        </w:tc>
        <w:tc>
          <w:tcPr>
            <w:tcW w:w="4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Жилищный кодекс Кыргызской Республики».</w:t>
            </w:r>
          </w:p>
        </w:tc>
      </w:tr>
    </w:tbl>
    <w:p>
      <w:pPr>
        <w:spacing w:after="0"/>
        <w:ind w:left="0"/>
        <w:jc w:val="both"/>
      </w:pPr>
      <w:r>
        <w:rPr>
          <w:rFonts w:ascii="Times New Roman"/>
          <w:b w:val="false"/>
          <w:i w:val="false"/>
          <w:color w:val="000000"/>
          <w:sz w:val="28"/>
        </w:rPr>
        <w:t>      2. В Протоколе по финансовым услугам (приложение № 17 к Договору о Евразийском экономическом союзе от 29 мая 2014 года):</w:t>
      </w:r>
      <w:r>
        <w:br/>
      </w:r>
      <w:r>
        <w:rPr>
          <w:rFonts w:ascii="Times New Roman"/>
          <w:b w:val="false"/>
          <w:i w:val="false"/>
          <w:color w:val="000000"/>
          <w:sz w:val="28"/>
        </w:rPr>
        <w:t>
      приложение № 1 к указанному Протоколу дополнить разделом V следующего содержания:</w:t>
      </w:r>
    </w:p>
    <w:p>
      <w:pPr>
        <w:spacing w:after="0"/>
        <w:ind w:left="0"/>
        <w:jc w:val="both"/>
      </w:pPr>
      <w:r>
        <w:rPr>
          <w:rFonts w:ascii="Times New Roman"/>
          <w:b w:val="false"/>
          <w:i w:val="false"/>
          <w:color w:val="000000"/>
          <w:sz w:val="28"/>
        </w:rPr>
        <w:t>                        «V. КЫРГЫЗСКАЯ РЕСПУБЛИКА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1764"/>
        <w:gridCol w:w="2014"/>
        <w:gridCol w:w="1717"/>
        <w:gridCol w:w="6203"/>
      </w:tblGrid>
      <w:tr>
        <w:trPr>
          <w:trHeight w:val="324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Страхование рисков, связанных с:</w:t>
            </w:r>
            <w:r>
              <w:br/>
            </w:r>
            <w:r>
              <w:rPr>
                <w:rFonts w:ascii="Times New Roman"/>
                <w:b w:val="false"/>
                <w:i w:val="false"/>
                <w:color w:val="000000"/>
                <w:sz w:val="20"/>
              </w:rPr>
              <w:t>
международными морскими перевозками международными коммерческими космическими запусками международным страхованием, которое покрывает полностью или частично:</w:t>
            </w:r>
            <w:r>
              <w:br/>
            </w:r>
            <w:r>
              <w:rPr>
                <w:rFonts w:ascii="Times New Roman"/>
                <w:b w:val="false"/>
                <w:i w:val="false"/>
                <w:color w:val="000000"/>
                <w:sz w:val="20"/>
              </w:rPr>
              <w:t>
международную перевозку физических лиц</w:t>
            </w:r>
            <w:r>
              <w:br/>
            </w: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Перестрахование и ретроцессия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Услуги страховых агентов и страховых брокеров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посредническая деятельность по страхованию, связанная с заключением договоров страхования от имени иностранных страховых организаций на территории Кыргызской Республики, не допускается</w:t>
            </w:r>
            <w:r>
              <w:br/>
            </w:r>
            <w:r>
              <w:rPr>
                <w:rFonts w:ascii="Times New Roman"/>
                <w:b w:val="false"/>
                <w:i w:val="false"/>
                <w:color w:val="000000"/>
                <w:sz w:val="20"/>
              </w:rPr>
              <w:t>
(за исключением секторов, перечисленных в пункте 1 настоящего перечня)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Кыргызской Республики от 23 июля 1998 г. № 96 «Об организации страхования в Кыргызской Республике»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Вспомогательные услуги страхования, включая консультативные и актуарные услуги, оценку риска</w:t>
            </w:r>
            <w:r>
              <w:br/>
            </w:r>
            <w:r>
              <w:rPr>
                <w:rFonts w:ascii="Times New Roman"/>
                <w:b w:val="false"/>
                <w:i w:val="false"/>
                <w:color w:val="000000"/>
                <w:sz w:val="20"/>
              </w:rPr>
              <w:t>
и услуги по урегулированию претензий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приложение № 2 к указанному Протоколу дополнить разделом V следующего содержания:</w:t>
      </w:r>
    </w:p>
    <w:p>
      <w:pPr>
        <w:spacing w:after="0"/>
        <w:ind w:left="0"/>
        <w:jc w:val="both"/>
      </w:pPr>
      <w:r>
        <w:rPr>
          <w:rFonts w:ascii="Times New Roman"/>
          <w:b w:val="false"/>
          <w:i w:val="false"/>
          <w:color w:val="000000"/>
          <w:sz w:val="28"/>
        </w:rPr>
        <w:t xml:space="preserve">                  «V. КЫРГЫЗСКАЯ РЕСПУБЛИКА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3949"/>
        <w:gridCol w:w="3734"/>
        <w:gridCol w:w="3495"/>
      </w:tblGrid>
      <w:tr>
        <w:trPr>
          <w:trHeight w:val="12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Ограничение по пунктам 6 и 11 приложения № 17</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Кыргызской Республики финансовые услуги могут быть предоставлены финансовыми организациями (поставщиками финансовых услуг) и (или) их филиалами, лицензированными и зарегистрированными в Кыргызской Республике и учрежденными в организационно-правовых формах в соответствии с законодательством Кыргызской Республики.</w:t>
            </w:r>
          </w:p>
          <w:p>
            <w:pPr>
              <w:spacing w:after="20"/>
              <w:ind w:left="20"/>
              <w:jc w:val="both"/>
            </w:pPr>
            <w:r>
              <w:rPr>
                <w:rFonts w:ascii="Times New Roman"/>
                <w:b w:val="false"/>
                <w:i w:val="false"/>
                <w:color w:val="000000"/>
                <w:sz w:val="20"/>
              </w:rPr>
              <w:t>Иностранный банк может учредить филиал, представительство на территории Кыргызской Республики путем получения разрешения, регистрации и получения лицензии Национального банка Кыргызской Республики</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Кыргызской Республики от 29 июля 1997 г. № 60 «О банках и банковской деятельности в Кыргызской Республике»,</w:t>
            </w:r>
            <w:r>
              <w:br/>
            </w:r>
            <w:r>
              <w:rPr>
                <w:rFonts w:ascii="Times New Roman"/>
                <w:b w:val="false"/>
                <w:i w:val="false"/>
                <w:color w:val="000000"/>
                <w:sz w:val="20"/>
              </w:rPr>
              <w:t xml:space="preserve">
Закон Кыргызской Республики от 23 июля 1998 г. № 96 «Об организации страхования в Кыргызской Республике», </w:t>
            </w:r>
            <w:r>
              <w:br/>
            </w:r>
            <w:r>
              <w:rPr>
                <w:rFonts w:ascii="Times New Roman"/>
                <w:b w:val="false"/>
                <w:i w:val="false"/>
                <w:color w:val="000000"/>
                <w:sz w:val="20"/>
              </w:rPr>
              <w:t>
Закон Кыргызской Республики от 24 июля 2009 г. № 251 «О рынке ценных бумаг»</w:t>
            </w:r>
            <w:r>
              <w:br/>
            </w:r>
            <w:r>
              <w:rPr>
                <w:rFonts w:ascii="Times New Roman"/>
                <w:b w:val="false"/>
                <w:i w:val="false"/>
                <w:color w:val="000000"/>
                <w:sz w:val="20"/>
              </w:rPr>
              <w:t>
Положение о лицензировании деятельности банков, утвержденное постановлением правления Национального банка Кыргызской Республики от 2 марта 2006 г. № 5/7</w:t>
            </w:r>
            <w:r>
              <w:br/>
            </w:r>
            <w:r>
              <w:rPr>
                <w:rFonts w:ascii="Times New Roman"/>
                <w:b w:val="false"/>
                <w:i w:val="false"/>
                <w:color w:val="000000"/>
                <w:sz w:val="20"/>
              </w:rPr>
              <w:t>
Порядок наделения банком-нерезидентом капиталом своего филиала, утвержденный постановлением правления Национального банка Кыргызской Республики от 27 апреля 2005 г. № 12/8</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69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Ограничения по пунктам 6 и 11 приложения № 17</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 обеспечение деятельности системы защиты депозитов, является юридическим лицом –Агентством по защите депозитов Кыргызской Республики, создаваемым Правительством Кыргызской Республики. Агентство является независимой некоммерческой организацией, не преследующей цели извлечения прибыли</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Кыргызской Республики от 7 мая 2008 г. № 78 «О защите банковских вкладов (депозитов)»</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975"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Ограничение по пункту 6 приложения № 17</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получившая статус центрального депозитария, является единственной организацией на территории Кыргызской Республики, осуществляющей функции центрального депозитария.</w:t>
            </w:r>
            <w:r>
              <w:br/>
            </w:r>
            <w:r>
              <w:rPr>
                <w:rFonts w:ascii="Times New Roman"/>
                <w:b w:val="false"/>
                <w:i w:val="false"/>
                <w:color w:val="000000"/>
                <w:sz w:val="20"/>
              </w:rPr>
              <w:t>
Центральный депозитарий создается в форме акционерного общества с участием государства</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Кыргызской Республики от 12 сентября 2008 г. № 513 «О создании центрального депозитария ценных бумаг в Кыргызской Республике»</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p>
      <w:pPr>
        <w:spacing w:after="0"/>
        <w:ind w:left="0"/>
        <w:jc w:val="both"/>
      </w:pPr>
      <w:r>
        <w:rPr>
          <w:rFonts w:ascii="Times New Roman"/>
          <w:b w:val="false"/>
          <w:i w:val="false"/>
          <w:color w:val="000000"/>
          <w:sz w:val="28"/>
        </w:rPr>
        <w:t>      3. В Протоколе о единых принципах и правилах регулирования деятельности субъектов естественных монополий (приложение № 20 к Договору о Евразийском экономическом союзе от 29 мая 2014 года):</w:t>
      </w:r>
      <w:r>
        <w:br/>
      </w:r>
      <w:r>
        <w:rPr>
          <w:rFonts w:ascii="Times New Roman"/>
          <w:b w:val="false"/>
          <w:i w:val="false"/>
          <w:color w:val="000000"/>
          <w:sz w:val="28"/>
        </w:rPr>
        <w:t>
      в приложении № 1 к указанному Протоколу:</w:t>
      </w:r>
      <w:r>
        <w:br/>
      </w:r>
      <w:r>
        <w:rPr>
          <w:rFonts w:ascii="Times New Roman"/>
          <w:b w:val="false"/>
          <w:i w:val="false"/>
          <w:color w:val="000000"/>
          <w:sz w:val="28"/>
        </w:rPr>
        <w:t>
      дополнить графой шестой «Кыргызская Республика», включив в нее следующий текст:</w:t>
      </w:r>
      <w:r>
        <w:br/>
      </w:r>
      <w:r>
        <w:rPr>
          <w:rFonts w:ascii="Times New Roman"/>
          <w:b w:val="false"/>
          <w:i w:val="false"/>
          <w:color w:val="000000"/>
          <w:sz w:val="28"/>
        </w:rPr>
        <w:t>
      в позиции 1: «Транспортировка нефти и нефтепродуктов по магистральным трубопроводам»;</w:t>
      </w:r>
      <w:r>
        <w:br/>
      </w:r>
      <w:r>
        <w:rPr>
          <w:rFonts w:ascii="Times New Roman"/>
          <w:b w:val="false"/>
          <w:i w:val="false"/>
          <w:color w:val="000000"/>
          <w:sz w:val="28"/>
        </w:rPr>
        <w:t>
      в позиции 2: «Передача и распределение электрической энергии»;</w:t>
      </w:r>
      <w:r>
        <w:br/>
      </w:r>
      <w:r>
        <w:rPr>
          <w:rFonts w:ascii="Times New Roman"/>
          <w:b w:val="false"/>
          <w:i w:val="false"/>
          <w:color w:val="000000"/>
          <w:sz w:val="28"/>
        </w:rPr>
        <w:t>
      в позиции 3: «Услуги по оперативному-диспетчерскому управлению национальной энергосистемы»;</w:t>
      </w:r>
      <w:r>
        <w:br/>
      </w:r>
      <w:r>
        <w:rPr>
          <w:rFonts w:ascii="Times New Roman"/>
          <w:b w:val="false"/>
          <w:i w:val="false"/>
          <w:color w:val="000000"/>
          <w:sz w:val="28"/>
        </w:rPr>
        <w:t>
      в позиции 4: «Железнодорожные перевозки»;</w:t>
      </w:r>
      <w:r>
        <w:br/>
      </w:r>
      <w:r>
        <w:rPr>
          <w:rFonts w:ascii="Times New Roman"/>
          <w:b w:val="false"/>
          <w:i w:val="false"/>
          <w:color w:val="000000"/>
          <w:sz w:val="28"/>
        </w:rPr>
        <w:t>
      в приложении № 2 к указанному Протоколу:</w:t>
      </w:r>
      <w:r>
        <w:br/>
      </w:r>
      <w:r>
        <w:rPr>
          <w:rFonts w:ascii="Times New Roman"/>
          <w:b w:val="false"/>
          <w:i w:val="false"/>
          <w:color w:val="000000"/>
          <w:sz w:val="28"/>
        </w:rPr>
        <w:t>
      дополнить графой шестой «Кыргызская Республика», включив в нее следующий текст:</w:t>
      </w:r>
      <w:r>
        <w:br/>
      </w:r>
      <w:r>
        <w:rPr>
          <w:rFonts w:ascii="Times New Roman"/>
          <w:b w:val="false"/>
          <w:i w:val="false"/>
          <w:color w:val="000000"/>
          <w:sz w:val="28"/>
        </w:rPr>
        <w:t>
      в позиции 1: «Транспортировка, распределение, хранение и продажа природного газа»;</w:t>
      </w:r>
      <w:r>
        <w:br/>
      </w:r>
      <w:r>
        <w:rPr>
          <w:rFonts w:ascii="Times New Roman"/>
          <w:b w:val="false"/>
          <w:i w:val="false"/>
          <w:color w:val="000000"/>
          <w:sz w:val="28"/>
        </w:rPr>
        <w:t xml:space="preserve">
      в позиции 2: «Аэронавигационное обеспечение полетов; наземное обслуживание внутренних воздушных перевозок»; </w:t>
      </w:r>
      <w:r>
        <w:br/>
      </w:r>
      <w:r>
        <w:rPr>
          <w:rFonts w:ascii="Times New Roman"/>
          <w:b w:val="false"/>
          <w:i w:val="false"/>
          <w:color w:val="000000"/>
          <w:sz w:val="28"/>
        </w:rPr>
        <w:t>
      в позиции 3: «Услуги электросвязи и почтовой связи общего пользования»;</w:t>
      </w:r>
      <w:r>
        <w:br/>
      </w:r>
      <w:r>
        <w:rPr>
          <w:rFonts w:ascii="Times New Roman"/>
          <w:b w:val="false"/>
          <w:i w:val="false"/>
          <w:color w:val="000000"/>
          <w:sz w:val="28"/>
        </w:rPr>
        <w:t>
      в позиции 4: «Производство, передача, распределение и продажа тепловой энергии»;</w:t>
      </w:r>
      <w:r>
        <w:br/>
      </w:r>
      <w:r>
        <w:rPr>
          <w:rFonts w:ascii="Times New Roman"/>
          <w:b w:val="false"/>
          <w:i w:val="false"/>
          <w:color w:val="000000"/>
          <w:sz w:val="28"/>
        </w:rPr>
        <w:t>
      в позиции 5: «Централизованное водоснабжение и водоотведение»;</w:t>
      </w:r>
      <w:r>
        <w:br/>
      </w:r>
      <w:r>
        <w:rPr>
          <w:rFonts w:ascii="Times New Roman"/>
          <w:b w:val="false"/>
          <w:i w:val="false"/>
          <w:color w:val="000000"/>
          <w:sz w:val="28"/>
        </w:rPr>
        <w:t xml:space="preserve">
      дополнить позицией 12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82"/>
        <w:gridCol w:w="1925"/>
        <w:gridCol w:w="2708"/>
        <w:gridCol w:w="2064"/>
        <w:gridCol w:w="2593"/>
        <w:gridCol w:w="2594"/>
        <w:gridCol w:w="752"/>
      </w:tblGrid>
      <w:tr>
        <w:trPr>
          <w:trHeight w:val="7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продажа электрической энергии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4. В Протоколе о скоординированной (согласованной) транспортной политике (приложение № 24 к Договору о Евразийском экономическом союзе от 29 мая 2014 года): </w:t>
      </w:r>
      <w:r>
        <w:br/>
      </w:r>
      <w:r>
        <w:rPr>
          <w:rFonts w:ascii="Times New Roman"/>
          <w:b w:val="false"/>
          <w:i w:val="false"/>
          <w:color w:val="000000"/>
          <w:sz w:val="28"/>
        </w:rPr>
        <w:t>
      перечень услуг инфраструктуры железнодорожного транспорта дополнить графами пятой «Республика Армения» и шестой «Кыргызская Республика***», включив в них следующий текст:</w:t>
      </w:r>
      <w:r>
        <w:br/>
      </w:r>
      <w:r>
        <w:rPr>
          <w:rFonts w:ascii="Times New Roman"/>
          <w:b w:val="false"/>
          <w:i w:val="false"/>
          <w:color w:val="000000"/>
          <w:sz w:val="28"/>
        </w:rPr>
        <w:t xml:space="preserve">
      в позиции 1: </w:t>
      </w:r>
      <w:r>
        <w:br/>
      </w:r>
      <w:r>
        <w:rPr>
          <w:rFonts w:ascii="Times New Roman"/>
          <w:b w:val="false"/>
          <w:i w:val="false"/>
          <w:color w:val="000000"/>
          <w:sz w:val="28"/>
        </w:rPr>
        <w:t>
      по графе пятой: «Предоставление инфраструктуры и выполнение необходимых работ для осуществления движения (проследования) поездов»;</w:t>
      </w:r>
      <w:r>
        <w:br/>
      </w:r>
      <w:r>
        <w:rPr>
          <w:rFonts w:ascii="Times New Roman"/>
          <w:b w:val="false"/>
          <w:i w:val="false"/>
          <w:color w:val="000000"/>
          <w:sz w:val="28"/>
        </w:rPr>
        <w:t>
      по графе шестой: «Предоставление инфраструктуры и выполнение необходимых работ для осуществления движения (проследования) поездов»;</w:t>
      </w:r>
      <w:r>
        <w:br/>
      </w:r>
      <w:r>
        <w:rPr>
          <w:rFonts w:ascii="Times New Roman"/>
          <w:b w:val="false"/>
          <w:i w:val="false"/>
          <w:color w:val="000000"/>
          <w:sz w:val="28"/>
        </w:rPr>
        <w:t>
      в позиции 2:</w:t>
      </w:r>
      <w:r>
        <w:br/>
      </w:r>
      <w:r>
        <w:rPr>
          <w:rFonts w:ascii="Times New Roman"/>
          <w:b w:val="false"/>
          <w:i w:val="false"/>
          <w:color w:val="000000"/>
          <w:sz w:val="28"/>
        </w:rPr>
        <w:t>
      по графе пятой: «Предоставление инфраструктуры и выполнение необходимых работ для маневровых передвижений»;</w:t>
      </w:r>
      <w:r>
        <w:br/>
      </w:r>
      <w:r>
        <w:rPr>
          <w:rFonts w:ascii="Times New Roman"/>
          <w:b w:val="false"/>
          <w:i w:val="false"/>
          <w:color w:val="000000"/>
          <w:sz w:val="28"/>
        </w:rPr>
        <w:t>
      по графе шестой: «Предоставление инфраструктуры и выполнение необходимых работ для маневровых передвижений»;</w:t>
      </w:r>
      <w:r>
        <w:br/>
      </w:r>
      <w:r>
        <w:rPr>
          <w:rFonts w:ascii="Times New Roman"/>
          <w:b w:val="false"/>
          <w:i w:val="false"/>
          <w:color w:val="000000"/>
          <w:sz w:val="28"/>
        </w:rPr>
        <w:t>
      дополнить сноской третьей следующего содержания:</w:t>
      </w:r>
      <w:r>
        <w:br/>
      </w:r>
      <w:r>
        <w:rPr>
          <w:rFonts w:ascii="Times New Roman"/>
          <w:b w:val="false"/>
          <w:i w:val="false"/>
          <w:color w:val="000000"/>
          <w:sz w:val="28"/>
        </w:rPr>
        <w:t>
      «***В том числе для участков инфраструктуры принадлежности Кыргызской Республики на территории Республики Казахстан.».</w:t>
      </w:r>
      <w:r>
        <w:br/>
      </w:r>
      <w:r>
        <w:rPr>
          <w:rFonts w:ascii="Times New Roman"/>
          <w:b w:val="false"/>
          <w:i w:val="false"/>
          <w:color w:val="000000"/>
          <w:sz w:val="28"/>
        </w:rPr>
        <w:t>
      5. В Протоколе о единых правилах предоставления промышленных субсидий (приложение № 28 к Договору о Евразийском экономическом союзе от 29 мая 2014 года):</w:t>
      </w:r>
      <w:r>
        <w:br/>
      </w:r>
      <w:r>
        <w:rPr>
          <w:rFonts w:ascii="Times New Roman"/>
          <w:b w:val="false"/>
          <w:i w:val="false"/>
          <w:color w:val="000000"/>
          <w:sz w:val="28"/>
        </w:rPr>
        <w:t>
      в абзаце втором пункта 2 слова «и Республики Казахстан (включая города Астану и Алматы)» заменить словами «, Республики Казахстан (включая города Астану и Алматы) и Кыргызской Республики (включая города Бишкек и Ош)»;</w:t>
      </w:r>
      <w:r>
        <w:br/>
      </w:r>
      <w:r>
        <w:rPr>
          <w:rFonts w:ascii="Times New Roman"/>
          <w:b w:val="false"/>
          <w:i w:val="false"/>
          <w:color w:val="000000"/>
          <w:sz w:val="28"/>
        </w:rPr>
        <w:t>
      приложение к указанному Протоколу:</w:t>
      </w:r>
      <w:r>
        <w:br/>
      </w:r>
      <w:r>
        <w:rPr>
          <w:rFonts w:ascii="Times New Roman"/>
          <w:b w:val="false"/>
          <w:i w:val="false"/>
          <w:color w:val="000000"/>
          <w:sz w:val="28"/>
        </w:rPr>
        <w:t>
      дополнить разделом V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96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Кыргызская Республика</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экономических зон «Бишкек», «Нарын» и «Каракол» на остальную часть таможенной территории Евразийского экономического союза в соответствии с Законом Кыргызской Республики «О свободных экономических зонах» от 11 января 2014 г. № 6, постановлением Правительства Кыргызской Республики от 3 ноября 1998 г. № 715 «О Порядке определения страны происхождения товаров, изготовленных в свободных экономических зонах Кыргызской Республики» и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r>
              <w:br/>
            </w:r>
            <w:r>
              <w:rPr>
                <w:rFonts w:ascii="Times New Roman"/>
                <w:b w:val="false"/>
                <w:i w:val="false"/>
                <w:color w:val="000000"/>
                <w:sz w:val="20"/>
              </w:rPr>
              <w:t>
2.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складов на остальную часть таможенной территории Евразийского экономического союза в соответствии с Законом Кыргызской Республики «О таможенном регулировании» от 31 декабря 2014 г. № 184, Соглашением о свободных складах и таможенной процедуре свободного склада от 18 июня 2010 года**.</w:t>
            </w:r>
            <w:r>
              <w:br/>
            </w:r>
            <w:r>
              <w:rPr>
                <w:rFonts w:ascii="Times New Roman"/>
                <w:b w:val="false"/>
                <w:i w:val="false"/>
                <w:color w:val="000000"/>
                <w:sz w:val="20"/>
              </w:rPr>
              <w:t xml:space="preserve">
Данные изъятия действуют в отношении следующих владельцев свободных складов, включенных в реестр владельцев свободных складов Кыргызской Республики: </w:t>
            </w:r>
            <w:r>
              <w:br/>
            </w:r>
            <w:r>
              <w:rPr>
                <w:rFonts w:ascii="Times New Roman"/>
                <w:b w:val="false"/>
                <w:i w:val="false"/>
                <w:color w:val="000000"/>
                <w:sz w:val="20"/>
              </w:rPr>
              <w:t>
ОсОО «Алтын-Ажыдаар»;</w:t>
            </w:r>
            <w:r>
              <w:br/>
            </w:r>
            <w:r>
              <w:rPr>
                <w:rFonts w:ascii="Times New Roman"/>
                <w:b w:val="false"/>
                <w:i w:val="false"/>
                <w:color w:val="000000"/>
                <w:sz w:val="20"/>
              </w:rPr>
              <w:t>
ОАО «Илбирс»;</w:t>
            </w:r>
            <w:r>
              <w:br/>
            </w:r>
            <w:r>
              <w:rPr>
                <w:rFonts w:ascii="Times New Roman"/>
                <w:b w:val="false"/>
                <w:i w:val="false"/>
                <w:color w:val="000000"/>
                <w:sz w:val="20"/>
              </w:rPr>
              <w:t>
ОсОО «Авиньен»;</w:t>
            </w:r>
            <w:r>
              <w:br/>
            </w:r>
            <w:r>
              <w:rPr>
                <w:rFonts w:ascii="Times New Roman"/>
                <w:b w:val="false"/>
                <w:i w:val="false"/>
                <w:color w:val="000000"/>
                <w:sz w:val="20"/>
              </w:rPr>
              <w:t>
ОсОО «Шелковый путь»;</w:t>
            </w:r>
            <w:r>
              <w:br/>
            </w:r>
            <w:r>
              <w:rPr>
                <w:rFonts w:ascii="Times New Roman"/>
                <w:b w:val="false"/>
                <w:i w:val="false"/>
                <w:color w:val="000000"/>
                <w:sz w:val="20"/>
              </w:rPr>
              <w:t>
ОсОО «Ренесанс»</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2017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 1 января 2017 г.»;</w:t>
            </w:r>
          </w:p>
        </w:tc>
      </w:tr>
    </w:tbl>
    <w:p>
      <w:pPr>
        <w:spacing w:after="0"/>
        <w:ind w:left="0"/>
        <w:jc w:val="both"/>
      </w:pPr>
      <w:r>
        <w:rPr>
          <w:rFonts w:ascii="Times New Roman"/>
          <w:b w:val="false"/>
          <w:i w:val="false"/>
          <w:color w:val="000000"/>
          <w:sz w:val="28"/>
        </w:rPr>
        <w:t>      дополнить сноской второй следующего содержания:</w:t>
      </w:r>
      <w:r>
        <w:br/>
      </w:r>
      <w:r>
        <w:rPr>
          <w:rFonts w:ascii="Times New Roman"/>
          <w:b w:val="false"/>
          <w:i w:val="false"/>
          <w:color w:val="000000"/>
          <w:sz w:val="28"/>
        </w:rPr>
        <w:t>
      «**В отношении указанных мер не применяются положения Протокола о единых правилах предоставления промышленных субсидий (приложение № 28 к Договору о Евразийском экономическом союзе от 29 мая 2014 года) при условии внесения Кыргызской Республикой в свое законодательство изменения, устанавливающего в качестве критериев достаточной переработки, в соответствии с которыми производится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товаров:</w:t>
      </w:r>
      <w:r>
        <w:br/>
      </w:r>
      <w:r>
        <w:rPr>
          <w:rFonts w:ascii="Times New Roman"/>
          <w:b w:val="false"/>
          <w:i w:val="false"/>
          <w:color w:val="000000"/>
          <w:sz w:val="28"/>
        </w:rPr>
        <w:t xml:space="preserve">
      1) в отношении текстильных материалов и текстильных изделий, классифицируемых в товарных группах 51 – 63 ТН ВЭД ЕАЭС, обуви и ее частей, классифицируемых в товарной группе 64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 </w:t>
      </w:r>
      <w:r>
        <w:br/>
      </w:r>
      <w:r>
        <w:rPr>
          <w:rFonts w:ascii="Times New Roman"/>
          <w:b w:val="false"/>
          <w:i w:val="false"/>
          <w:color w:val="000000"/>
          <w:sz w:val="28"/>
        </w:rPr>
        <w:t>
      2) в отношении оборудования и механических устройств и их частей, классифицируемых в товарных позициях 8415, 8418, 8421 и 8422,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8508, 8509, 8510, 8512, 8513, 8516 и 8528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40 %;</w:t>
      </w:r>
      <w:r>
        <w:br/>
      </w:r>
      <w:r>
        <w:rPr>
          <w:rFonts w:ascii="Times New Roman"/>
          <w:b w:val="false"/>
          <w:i w:val="false"/>
          <w:color w:val="000000"/>
          <w:sz w:val="28"/>
        </w:rPr>
        <w:t>
      3) в отношении товаров, классифицируемых в товарных позициях 3901 – 3921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50 %;</w:t>
      </w:r>
      <w:r>
        <w:br/>
      </w:r>
      <w:r>
        <w:rPr>
          <w:rFonts w:ascii="Times New Roman"/>
          <w:b w:val="false"/>
          <w:i w:val="false"/>
          <w:color w:val="000000"/>
          <w:sz w:val="28"/>
        </w:rPr>
        <w:t>
      4) в отношении древесины и изделий из нее, классифицируемых в товарной группе 44, мебели из древесины и ее частей, классифицируемых в товарных позициях 9401 и 9403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w:t>
      </w:r>
      <w:r>
        <w:br/>
      </w:r>
      <w:r>
        <w:rPr>
          <w:rFonts w:ascii="Times New Roman"/>
          <w:b w:val="false"/>
          <w:i w:val="false"/>
          <w:color w:val="000000"/>
          <w:sz w:val="28"/>
        </w:rPr>
        <w:t>
      6. В абзаце втором пункта 2 Протокола о мерах государственной поддержки сельского хозяйства (приложение № 29 к Договору о Евразийском экономическом союзе от 29 мая 2014 года) слова «и Республики Казахстан (включая города Астану и Алматы)» заменить словами «, Республики Казахстан (включая города Астану и Алматы) и Кыргызской Республики (включая города Бишкек и Ош)».</w:t>
      </w:r>
    </w:p>
    <w:p>
      <w:pPr>
        <w:spacing w:after="0"/>
        <w:ind w:left="0"/>
        <w:jc w:val="both"/>
      </w:pPr>
      <w:r>
        <w:rPr>
          <w:rFonts w:ascii="Times New Roman"/>
          <w:b w:val="false"/>
          <w:i w:val="false"/>
          <w:color w:val="000000"/>
          <w:sz w:val="28"/>
        </w:rPr>
        <w:t xml:space="preserve">II. Изменения, вносимые в международные договоры, </w:t>
      </w:r>
      <w:r>
        <w:br/>
      </w:r>
      <w:r>
        <w:rPr>
          <w:rFonts w:ascii="Times New Roman"/>
          <w:b w:val="false"/>
          <w:i w:val="false"/>
          <w:color w:val="000000"/>
          <w:sz w:val="28"/>
        </w:rPr>
        <w:t>
входящие в право Евразийского экономического союза</w:t>
      </w:r>
    </w:p>
    <w:p>
      <w:pPr>
        <w:spacing w:after="0"/>
        <w:ind w:left="0"/>
        <w:jc w:val="both"/>
      </w:pPr>
      <w:r>
        <w:rPr>
          <w:rFonts w:ascii="Times New Roman"/>
          <w:b w:val="false"/>
          <w:i w:val="false"/>
          <w:color w:val="000000"/>
          <w:sz w:val="28"/>
        </w:rPr>
        <w:t>      7. Пункт 1 статьи 2 Таможенного кодекса таможенного союза, являющегося неотъемлемой частью Договора о Таможенном кодексе таможенного союза от 27 ноября 2009 года, после слов «Республики Казахстан» дополнить словами «, Кыргызской Республики».</w:t>
      </w:r>
      <w:r>
        <w:br/>
      </w:r>
      <w:r>
        <w:rPr>
          <w:rFonts w:ascii="Times New Roman"/>
          <w:b w:val="false"/>
          <w:i w:val="false"/>
          <w:color w:val="000000"/>
          <w:sz w:val="28"/>
        </w:rPr>
        <w:t xml:space="preserve">
      8. Статью 4 Соглашения о требованиях к обмену информацией между таможенными органами и иными государственными органами государств – членов таможенного союза от 21 мая 2010 года после абзаца пятого дополнить абзацем следующего содержания: </w:t>
      </w:r>
      <w:r>
        <w:br/>
      </w:r>
      <w:r>
        <w:rPr>
          <w:rFonts w:ascii="Times New Roman"/>
          <w:b w:val="false"/>
          <w:i w:val="false"/>
          <w:color w:val="000000"/>
          <w:sz w:val="28"/>
        </w:rPr>
        <w:t>
      «от Кыргызской Республики – Государственная таможенная служба при Правительстве Кыргызской Республики,».</w:t>
      </w:r>
      <w:r>
        <w:br/>
      </w:r>
      <w:r>
        <w:rPr>
          <w:rFonts w:ascii="Times New Roman"/>
          <w:b w:val="false"/>
          <w:i w:val="false"/>
          <w:color w:val="000000"/>
          <w:sz w:val="28"/>
        </w:rPr>
        <w:t xml:space="preserve">
      9. Пункт 1 статьи 4 Соглашения об основаниях, условиях и порядке изменения сроков уплаты таможенных пошлин от 21 мая 2010 года после абзаца второго дополнить абзацем следующего содержания: </w:t>
      </w:r>
      <w:r>
        <w:br/>
      </w:r>
      <w:r>
        <w:rPr>
          <w:rFonts w:ascii="Times New Roman"/>
          <w:b w:val="false"/>
          <w:i w:val="false"/>
          <w:color w:val="000000"/>
          <w:sz w:val="28"/>
        </w:rPr>
        <w:t>
      «в Кыргызской Республике – Государственной таможенной службой при Правительстве Кыргызской Республики;».</w:t>
      </w:r>
      <w:r>
        <w:br/>
      </w:r>
      <w:r>
        <w:rPr>
          <w:rFonts w:ascii="Times New Roman"/>
          <w:b w:val="false"/>
          <w:i w:val="false"/>
          <w:color w:val="000000"/>
          <w:sz w:val="28"/>
        </w:rPr>
        <w:t>
      10. Абзац второй статьи 1 Соглашения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 после слов «Республики Казахстан,» дополнить словами «Государственная таможенная служба при Правительстве Кыргызской Республики,».</w:t>
      </w:r>
      <w:r>
        <w:br/>
      </w:r>
      <w:r>
        <w:rPr>
          <w:rFonts w:ascii="Times New Roman"/>
          <w:b w:val="false"/>
          <w:i w:val="false"/>
          <w:color w:val="000000"/>
          <w:sz w:val="28"/>
        </w:rPr>
        <w:t>
      11. В Соглашении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r>
        <w:br/>
      </w:r>
      <w:r>
        <w:rPr>
          <w:rFonts w:ascii="Times New Roman"/>
          <w:b w:val="false"/>
          <w:i w:val="false"/>
          <w:color w:val="000000"/>
          <w:sz w:val="28"/>
        </w:rPr>
        <w:t>
      в статье 2:</w:t>
      </w:r>
      <w:r>
        <w:br/>
      </w:r>
      <w:r>
        <w:rPr>
          <w:rFonts w:ascii="Times New Roman"/>
          <w:b w:val="false"/>
          <w:i w:val="false"/>
          <w:color w:val="000000"/>
          <w:sz w:val="28"/>
        </w:rPr>
        <w:t>
      абзац пятый дополнить словами «, Государственная таможенная служба при Правительстве Кыргызской Республики»;</w:t>
      </w:r>
      <w:r>
        <w:br/>
      </w:r>
      <w:r>
        <w:rPr>
          <w:rFonts w:ascii="Times New Roman"/>
          <w:b w:val="false"/>
          <w:i w:val="false"/>
          <w:color w:val="000000"/>
          <w:sz w:val="28"/>
        </w:rPr>
        <w:t>
      абзац шестой после слов «Республики Казахстан,» дополнить словами «государственные органы исполнительной власти Кыргызской Республики,»;</w:t>
      </w:r>
      <w:r>
        <w:br/>
      </w:r>
      <w:r>
        <w:rPr>
          <w:rFonts w:ascii="Times New Roman"/>
          <w:b w:val="false"/>
          <w:i w:val="false"/>
          <w:color w:val="000000"/>
          <w:sz w:val="28"/>
        </w:rPr>
        <w:t>
      абзац пятый статьи 9 после слов «в Республике Казахстан» дополнить словами «и в Кыргызской Республике»;</w:t>
      </w:r>
      <w:r>
        <w:br/>
      </w:r>
      <w:r>
        <w:rPr>
          <w:rFonts w:ascii="Times New Roman"/>
          <w:b w:val="false"/>
          <w:i w:val="false"/>
          <w:color w:val="000000"/>
          <w:sz w:val="28"/>
        </w:rPr>
        <w:t>
      в Приложении 2 к указанному Соглашению сноску со знаком «*» изложить в следующей редакции:</w:t>
      </w:r>
      <w:r>
        <w:br/>
      </w:r>
      <w:r>
        <w:rPr>
          <w:rFonts w:ascii="Times New Roman"/>
          <w:b w:val="false"/>
          <w:i w:val="false"/>
          <w:color w:val="000000"/>
          <w:sz w:val="28"/>
        </w:rPr>
        <w:t>
      «* В случае если таможенным органом, регистрирующим Сертификат, является таможенный орган Республики Армения, таможенный орган Республики Беларусь, таможенный орган Республики Казахстан или таможенный орган Кыргызской Республики, код такого таможенного органа указывается с учетом следующих особенностей:</w:t>
      </w:r>
      <w:r>
        <w:br/>
      </w:r>
      <w:r>
        <w:rPr>
          <w:rFonts w:ascii="Times New Roman"/>
          <w:b w:val="false"/>
          <w:i w:val="false"/>
          <w:color w:val="000000"/>
          <w:sz w:val="28"/>
        </w:rPr>
        <w:t>
      для Республики Армения – 051000 и далее код таможенного органа в соответствии с классификатором таможенных органов (05100000);</w:t>
      </w:r>
      <w:r>
        <w:br/>
      </w: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(11200000);</w:t>
      </w:r>
      <w:r>
        <w:br/>
      </w:r>
      <w:r>
        <w:rPr>
          <w:rFonts w:ascii="Times New Roman"/>
          <w:b w:val="false"/>
          <w:i w:val="false"/>
          <w:color w:val="000000"/>
          <w:sz w:val="28"/>
        </w:rPr>
        <w:t>
      для Республики Казахстан – 398 и далее код таможенного органа в соответствии с классификатором таможенных органов (39800000);</w:t>
      </w:r>
      <w:r>
        <w:br/>
      </w:r>
      <w:r>
        <w:rPr>
          <w:rFonts w:ascii="Times New Roman"/>
          <w:b w:val="false"/>
          <w:i w:val="false"/>
          <w:color w:val="000000"/>
          <w:sz w:val="28"/>
        </w:rPr>
        <w:t>
      для Кыргызской Республики – 417 и далее код таможенного органа в соответствии с классификатором таможенных органов (41700000).».</w:t>
      </w:r>
      <w:r>
        <w:br/>
      </w:r>
      <w:r>
        <w:rPr>
          <w:rFonts w:ascii="Times New Roman"/>
          <w:b w:val="false"/>
          <w:i w:val="false"/>
          <w:color w:val="000000"/>
          <w:sz w:val="28"/>
        </w:rPr>
        <w:t>
      12. Статью 2 Соглашения о едином таможенном реестре объектов интеллектуальной собственности государств – членов таможенного союза от 21 мая 2010 года после слов «Министерства финансов Республики Казахстан,» дополнить словами «от Кыргызской Республики – Государственная таможенная служба при Правительстве Кыргызской Республики,».</w:t>
      </w:r>
      <w:r>
        <w:br/>
      </w:r>
      <w:r>
        <w:rPr>
          <w:rFonts w:ascii="Times New Roman"/>
          <w:b w:val="false"/>
          <w:i w:val="false"/>
          <w:color w:val="000000"/>
          <w:sz w:val="28"/>
        </w:rPr>
        <w:t>
      13. Статью 2 Соглашения о взаимной административной помощи таможенных органов государств – членов таможенного союза от 21 мая 2010 года:</w:t>
      </w:r>
      <w:r>
        <w:br/>
      </w:r>
      <w:r>
        <w:rPr>
          <w:rFonts w:ascii="Times New Roman"/>
          <w:b w:val="false"/>
          <w:i w:val="false"/>
          <w:color w:val="000000"/>
          <w:sz w:val="28"/>
        </w:rPr>
        <w:t>
      после абзаца четвертого пункта 1 дополнить абзацем следующего содержания:</w:t>
      </w:r>
      <w:r>
        <w:br/>
      </w:r>
      <w:r>
        <w:rPr>
          <w:rFonts w:ascii="Times New Roman"/>
          <w:b w:val="false"/>
          <w:i w:val="false"/>
          <w:color w:val="000000"/>
          <w:sz w:val="28"/>
        </w:rPr>
        <w:t>
      «для Кыргызской Республики – Государственная таможенная служба при Правительстве Кыргызской Республики;»;</w:t>
      </w:r>
      <w:r>
        <w:br/>
      </w:r>
      <w:r>
        <w:rPr>
          <w:rFonts w:ascii="Times New Roman"/>
          <w:b w:val="false"/>
          <w:i w:val="false"/>
          <w:color w:val="000000"/>
          <w:sz w:val="28"/>
        </w:rPr>
        <w:t>
      после абзаца четвертого пункта 2 дополнить абзацем следующего содержания:</w:t>
      </w:r>
      <w:r>
        <w:br/>
      </w:r>
      <w:r>
        <w:rPr>
          <w:rFonts w:ascii="Times New Roman"/>
          <w:b w:val="false"/>
          <w:i w:val="false"/>
          <w:color w:val="000000"/>
          <w:sz w:val="28"/>
        </w:rPr>
        <w:t>
      «для Кыргызской Республики – таможни;».</w:t>
      </w:r>
      <w:r>
        <w:br/>
      </w:r>
      <w:r>
        <w:rPr>
          <w:rFonts w:ascii="Times New Roman"/>
          <w:b w:val="false"/>
          <w:i w:val="false"/>
          <w:color w:val="000000"/>
          <w:sz w:val="28"/>
        </w:rPr>
        <w:t>
      14. Статью 2 Соглашения об освобождении от применения таможенными органами государств – членов таможенного союза определенных форм таможенного контроля от 18 июня 2010 года дополнить пунктом 6 следующего содержания:</w:t>
      </w:r>
      <w:r>
        <w:br/>
      </w:r>
      <w:r>
        <w:rPr>
          <w:rFonts w:ascii="Times New Roman"/>
          <w:b w:val="false"/>
          <w:i w:val="false"/>
          <w:color w:val="000000"/>
          <w:sz w:val="28"/>
        </w:rPr>
        <w:t>
      «6) Руководителя Аппарата Президента Кыргызской Республики, Председателя Верховного суда Кыргызской Республики, Председателя Конституционной палаты Верховного суда Кыргызской Республики, депутатов Жогорку Кенеша Кыргызской Республики, Секретаря Совета обороны Кыргызской Республики, Генерального прокурора Кыргызской Республики, Председателя Национального банка Кыргызской Республики, Управляющего делами Президента и Правительства Кыргызской Республики, Председателя Государственного комитета национальной безопасности Кыргызской Республики, заместителя Председателя – начальника 9 службы Государственного комитета национальной безопасности Кыргызской Республики, если указанные лица пересекают таможенную границу в связи с исполнением служебных обязанностей.».</w:t>
      </w:r>
      <w:r>
        <w:br/>
      </w:r>
      <w:r>
        <w:rPr>
          <w:rFonts w:ascii="Times New Roman"/>
          <w:b w:val="false"/>
          <w:i w:val="false"/>
          <w:color w:val="000000"/>
          <w:sz w:val="28"/>
        </w:rPr>
        <w:t>
      15. В Соглашении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br/>
      </w:r>
      <w:r>
        <w:rPr>
          <w:rFonts w:ascii="Times New Roman"/>
          <w:b w:val="false"/>
          <w:i w:val="false"/>
          <w:color w:val="000000"/>
          <w:sz w:val="28"/>
        </w:rPr>
        <w:t>
      абзац пятый пункта 2 статьи 10 слова «и в Республике Армения до 1 декабря 2016 г.» заменить словами «, в Республике Армения до 1 декабря 2016 г. и Кыргызской Республике до 1 января 2015 г.»;</w:t>
      </w:r>
      <w:r>
        <w:br/>
      </w:r>
      <w:r>
        <w:rPr>
          <w:rFonts w:ascii="Times New Roman"/>
          <w:b w:val="false"/>
          <w:i w:val="false"/>
          <w:color w:val="000000"/>
          <w:sz w:val="28"/>
        </w:rPr>
        <w:t>
      в статье 23:</w:t>
      </w:r>
      <w:r>
        <w:br/>
      </w:r>
      <w:r>
        <w:rPr>
          <w:rFonts w:ascii="Times New Roman"/>
          <w:b w:val="false"/>
          <w:i w:val="false"/>
          <w:color w:val="000000"/>
          <w:sz w:val="28"/>
        </w:rPr>
        <w:t xml:space="preserve">
      пункт 1 после слов «Республике Казахстан» дополнить словами «, Кыргызской Республике»; </w:t>
      </w:r>
      <w:r>
        <w:br/>
      </w:r>
      <w:r>
        <w:rPr>
          <w:rFonts w:ascii="Times New Roman"/>
          <w:b w:val="false"/>
          <w:i w:val="false"/>
          <w:color w:val="000000"/>
          <w:sz w:val="28"/>
        </w:rPr>
        <w:t>
      пункт 2 после слов «Республике Казахстан» дополнить словами «, отечественных товаров в Кыргызской Республике»;</w:t>
      </w:r>
      <w:r>
        <w:br/>
      </w:r>
      <w:r>
        <w:rPr>
          <w:rFonts w:ascii="Times New Roman"/>
          <w:b w:val="false"/>
          <w:i w:val="false"/>
          <w:color w:val="000000"/>
          <w:sz w:val="28"/>
        </w:rPr>
        <w:t>
      абзац первый пункта 3 после слов «государств – членов таможенного союза» дополнить словами «, с учетом положений абзаца второго настоящего пункта»;</w:t>
      </w:r>
      <w:r>
        <w:br/>
      </w:r>
      <w:r>
        <w:rPr>
          <w:rFonts w:ascii="Times New Roman"/>
          <w:b w:val="false"/>
          <w:i w:val="false"/>
          <w:color w:val="000000"/>
          <w:sz w:val="28"/>
        </w:rPr>
        <w:t>
      в пункте 3:</w:t>
      </w:r>
      <w:r>
        <w:br/>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«В Кыргызской Республике в качестве критериев достаточной переработки используются:</w:t>
      </w:r>
      <w:r>
        <w:br/>
      </w:r>
      <w:r>
        <w:rPr>
          <w:rFonts w:ascii="Times New Roman"/>
          <w:b w:val="false"/>
          <w:i w:val="false"/>
          <w:color w:val="000000"/>
          <w:sz w:val="28"/>
        </w:rPr>
        <w:t xml:space="preserve">
      1) в отношении текстильных материалов и текстильных изделий, классифицируемых в товарных группах 51 – 63 ТН ВЭД ЕАЭС, обуви и ее частей, классифицируемых в товарной группе 64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 </w:t>
      </w:r>
      <w:r>
        <w:br/>
      </w:r>
      <w:r>
        <w:rPr>
          <w:rFonts w:ascii="Times New Roman"/>
          <w:b w:val="false"/>
          <w:i w:val="false"/>
          <w:color w:val="000000"/>
          <w:sz w:val="28"/>
        </w:rPr>
        <w:t>
      2) в отношении оборудования и механических устройств и их частей, классифицируемых в товарных позициях 8415, 8418, 8421 и 8422 ТН ВЭД ЕАЭС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8508, 8509, 8510, 8512, 8513, 8516 и 8528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 либо иные критерии достаточной переработки, установленные законодательством Кыргызской Республики, в результате выполнения которых процентная доля добавленной стоимости не может составлять менее 40 %;</w:t>
      </w:r>
      <w:r>
        <w:br/>
      </w:r>
      <w:r>
        <w:rPr>
          <w:rFonts w:ascii="Times New Roman"/>
          <w:b w:val="false"/>
          <w:i w:val="false"/>
          <w:color w:val="000000"/>
          <w:sz w:val="28"/>
        </w:rPr>
        <w:t>
      3) в отношении товаров, классифицируемых в товарных позициях 3901 – 3921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 либо иные критерии достаточной переработки, установленные законодательством Кыргызской Республики, в результате выполнения которых процентная доля добавленной стоимости не может составлять менее 50 %;</w:t>
      </w:r>
      <w:r>
        <w:br/>
      </w:r>
      <w:r>
        <w:rPr>
          <w:rFonts w:ascii="Times New Roman"/>
          <w:b w:val="false"/>
          <w:i w:val="false"/>
          <w:color w:val="000000"/>
          <w:sz w:val="28"/>
        </w:rPr>
        <w:t>
      4) в отношении древесины и изделий из нее, классифицируемых в группе 44 ТН ВЭД ЕАЭС, мебели из древесины и ее частей, классифицируемых в товарных позициях 9401 и 9403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w:t>
      </w:r>
      <w:r>
        <w:br/>
      </w:r>
      <w:r>
        <w:rPr>
          <w:rFonts w:ascii="Times New Roman"/>
          <w:b w:val="false"/>
          <w:i w:val="false"/>
          <w:color w:val="000000"/>
          <w:sz w:val="28"/>
        </w:rPr>
        <w:t>
      абзац второй после слов «для Республики Казахстан,» дополнить словами «сертификатом о происхождении товара формы СТ-1 для Кыргызской Республики,».</w:t>
      </w:r>
      <w:r>
        <w:br/>
      </w:r>
      <w:r>
        <w:rPr>
          <w:rFonts w:ascii="Times New Roman"/>
          <w:b w:val="false"/>
          <w:i w:val="false"/>
          <w:color w:val="000000"/>
          <w:sz w:val="28"/>
        </w:rPr>
        <w:t>
      16. В Соглашении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r>
        <w:br/>
      </w:r>
      <w:r>
        <w:rPr>
          <w:rFonts w:ascii="Times New Roman"/>
          <w:b w:val="false"/>
          <w:i w:val="false"/>
          <w:color w:val="000000"/>
          <w:sz w:val="28"/>
        </w:rPr>
        <w:t>
      пункт 2 статьи 6 после слов «с казахстанской Стороны,» дополнить словами «Государственной таможенной службой при Правительстве Кыргызской Республики – с кыргызской Стороны,»;</w:t>
      </w:r>
      <w:r>
        <w:br/>
      </w:r>
      <w:r>
        <w:rPr>
          <w:rFonts w:ascii="Times New Roman"/>
          <w:b w:val="false"/>
          <w:i w:val="false"/>
          <w:color w:val="000000"/>
          <w:sz w:val="28"/>
        </w:rPr>
        <w:t>
      в пункте 4.3 раздела II приложения 2 к указанному Соглашению после слов «Республики Казахстан» дополнить словами «, Кыргызской Республики».</w:t>
      </w:r>
      <w:r>
        <w:br/>
      </w:r>
      <w:r>
        <w:rPr>
          <w:rFonts w:ascii="Times New Roman"/>
          <w:b w:val="false"/>
          <w:i w:val="false"/>
          <w:color w:val="000000"/>
          <w:sz w:val="28"/>
        </w:rPr>
        <w:t>
      17. В статье 3 Соглашения об особенностях таможенных операций в отношении товаров, пересылаемых в международных почтовых отправлениях, от 18 июня 2010 года:</w:t>
      </w:r>
      <w:r>
        <w:br/>
      </w:r>
      <w:r>
        <w:rPr>
          <w:rFonts w:ascii="Times New Roman"/>
          <w:b w:val="false"/>
          <w:i w:val="false"/>
          <w:color w:val="000000"/>
          <w:sz w:val="28"/>
        </w:rPr>
        <w:t>
      абзац четвертый после слов «с казахстанской стороны» дополнить словами «, Государственной таможенной службой при Правительстве Кыргызской Республики – с кыргызской стороны»;</w:t>
      </w:r>
      <w:r>
        <w:br/>
      </w:r>
      <w:r>
        <w:rPr>
          <w:rFonts w:ascii="Times New Roman"/>
          <w:b w:val="false"/>
          <w:i w:val="false"/>
          <w:color w:val="000000"/>
          <w:sz w:val="28"/>
        </w:rPr>
        <w:t>
      абзац пятый после слов «с казахстанской стороны» дополнить словами «, Государственной таможенной службой при Правительстве Кыргызской Республики – с кыргызской стороны».</w:t>
      </w:r>
      <w:r>
        <w:br/>
      </w:r>
      <w:r>
        <w:rPr>
          <w:rFonts w:ascii="Times New Roman"/>
          <w:b w:val="false"/>
          <w:i w:val="false"/>
          <w:color w:val="000000"/>
          <w:sz w:val="28"/>
        </w:rPr>
        <w:t>
      18. В Соглашении о свободных складах и таможенной процедуре свободного склада от 18 июня 2010 года:</w:t>
      </w:r>
      <w:r>
        <w:br/>
      </w:r>
      <w:r>
        <w:rPr>
          <w:rFonts w:ascii="Times New Roman"/>
          <w:b w:val="false"/>
          <w:i w:val="false"/>
          <w:color w:val="000000"/>
          <w:sz w:val="28"/>
        </w:rPr>
        <w:t>
      абзац пятый пункта 2 статьи 8 после слов «до 1 декабря 2016 г.,» дополнить словами «а также на свободном складе, владельцами которого в Кыргызской Республике являются ОсОО «Алтын-Ажыдаар», ЗАО «Кока-Кола Бишкек ботлерс», ОАО «Илбирс», ОсОО «Авиньен», ОсОО «Шелковый путь» и ОсОО «Ренеcанс»,»;</w:t>
      </w:r>
      <w:r>
        <w:br/>
      </w:r>
      <w:r>
        <w:rPr>
          <w:rFonts w:ascii="Times New Roman"/>
          <w:b w:val="false"/>
          <w:i w:val="false"/>
          <w:color w:val="000000"/>
          <w:sz w:val="28"/>
        </w:rPr>
        <w:t>
      в статье 19:</w:t>
      </w:r>
      <w:r>
        <w:br/>
      </w:r>
      <w:r>
        <w:rPr>
          <w:rFonts w:ascii="Times New Roman"/>
          <w:b w:val="false"/>
          <w:i w:val="false"/>
          <w:color w:val="000000"/>
          <w:sz w:val="28"/>
        </w:rPr>
        <w:t>
      пункт 1 после слов «Республике Казахстан» дополнить словами «, Кыргызской Республике»;</w:t>
      </w:r>
      <w:r>
        <w:br/>
      </w:r>
      <w:r>
        <w:rPr>
          <w:rFonts w:ascii="Times New Roman"/>
          <w:b w:val="false"/>
          <w:i w:val="false"/>
          <w:color w:val="000000"/>
          <w:sz w:val="28"/>
        </w:rPr>
        <w:t>
      пункт 2 после слов «в Республике Казахстан» дополнить словами «, отечественных товаров в Кыргызской Республике»;</w:t>
      </w:r>
      <w:r>
        <w:br/>
      </w:r>
      <w:r>
        <w:rPr>
          <w:rFonts w:ascii="Times New Roman"/>
          <w:b w:val="false"/>
          <w:i w:val="false"/>
          <w:color w:val="000000"/>
          <w:sz w:val="28"/>
        </w:rPr>
        <w:t>
      абзац первый пункта 3 после слов «государств – членов таможенного союза» дополнить словами «, с учетом положений абзаца второго настоящего пункта»;</w:t>
      </w:r>
      <w:r>
        <w:br/>
      </w:r>
      <w:r>
        <w:rPr>
          <w:rFonts w:ascii="Times New Roman"/>
          <w:b w:val="false"/>
          <w:i w:val="false"/>
          <w:color w:val="000000"/>
          <w:sz w:val="28"/>
        </w:rPr>
        <w:t>
      в пункте 3:</w:t>
      </w:r>
      <w:r>
        <w:br/>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«В Кыргызской Республике в качестве критериев достаточной переработки используются:</w:t>
      </w:r>
      <w:r>
        <w:br/>
      </w:r>
      <w:r>
        <w:rPr>
          <w:rFonts w:ascii="Times New Roman"/>
          <w:b w:val="false"/>
          <w:i w:val="false"/>
          <w:color w:val="000000"/>
          <w:sz w:val="28"/>
        </w:rPr>
        <w:t xml:space="preserve">
      1) в отношении текстильных материалов и текстильных изделий, классифицируемых в товарных группах 51 – 63 ТН ВЭД ЕАЭС, обуви и ее частей, классифицируемых в товарной группе 64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 </w:t>
      </w:r>
      <w:r>
        <w:br/>
      </w:r>
      <w:r>
        <w:rPr>
          <w:rFonts w:ascii="Times New Roman"/>
          <w:b w:val="false"/>
          <w:i w:val="false"/>
          <w:color w:val="000000"/>
          <w:sz w:val="28"/>
        </w:rPr>
        <w:t>
      2) в отношении оборудования и механических устройств и их частей, классифицируемых в товарных позициях 8415, 8418, 8421 и 8422 ТН ВЭД ЕАЭС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8508, 8509, 8510, 8512, 8513, 8516 и 8528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 либо иные критерии достаточной переработки, установленные законодательством Кыргызской Республики, в результате выполнения которых процентная доля добавленной стоимости не может составлять менее 40 %;</w:t>
      </w:r>
      <w:r>
        <w:br/>
      </w:r>
      <w:r>
        <w:rPr>
          <w:rFonts w:ascii="Times New Roman"/>
          <w:b w:val="false"/>
          <w:i w:val="false"/>
          <w:color w:val="000000"/>
          <w:sz w:val="28"/>
        </w:rPr>
        <w:t>
      3) в отношении товаров, классифицируемых в товарных позициях 3901 – 3921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 либо иные критерии достаточной переработки, установленные законодательством Кыргызской Республики, в результате выполнения которых процентная доля добавленной стоимости не может составлять менее 50 %;</w:t>
      </w:r>
      <w:r>
        <w:br/>
      </w:r>
      <w:r>
        <w:rPr>
          <w:rFonts w:ascii="Times New Roman"/>
          <w:b w:val="false"/>
          <w:i w:val="false"/>
          <w:color w:val="000000"/>
          <w:sz w:val="28"/>
        </w:rPr>
        <w:t>
      4) в отношении древесины и изделий из нее, классифицируемых в группе 44 ТН ВЭД ЕАЭС, мебели из древесины и ее частей, классифицируемых в товарных позициях 9401 и 9403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w:t>
      </w:r>
      <w:r>
        <w:br/>
      </w:r>
      <w:r>
        <w:rPr>
          <w:rFonts w:ascii="Times New Roman"/>
          <w:b w:val="false"/>
          <w:i w:val="false"/>
          <w:color w:val="000000"/>
          <w:sz w:val="28"/>
        </w:rPr>
        <w:t>
      абзац второй после слов «для Республики Казахстан» дополнить словами «, сертификатом о происхождении товара формы СТ-1 для Кыргызской Республики».</w:t>
      </w:r>
      <w:r>
        <w:br/>
      </w:r>
      <w:r>
        <w:rPr>
          <w:rFonts w:ascii="Times New Roman"/>
          <w:b w:val="false"/>
          <w:i w:val="false"/>
          <w:color w:val="000000"/>
          <w:sz w:val="28"/>
        </w:rPr>
        <w:t>
      19. Абзац первый пункта 2 статьи 1 Соглашения о правовой помощи и взаимодействии таможенных органов государств – членов таможенного союза по уголовным делам и делам об административных правонарушениях от 5 июля 2010 года после слов «Комитет таможенного контроля Министерства финансов,» дополнить словами «от Кыргызской Республики – Государственная таможенная служба при Правительстве Кыргызской Республики,».</w:t>
      </w:r>
      <w:r>
        <w:br/>
      </w:r>
      <w:r>
        <w:rPr>
          <w:rFonts w:ascii="Times New Roman"/>
          <w:b w:val="false"/>
          <w:i w:val="false"/>
          <w:color w:val="000000"/>
          <w:sz w:val="28"/>
        </w:rPr>
        <w:t xml:space="preserve">
      20. Статью 1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от </w:t>
      </w:r>
      <w:r>
        <w:br/>
      </w:r>
      <w:r>
        <w:rPr>
          <w:rFonts w:ascii="Times New Roman"/>
          <w:b w:val="false"/>
          <w:i w:val="false"/>
          <w:color w:val="000000"/>
          <w:sz w:val="28"/>
        </w:rPr>
        <w:t>
19 октября 2011 года после абзаца пятого дополнить абзацем следующего содержания:</w:t>
      </w:r>
      <w:r>
        <w:br/>
      </w:r>
      <w:r>
        <w:rPr>
          <w:rFonts w:ascii="Times New Roman"/>
          <w:b w:val="false"/>
          <w:i w:val="false"/>
          <w:color w:val="000000"/>
          <w:sz w:val="28"/>
        </w:rPr>
        <w:t>
      «для Кыргызской Республики – Государственная таможенная служба при Правительстве Кыргызской Республики.».</w:t>
      </w:r>
    </w:p>
    <w:p>
      <w:pPr>
        <w:spacing w:after="0"/>
        <w:ind w:left="0"/>
        <w:jc w:val="left"/>
      </w:pPr>
      <w:r>
        <w:rPr>
          <w:rFonts w:ascii="Times New Roman"/>
          <w:b/>
          <w:i w:val="false"/>
          <w:color w:val="000000"/>
        </w:rPr>
        <w:t xml:space="preserve"> ПРОТОКОЛ </w:t>
      </w:r>
      <w:r>
        <w:br/>
      </w:r>
      <w:r>
        <w:rPr>
          <w:rFonts w:ascii="Times New Roman"/>
          <w:b/>
          <w:i w:val="false"/>
          <w:color w:val="000000"/>
        </w:rPr>
        <w:t>
об условиях и переходных положениях по применению Кыргызской</w:t>
      </w:r>
      <w:r>
        <w:br/>
      </w:r>
      <w:r>
        <w:rPr>
          <w:rFonts w:ascii="Times New Roman"/>
          <w:b/>
          <w:i w:val="false"/>
          <w:color w:val="000000"/>
        </w:rPr>
        <w:t>
Республикой Договора о Евразийском экономическом союзе</w:t>
      </w:r>
      <w:r>
        <w:br/>
      </w:r>
      <w:r>
        <w:rPr>
          <w:rFonts w:ascii="Times New Roman"/>
          <w:b/>
          <w:i w:val="false"/>
          <w:color w:val="000000"/>
        </w:rPr>
        <w:t>
от 29 мая 2014 года, отдельных международных договоров,</w:t>
      </w:r>
      <w:r>
        <w:br/>
      </w:r>
      <w:r>
        <w:rPr>
          <w:rFonts w:ascii="Times New Roman"/>
          <w:b/>
          <w:i w:val="false"/>
          <w:color w:val="000000"/>
        </w:rPr>
        <w:t>
входящих в право Евразийского экономического союза, и актов</w:t>
      </w:r>
      <w:r>
        <w:br/>
      </w:r>
      <w:r>
        <w:rPr>
          <w:rFonts w:ascii="Times New Roman"/>
          <w:b/>
          <w:i w:val="false"/>
          <w:color w:val="000000"/>
        </w:rPr>
        <w:t>
органов Евразийского экономического союза в связи с</w:t>
      </w:r>
      <w:r>
        <w:br/>
      </w:r>
      <w:r>
        <w:rPr>
          <w:rFonts w:ascii="Times New Roman"/>
          <w:b/>
          <w:i w:val="false"/>
          <w:color w:val="000000"/>
        </w:rPr>
        <w:t>
присоединением Кыргызской Республики к Договору о</w:t>
      </w:r>
      <w:r>
        <w:br/>
      </w:r>
      <w:r>
        <w:rPr>
          <w:rFonts w:ascii="Times New Roman"/>
          <w:b/>
          <w:i w:val="false"/>
          <w:color w:val="000000"/>
        </w:rPr>
        <w:t>
Евразийском экономическом союзе от 29 мая 2014 года</w:t>
      </w:r>
    </w:p>
    <w:p>
      <w:pPr>
        <w:spacing w:after="0"/>
        <w:ind w:left="0"/>
        <w:jc w:val="both"/>
      </w:pPr>
      <w:r>
        <w:rPr>
          <w:rFonts w:ascii="Times New Roman"/>
          <w:b w:val="false"/>
          <w:i w:val="false"/>
          <w:color w:val="000000"/>
          <w:sz w:val="28"/>
        </w:rPr>
        <w:t xml:space="preserve">      Республика Армения, Республика Беларусь, Республика Казахстан, Российская Федерация и Кыргызская Республика, руководствуясь с абзацем третьим статьи 1 Договора о присоединении Кыргызской Республики к Договору о Евразийском экономическом союзе от 29 мая 2014 года, подписанного 23 декабря 2014 г., </w:t>
      </w:r>
      <w:r>
        <w:br/>
      </w:r>
      <w:r>
        <w:rPr>
          <w:rFonts w:ascii="Times New Roman"/>
          <w:b w:val="false"/>
          <w:i w:val="false"/>
          <w:color w:val="000000"/>
          <w:sz w:val="28"/>
        </w:rPr>
        <w:t>
      заключили настоящий Протокол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xml:space="preserve">      Применение Кыргызской Республикой норм Договора о Евразийском экономическом союзе от 29 мая 2014 года, отдельных международных договоров, входящих в право Евразийского экономического союза, указанных в приложении к Договору о присоединении Кыргызской Республики к Договору о Евразийском экономическом союзе от 29 мая 2014 года, подписанному 23 декабря 2014 г., а также актов органов Евразийского экономического союза осуществляется с учетом условий и переходных положений согласно приложению № 1 к настоящему Протоколу и договоренностей по применению Единого таможенного тарифа Евразийского экономического союза в отношении товаров по перечню согласно приложению № 2 к настоящему Протоколу. Приложения к настоящему Протоколу являются его неотъемлемой частью.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Настоящий Протокол является неотъемлемой частью Договора о присоединении Кыргызской Республики к Договору о Евразийском экономическом союзе от 29 мая 2014 года, подписанного 23 декабря 2014 г.</w:t>
      </w:r>
      <w:r>
        <w:br/>
      </w:r>
      <w:r>
        <w:rPr>
          <w:rFonts w:ascii="Times New Roman"/>
          <w:b w:val="false"/>
          <w:i w:val="false"/>
          <w:color w:val="000000"/>
          <w:sz w:val="28"/>
        </w:rPr>
        <w:t>
      Настоящий Протокол подлежит ратификации и вступает в силу с даты получения депозитарием по дипломатическим каналам последнего письменного уведомления о выполнении государствами – членами Евразийского экономического союза и Кыргызской Республикой внутригосударственных процедур, необходимых для вступления в силу:</w:t>
      </w:r>
      <w:r>
        <w:br/>
      </w:r>
      <w:r>
        <w:rPr>
          <w:rFonts w:ascii="Times New Roman"/>
          <w:b w:val="false"/>
          <w:i w:val="false"/>
          <w:color w:val="000000"/>
          <w:sz w:val="28"/>
        </w:rPr>
        <w:t>
      Договора о присоединении Кыргызской Республики к Договору о Евразийском экономическом союзе от 29 мая 2014 года, подписанного 23 декабря 2014 года;</w:t>
      </w:r>
      <w:r>
        <w:br/>
      </w:r>
      <w:r>
        <w:rPr>
          <w:rFonts w:ascii="Times New Roman"/>
          <w:b w:val="false"/>
          <w:i w:val="false"/>
          <w:color w:val="000000"/>
          <w:sz w:val="28"/>
        </w:rPr>
        <w:t>
      настоящего Протокола;</w:t>
      </w:r>
      <w:r>
        <w:br/>
      </w:r>
      <w:r>
        <w:rPr>
          <w:rFonts w:ascii="Times New Roman"/>
          <w:b w:val="false"/>
          <w:i w:val="false"/>
          <w:color w:val="000000"/>
          <w:sz w:val="28"/>
        </w:rPr>
        <w:t>
      Протокола, указанного в абзаце втором статьи 1 Договора о присоединении Кыргызской Республики к Договору о Евразийском экономическом союзе от 29 мая 2014 года, подписанного 23 декабря 2014 года.</w:t>
      </w:r>
    </w:p>
    <w:p>
      <w:pPr>
        <w:spacing w:after="0"/>
        <w:ind w:left="0"/>
        <w:jc w:val="both"/>
      </w:pPr>
      <w:r>
        <w:rPr>
          <w:rFonts w:ascii="Times New Roman"/>
          <w:b w:val="false"/>
          <w:i w:val="false"/>
          <w:color w:val="000000"/>
          <w:sz w:val="28"/>
        </w:rPr>
        <w:t>      Совершено в городе Москве «8» мая 2015 года в одном подлинном экземпляре на русском языке.</w:t>
      </w:r>
      <w:r>
        <w:br/>
      </w: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Договора о присоединении Кыргызской Республики к Договору о Евразийском экономическом союзе от 29 мая 2014 года, подписанного 23 декабря 2014 г., и настоящего Протокола как его неотъемлемой части, направит каждому государству – участнику настоящего Протокола его заверенную копию.</w:t>
      </w:r>
    </w:p>
    <w:tbl>
      <w:tblPr>
        <w:tblW w:w="0" w:type="auto"/>
        <w:tblCellSpacing w:w="0" w:type="auto"/>
        <w:tblBorders>
          <w:top w:val="none"/>
          <w:left w:val="none"/>
          <w:bottom w:val="none"/>
          <w:right w:val="none"/>
          <w:insideH w:val="none"/>
          <w:insideV w:val="none"/>
        </w:tblBorders>
      </w:tblPr>
      <w:tblGrid>
        <w:gridCol w:w="3198"/>
        <w:gridCol w:w="3013"/>
        <w:gridCol w:w="3409"/>
        <w:gridCol w:w="3220"/>
      </w:tblGrid>
      <w:tr>
        <w:trPr>
          <w:trHeight w:val="30" w:hRule="atLeast"/>
        </w:trPr>
        <w:tc>
          <w:tcPr>
            <w:tcW w:w="319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Армения</w:t>
            </w:r>
          </w:p>
        </w:tc>
        <w:tc>
          <w:tcPr>
            <w:tcW w:w="301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34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Российскую </w:t>
            </w:r>
            <w:r>
              <w:br/>
            </w:r>
            <w:r>
              <w:rPr>
                <w:rFonts w:ascii="Times New Roman"/>
                <w:b w:val="false"/>
                <w:i w:val="false"/>
                <w:color w:val="000000"/>
                <w:sz w:val="20"/>
              </w:rPr>
              <w:t>
</w:t>
            </w:r>
            <w:r>
              <w:rPr>
                <w:rFonts w:ascii="Times New Roman"/>
                <w:b w:val="false"/>
                <w:i/>
                <w:color w:val="000000"/>
                <w:sz w:val="20"/>
              </w:rPr>
              <w:t>Федерацию</w:t>
            </w:r>
          </w:p>
        </w:tc>
      </w:tr>
      <w:tr>
        <w:trPr>
          <w:trHeight w:val="30" w:hRule="atLeast"/>
        </w:trPr>
        <w:tc>
          <w:tcPr>
            <w:tcW w:w="31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Кыргызскую</w:t>
            </w:r>
            <w:r>
              <w:br/>
            </w:r>
            <w:r>
              <w:rPr>
                <w:rFonts w:ascii="Times New Roman"/>
                <w:b w:val="false"/>
                <w:i w:val="false"/>
                <w:color w:val="000000"/>
                <w:sz w:val="20"/>
              </w:rPr>
              <w:t>
</w:t>
            </w:r>
            <w:r>
              <w:rPr>
                <w:rFonts w:ascii="Times New Roman"/>
                <w:b w:val="false"/>
                <w:i/>
                <w:color w:val="000000"/>
                <w:sz w:val="20"/>
              </w:rPr>
              <w:t>Республику</w:t>
            </w:r>
          </w:p>
        </w:tc>
        <w:tc>
          <w:tcPr>
            <w:tcW w:w="3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xml:space="preserve">
к Протоколу об условиях и переходных </w:t>
      </w:r>
      <w:r>
        <w:br/>
      </w:r>
      <w:r>
        <w:rPr>
          <w:rFonts w:ascii="Times New Roman"/>
          <w:b w:val="false"/>
          <w:i w:val="false"/>
          <w:color w:val="000000"/>
          <w:sz w:val="28"/>
        </w:rPr>
        <w:t xml:space="preserve">
положениях по применению Кыргызской  </w:t>
      </w:r>
      <w:r>
        <w:br/>
      </w:r>
      <w:r>
        <w:rPr>
          <w:rFonts w:ascii="Times New Roman"/>
          <w:b w:val="false"/>
          <w:i w:val="false"/>
          <w:color w:val="000000"/>
          <w:sz w:val="28"/>
        </w:rPr>
        <w:t xml:space="preserve">
Республикой Договора о Евразийском   </w:t>
      </w:r>
      <w:r>
        <w:br/>
      </w:r>
      <w:r>
        <w:rPr>
          <w:rFonts w:ascii="Times New Roman"/>
          <w:b w:val="false"/>
          <w:i w:val="false"/>
          <w:color w:val="000000"/>
          <w:sz w:val="28"/>
        </w:rPr>
        <w:t>
экономическом союзе от 29 мая 2014 года,</w:t>
      </w:r>
      <w:r>
        <w:br/>
      </w:r>
      <w:r>
        <w:rPr>
          <w:rFonts w:ascii="Times New Roman"/>
          <w:b w:val="false"/>
          <w:i w:val="false"/>
          <w:color w:val="000000"/>
          <w:sz w:val="28"/>
        </w:rPr>
        <w:t xml:space="preserve">
отдельных международных договоров,  </w:t>
      </w:r>
      <w:r>
        <w:br/>
      </w:r>
      <w:r>
        <w:rPr>
          <w:rFonts w:ascii="Times New Roman"/>
          <w:b w:val="false"/>
          <w:i w:val="false"/>
          <w:color w:val="000000"/>
          <w:sz w:val="28"/>
        </w:rPr>
        <w:t xml:space="preserve">
входящих в право Евразийского     </w:t>
      </w:r>
      <w:r>
        <w:br/>
      </w:r>
      <w:r>
        <w:rPr>
          <w:rFonts w:ascii="Times New Roman"/>
          <w:b w:val="false"/>
          <w:i w:val="false"/>
          <w:color w:val="000000"/>
          <w:sz w:val="28"/>
        </w:rPr>
        <w:t>
экономического союза, и актов органов</w:t>
      </w:r>
      <w:r>
        <w:br/>
      </w:r>
      <w:r>
        <w:rPr>
          <w:rFonts w:ascii="Times New Roman"/>
          <w:b w:val="false"/>
          <w:i w:val="false"/>
          <w:color w:val="000000"/>
          <w:sz w:val="28"/>
        </w:rPr>
        <w:t xml:space="preserve">
Евразийского экономического союза в </w:t>
      </w:r>
      <w:r>
        <w:br/>
      </w:r>
      <w:r>
        <w:rPr>
          <w:rFonts w:ascii="Times New Roman"/>
          <w:b w:val="false"/>
          <w:i w:val="false"/>
          <w:color w:val="000000"/>
          <w:sz w:val="28"/>
        </w:rPr>
        <w:t xml:space="preserve">
связи с присоединением Кыргызской   </w:t>
      </w:r>
      <w:r>
        <w:br/>
      </w:r>
      <w:r>
        <w:rPr>
          <w:rFonts w:ascii="Times New Roman"/>
          <w:b w:val="false"/>
          <w:i w:val="false"/>
          <w:color w:val="000000"/>
          <w:sz w:val="28"/>
        </w:rPr>
        <w:t xml:space="preserve">
Республики к Договору о Евразийском  </w:t>
      </w:r>
      <w:r>
        <w:br/>
      </w:r>
      <w:r>
        <w:rPr>
          <w:rFonts w:ascii="Times New Roman"/>
          <w:b w:val="false"/>
          <w:i w:val="false"/>
          <w:color w:val="000000"/>
          <w:sz w:val="28"/>
        </w:rPr>
        <w:t>
экономическом союзе от 29 мая 2014 года</w:t>
      </w:r>
    </w:p>
    <w:p>
      <w:pPr>
        <w:spacing w:after="0"/>
        <w:ind w:left="0"/>
        <w:jc w:val="left"/>
      </w:pPr>
      <w:r>
        <w:rPr>
          <w:rFonts w:ascii="Times New Roman"/>
          <w:b/>
          <w:i w:val="false"/>
          <w:color w:val="000000"/>
        </w:rPr>
        <w:t xml:space="preserve"> Условия и переходные положения по применению Кыргызской</w:t>
      </w:r>
      <w:r>
        <w:br/>
      </w:r>
      <w:r>
        <w:rPr>
          <w:rFonts w:ascii="Times New Roman"/>
          <w:b/>
          <w:i w:val="false"/>
          <w:color w:val="000000"/>
        </w:rPr>
        <w:t xml:space="preserve">
Республикой Договора о Евразийском экономическом союзе </w:t>
      </w:r>
      <w:r>
        <w:br/>
      </w:r>
      <w:r>
        <w:rPr>
          <w:rFonts w:ascii="Times New Roman"/>
          <w:b/>
          <w:i w:val="false"/>
          <w:color w:val="000000"/>
        </w:rPr>
        <w:t>
от 29 мая 2014 года, отдельных международных договоров,</w:t>
      </w:r>
      <w:r>
        <w:br/>
      </w:r>
      <w:r>
        <w:rPr>
          <w:rFonts w:ascii="Times New Roman"/>
          <w:b/>
          <w:i w:val="false"/>
          <w:color w:val="000000"/>
        </w:rPr>
        <w:t>
входящих в право Евразийского экономического союза, и актов</w:t>
      </w:r>
      <w:r>
        <w:br/>
      </w:r>
      <w:r>
        <w:rPr>
          <w:rFonts w:ascii="Times New Roman"/>
          <w:b/>
          <w:i w:val="false"/>
          <w:color w:val="000000"/>
        </w:rPr>
        <w:t>
органов Евразийского экономического союза в связи с</w:t>
      </w:r>
      <w:r>
        <w:br/>
      </w:r>
      <w:r>
        <w:rPr>
          <w:rFonts w:ascii="Times New Roman"/>
          <w:b/>
          <w:i w:val="false"/>
          <w:color w:val="000000"/>
        </w:rPr>
        <w:t>
присоединением Кыргызской Республики к Договору</w:t>
      </w:r>
      <w:r>
        <w:br/>
      </w:r>
      <w:r>
        <w:rPr>
          <w:rFonts w:ascii="Times New Roman"/>
          <w:b/>
          <w:i w:val="false"/>
          <w:color w:val="000000"/>
        </w:rPr>
        <w:t>
о Евразийском экономическом союзе от 29 мая 2014 года</w:t>
      </w:r>
    </w:p>
    <w:p>
      <w:pPr>
        <w:spacing w:after="0"/>
        <w:ind w:left="0"/>
        <w:jc w:val="both"/>
      </w:pPr>
      <w:r>
        <w:rPr>
          <w:rFonts w:ascii="Times New Roman"/>
          <w:b w:val="false"/>
          <w:i w:val="false"/>
          <w:color w:val="000000"/>
          <w:sz w:val="28"/>
        </w:rPr>
        <w:t>      I. Вопросы, связанные с назначением членов Коллегии Евразийской экономической комиссии от Кыргызской Республики</w:t>
      </w:r>
    </w:p>
    <w:p>
      <w:pPr>
        <w:spacing w:after="0"/>
        <w:ind w:left="0"/>
        <w:jc w:val="both"/>
      </w:pPr>
      <w:r>
        <w:rPr>
          <w:rFonts w:ascii="Times New Roman"/>
          <w:b w:val="false"/>
          <w:i w:val="false"/>
          <w:color w:val="000000"/>
          <w:sz w:val="28"/>
        </w:rPr>
        <w:t>      1. При первом назначении членов Коллегии Евразийской экономической комиссии от Кыргызской Республики они выполняют свои функции до истечения срока полномочий, на который были назначены до вступления в силу Договора о Евразийском экономическом союзе от 29 мая 2014 года члены Коллегии Евразийской экономической комиссии от Республики Беларусь, Республики Казахстан и Российской Федерации, как это определено абзацем четвертым пункта 3 статьи 99 Договора о Евразийском экономическом союзе от 29 мая 2014 года.</w:t>
      </w:r>
      <w:r>
        <w:br/>
      </w:r>
      <w:r>
        <w:rPr>
          <w:rFonts w:ascii="Times New Roman"/>
          <w:b w:val="false"/>
          <w:i w:val="false"/>
          <w:color w:val="000000"/>
          <w:sz w:val="28"/>
        </w:rPr>
        <w:t>
      На период, указанный в абзаце первом настоящего пункта, Кыргызская Республика представлена в Коллегии Евразийской экономической комиссии тремя членами Коллегии Евразийской экономической комиссии, обладающими одним голосом, без закрепления за ними сфер ведения.</w:t>
      </w:r>
    </w:p>
    <w:p>
      <w:pPr>
        <w:spacing w:after="0"/>
        <w:ind w:left="0"/>
        <w:jc w:val="both"/>
      </w:pPr>
      <w:r>
        <w:rPr>
          <w:rFonts w:ascii="Times New Roman"/>
          <w:b w:val="false"/>
          <w:i w:val="false"/>
          <w:color w:val="000000"/>
          <w:sz w:val="28"/>
        </w:rPr>
        <w:t>      II. Вопросы таможенных правоотношений</w:t>
      </w:r>
    </w:p>
    <w:p>
      <w:pPr>
        <w:spacing w:after="0"/>
        <w:ind w:left="0"/>
        <w:jc w:val="both"/>
      </w:pPr>
      <w:r>
        <w:rPr>
          <w:rFonts w:ascii="Times New Roman"/>
          <w:b w:val="false"/>
          <w:i w:val="false"/>
          <w:color w:val="000000"/>
          <w:sz w:val="28"/>
        </w:rPr>
        <w:t>В части, касающейся лиц, осуществляющих деятельность</w:t>
      </w:r>
      <w:r>
        <w:br/>
      </w:r>
      <w:r>
        <w:rPr>
          <w:rFonts w:ascii="Times New Roman"/>
          <w:b w:val="false"/>
          <w:i w:val="false"/>
          <w:color w:val="000000"/>
          <w:sz w:val="28"/>
        </w:rPr>
        <w:t>
в сфере таможенного дела, и иных лиц</w:t>
      </w:r>
    </w:p>
    <w:p>
      <w:pPr>
        <w:spacing w:after="0"/>
        <w:ind w:left="0"/>
        <w:jc w:val="both"/>
      </w:pPr>
      <w:r>
        <w:rPr>
          <w:rFonts w:ascii="Times New Roman"/>
          <w:b w:val="false"/>
          <w:i w:val="false"/>
          <w:color w:val="000000"/>
          <w:sz w:val="28"/>
        </w:rPr>
        <w:t>      2. Юридические лица и индивидуальные предприниматели, осуществляющие деятельность в качестве таможенных брокеров, владельцев складов временного хранения, владельцев таможенных складов, владельцев магазинов беспошлинной торговли, созданные (зарегистрированные) в Кыргызской Республике на дату вступления в силу Договора о присоединении Кыргызской Республики к Договору о Евразийском экономическом союзе от 29 мая 2014 года, подписанного 23 декабря 2014 г. (далее – Договор), с даты вступления Договора в силу признаются соответственно таможенными представителями, владельцами складов временного хранения, владельцами таможенных складов, владельцами магазинов беспошлинной торговли и вправе осуществлять деятельность в сфере таможенного дела на условиях, установленных законодательством Кыргызской Республики на дату вступления Договора в силу, – в течение 18 месяцев с даты вступления Договора в силу.</w:t>
      </w:r>
      <w:r>
        <w:br/>
      </w:r>
      <w:r>
        <w:rPr>
          <w:rFonts w:ascii="Times New Roman"/>
          <w:b w:val="false"/>
          <w:i w:val="false"/>
          <w:color w:val="000000"/>
          <w:sz w:val="28"/>
        </w:rPr>
        <w:t>
      В течение 18 месяцев с даты вступления Договора в силу юридические лица Кыргызской Республики включаются в реестр таможенных представителей и вправе в течение данного периода осуществлять деятельность в сфере таможенного дела на условиях, установленных Таможенным кодексом таможенного союза, являющимся неотъемлемой частью Договора о Таможенном кодексе таможенного союза от 27 ноября 2009 года (далее – Таможенный кодекс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при предоставлении обеспечения уплаты таможенных пошлин, налогов на сумму не менее 10 000-кратного размера расчетного показателя, установленного законодательством Кыргызской Республики.</w:t>
      </w:r>
    </w:p>
    <w:p>
      <w:pPr>
        <w:spacing w:after="0"/>
        <w:ind w:left="0"/>
        <w:jc w:val="both"/>
      </w:pPr>
      <w:r>
        <w:rPr>
          <w:rFonts w:ascii="Times New Roman"/>
          <w:b w:val="false"/>
          <w:i w:val="false"/>
          <w:color w:val="000000"/>
          <w:sz w:val="28"/>
        </w:rPr>
        <w:t>В части, касающейся особенностей совершения таможенных операций</w:t>
      </w:r>
    </w:p>
    <w:p>
      <w:pPr>
        <w:spacing w:after="0"/>
        <w:ind w:left="0"/>
        <w:jc w:val="both"/>
      </w:pPr>
      <w:r>
        <w:rPr>
          <w:rFonts w:ascii="Times New Roman"/>
          <w:b w:val="false"/>
          <w:i w:val="false"/>
          <w:color w:val="000000"/>
          <w:sz w:val="28"/>
        </w:rPr>
        <w:t>      3. Товары, находящиеся в Кыргызской Республике под таможенным контролем, помещенные на дату вступления Договора в силу под таможенную процедуру временного хранения, с даты вступления Договора в силу считаются помещенными на временное хранение.</w:t>
      </w:r>
      <w:r>
        <w:br/>
      </w:r>
      <w:r>
        <w:rPr>
          <w:rFonts w:ascii="Times New Roman"/>
          <w:b w:val="false"/>
          <w:i w:val="false"/>
          <w:color w:val="000000"/>
          <w:sz w:val="28"/>
        </w:rPr>
        <w:t>
      Если иное не установлено абзацем третьим настоящего пункта, в отношении товаров, указанных в абзаце первом настоящего пункта, применяются положения главы 25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пункта 4 настоящего приложения.</w:t>
      </w:r>
      <w:r>
        <w:br/>
      </w:r>
      <w:r>
        <w:rPr>
          <w:rFonts w:ascii="Times New Roman"/>
          <w:b w:val="false"/>
          <w:i w:val="false"/>
          <w:color w:val="000000"/>
          <w:sz w:val="28"/>
        </w:rPr>
        <w:t>
      В отношении товаров, признанных товарами Евразийского экономического союза в соответствии с абзацем вторым пункта 8 настоящего приложения, не требуется совершение таможенных операций, связанных с их таможенным декларированием.</w:t>
      </w:r>
      <w:r>
        <w:br/>
      </w:r>
      <w:r>
        <w:rPr>
          <w:rFonts w:ascii="Times New Roman"/>
          <w:b w:val="false"/>
          <w:i w:val="false"/>
          <w:color w:val="000000"/>
          <w:sz w:val="28"/>
        </w:rPr>
        <w:t>
      В отношении товаров, находящихся на территории одного из государств – членов Евразийского экономического союза и помещенных на временное хранение на дату вступления Договора в силу, признанных товарами Евразийского экономического союза в соответствии с абзацем пятым пункта 8 настоящего приложения, не требуется совершение таможенных операций, связанных с их таможенным декларированием.</w:t>
      </w:r>
      <w:r>
        <w:br/>
      </w:r>
      <w:r>
        <w:rPr>
          <w:rFonts w:ascii="Times New Roman"/>
          <w:b w:val="false"/>
          <w:i w:val="false"/>
          <w:color w:val="000000"/>
          <w:sz w:val="28"/>
        </w:rPr>
        <w:t>
      4. Срок временного хранения товаров, указанных в абзаце первом пункта 3 настоящего приложения, исчисляется со дня помещения таких товаров под таможенную процедуру временного хранения.</w:t>
      </w:r>
      <w:r>
        <w:br/>
      </w:r>
      <w:r>
        <w:rPr>
          <w:rFonts w:ascii="Times New Roman"/>
          <w:b w:val="false"/>
          <w:i w:val="false"/>
          <w:color w:val="000000"/>
          <w:sz w:val="28"/>
        </w:rPr>
        <w:t>
      5. Товары, в отношении которых таможенная декларация принята таможенным органом Кыргызской Республики на дату вступления Договора в силу, подлежат помещению под заявленный таможенный режим в порядке и на условиях, которые установлены законодательством Кыргызской Республики на день принятия таможенным органом этой таможенной декларации.</w:t>
      </w:r>
    </w:p>
    <w:p>
      <w:pPr>
        <w:spacing w:after="0"/>
        <w:ind w:left="0"/>
        <w:jc w:val="both"/>
      </w:pPr>
      <w:r>
        <w:rPr>
          <w:rFonts w:ascii="Times New Roman"/>
          <w:b w:val="false"/>
          <w:i w:val="false"/>
          <w:color w:val="000000"/>
          <w:sz w:val="28"/>
        </w:rPr>
        <w:t>В части, касающейся особенностей перевозки товаров</w:t>
      </w:r>
      <w:r>
        <w:br/>
      </w:r>
      <w:r>
        <w:rPr>
          <w:rFonts w:ascii="Times New Roman"/>
          <w:b w:val="false"/>
          <w:i w:val="false"/>
          <w:color w:val="000000"/>
          <w:sz w:val="28"/>
        </w:rPr>
        <w:t>
под таможенным контролем</w:t>
      </w:r>
    </w:p>
    <w:p>
      <w:pPr>
        <w:spacing w:after="0"/>
        <w:ind w:left="0"/>
        <w:jc w:val="both"/>
      </w:pPr>
      <w:r>
        <w:rPr>
          <w:rFonts w:ascii="Times New Roman"/>
          <w:b w:val="false"/>
          <w:i w:val="false"/>
          <w:color w:val="000000"/>
          <w:sz w:val="28"/>
        </w:rPr>
        <w:t>      6. В отношении товаров, на которые таможенным органом Кыргызской Республики на дату вступления Договора в силу приняты транзитная декларация или коммерческие, транспортные (перевозочные) документы и (или) таможенные документы, используемые в качестве транзитной декларации, таможенный режим транзита или процедура внутреннего таможенного транзита соответственно допускаются, применяются и завершаются на территории Кыргызской Республики в порядке и на условиях, которые установлены законодательством Кыргызской Республики на день принятия таможенным органом Кыргызской Республики транзитной декларации или коммерческих, транспортных (перевозочных) документов и (или) таможенных документов в качестве транзитной декларации, с учетом абзаца второго настоящего пункта.</w:t>
      </w:r>
      <w:r>
        <w:br/>
      </w:r>
      <w:r>
        <w:rPr>
          <w:rFonts w:ascii="Times New Roman"/>
          <w:b w:val="false"/>
          <w:i w:val="false"/>
          <w:color w:val="000000"/>
          <w:sz w:val="28"/>
        </w:rPr>
        <w:t>
      В отношении товаров, указанных в абзаце первом настоящего пункта, признанных товарами Евразийского экономического союза в соответствии с абзацем четвертым пункта 8 настоящего приложения, не требуется совершение таможенных операций, связанных с их помещением на временное хранение или таможенным декларированием, при завершении таможенного режима транзита или процедуры внутреннего таможенного транзита.</w:t>
      </w:r>
      <w:r>
        <w:br/>
      </w:r>
      <w:r>
        <w:rPr>
          <w:rFonts w:ascii="Times New Roman"/>
          <w:b w:val="false"/>
          <w:i w:val="false"/>
          <w:color w:val="000000"/>
          <w:sz w:val="28"/>
        </w:rPr>
        <w:t>
      7. Перевозка по территории Кыргызской Республики под таможенным контролем товаров, в отношении которых таможенным органом Кыргызской Республики на дату вступления Договора в силу применены таможенный режим транзита или процедура внутреннего таможенного транзита, осуществляется и завершается в порядке и на условиях, которые установлены законодательством Кыргызской Республики на день применения таможенного режима транзита или процедуры внутреннего таможенного транзита, с учетом абзаца второго настоящего пункта.</w:t>
      </w:r>
      <w:r>
        <w:br/>
      </w:r>
      <w:r>
        <w:rPr>
          <w:rFonts w:ascii="Times New Roman"/>
          <w:b w:val="false"/>
          <w:i w:val="false"/>
          <w:color w:val="000000"/>
          <w:sz w:val="28"/>
        </w:rPr>
        <w:t>
      В отношении товаров, указанных в абзаце первом настоящего пункта, признанных товарами Евразийского экономического союза в соответствии с абзацем четвертым пункта 8 настоящего приложения, не требуется совершение таможенных операций, связанных с их помещением на временное хранение или таможенным декларированием, при завершении таможенного режима транзита или процедуры внутреннего таможенного транзита.</w:t>
      </w:r>
    </w:p>
    <w:p>
      <w:pPr>
        <w:spacing w:after="0"/>
        <w:ind w:left="0"/>
        <w:jc w:val="both"/>
      </w:pPr>
      <w:r>
        <w:rPr>
          <w:rFonts w:ascii="Times New Roman"/>
          <w:b w:val="false"/>
          <w:i w:val="false"/>
          <w:color w:val="000000"/>
          <w:sz w:val="28"/>
        </w:rPr>
        <w:t>В части статуса товаров и таможенных процедур</w:t>
      </w:r>
    </w:p>
    <w:p>
      <w:pPr>
        <w:spacing w:after="0"/>
        <w:ind w:left="0"/>
        <w:jc w:val="both"/>
      </w:pPr>
      <w:r>
        <w:rPr>
          <w:rFonts w:ascii="Times New Roman"/>
          <w:b w:val="false"/>
          <w:i w:val="false"/>
          <w:color w:val="000000"/>
          <w:sz w:val="28"/>
        </w:rPr>
        <w:t>      8. Товары, находящиеся на территории Кыргызской Республики и имеющие в соответствии с законодательством Кыргызской Республики на дату вступления Договора в силу для таможенных целей статус отечественных товаров, с даты вступления Договора в силу признаются товарами Евразийского экономического союза.</w:t>
      </w:r>
      <w:r>
        <w:br/>
      </w:r>
      <w:r>
        <w:rPr>
          <w:rFonts w:ascii="Times New Roman"/>
          <w:b w:val="false"/>
          <w:i w:val="false"/>
          <w:color w:val="000000"/>
          <w:sz w:val="28"/>
        </w:rPr>
        <w:t>
      Иностранные товары, находящиеся на территории Кыргызской Республики на дату вступления Договора в силу, в том числе помещенные под таможенную процедуру временного хранения или под таможенные режимы, вывезенные с территории одного из государств – членов Евразийского экономического союза, имевшие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с даты вступления Договора в силу признаются товарами Евразийского экономического союза, если иное не предусмотрено абзацами третьим и четвертым настоящего пункта.</w:t>
      </w:r>
      <w:r>
        <w:br/>
      </w:r>
      <w:r>
        <w:rPr>
          <w:rFonts w:ascii="Times New Roman"/>
          <w:b w:val="false"/>
          <w:i w:val="false"/>
          <w:color w:val="000000"/>
          <w:sz w:val="28"/>
        </w:rPr>
        <w:t>
      Иностранные товары, находящиеся на территории Кыргызской Республики на дату вступления Договора в силу, вывезенные с территории одного из государств – членов Евразийского экономического союза, имевшие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указанные в пункте 5 настоящего приложения, с даты помещения под заявленный таможенный режим в соответствии с пунктом 5 настоящего приложения признаются товарами Евразийского экономического союза.</w:t>
      </w:r>
      <w:r>
        <w:br/>
      </w:r>
      <w:r>
        <w:rPr>
          <w:rFonts w:ascii="Times New Roman"/>
          <w:b w:val="false"/>
          <w:i w:val="false"/>
          <w:color w:val="000000"/>
          <w:sz w:val="28"/>
        </w:rPr>
        <w:t>
      Иностранные товары, находящиеся на территории Кыргызской Республики на дату вступления Договора в силу, вывезенные с территории одного из государств – членов Евразийского экономического союза, имевшие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указанные в пунктах 6 или 7 настоящего приложения, с даты завершения таможенного режима транзита или процедуры внутреннего таможенного транзита в соответствии с пунктами 6 или 7 настоящего приложения признаются товарами Евразийского экономического союза.</w:t>
      </w:r>
      <w:r>
        <w:br/>
      </w:r>
      <w:r>
        <w:rPr>
          <w:rFonts w:ascii="Times New Roman"/>
          <w:b w:val="false"/>
          <w:i w:val="false"/>
          <w:color w:val="000000"/>
          <w:sz w:val="28"/>
        </w:rPr>
        <w:t>
      Иностранные товары, находящиеся на территории одного из государств – членов Евразийского экономического союза на дату вступления Договора в силу, в том числе помещенные на временное хранение или под таможенные процедуры, вывезенные с территории Кыргызской Республики, имевшие для таможенных целей на момент вывоза с территории Кыргызской Республики статус отечественных товаров, с даты вступления Договора в силу признаются товарами Евразийского экономического союза, если иное не предусмотрено абзацем шестым настоящего пункта.</w:t>
      </w:r>
      <w:r>
        <w:br/>
      </w:r>
      <w:r>
        <w:rPr>
          <w:rFonts w:ascii="Times New Roman"/>
          <w:b w:val="false"/>
          <w:i w:val="false"/>
          <w:color w:val="000000"/>
          <w:sz w:val="28"/>
        </w:rPr>
        <w:t>
      Иностранные товары, находящиеся на территории одного из государств – членов Евразийского экономического союза на дату вступления Договора в силу, в том числе помещенные под таможенные процедуры, вывезенные с территории Кыргызской Республики, имевшие для таможенных целей на момент вывоза с территории Кыргызской Республики статус отечественных товаров, в отношении которых таможенная декларация принята таможенным органом государств – членов Евразийского экономического союза на дату вступления Договора в силу, с даты выпуска товаров признаются товарами Евразийского экономического союза.</w:t>
      </w:r>
      <w:r>
        <w:br/>
      </w:r>
      <w:r>
        <w:rPr>
          <w:rFonts w:ascii="Times New Roman"/>
          <w:b w:val="false"/>
          <w:i w:val="false"/>
          <w:color w:val="000000"/>
          <w:sz w:val="28"/>
        </w:rPr>
        <w:t>
      Товары, помещенные в Кыргызской Республике под таможенный режим выпуска товаров для свободного обращения с предоставлением льгот по уплате ввозных таможенных пошлин, налогов, сопряженных с ограничениями по пользованию и (или) распоряжению товарами, являющиеся на дату вступления Договора в силу условно выпущенными товарами в соответствии с законодательством Кыргызской Республики, с даты вступления Договора в силу признаются условно выпущенными товарами в соответствии с подпунктом 1 пункта 1 статьи 200 Таможенного кодекса таможенного союза. При этом сроки, предусмотренные подпунктом 2 пункта 2 статьи 211 Таможенного кодекса таможенного союза, по истечении которых обязанность по уплате ввозных таможенных пошлин, налогов прекращается и условно выпущенные товары в соответствии с подпунктом 1 пункта 5 статьи 200 Таможенного кодекса таможенного союза признаются товарами Евразийского экономического союза, исчисляются с даты вступления Договора в силу.</w:t>
      </w:r>
      <w:r>
        <w:br/>
      </w:r>
      <w:r>
        <w:rPr>
          <w:rFonts w:ascii="Times New Roman"/>
          <w:b w:val="false"/>
          <w:i w:val="false"/>
          <w:color w:val="000000"/>
          <w:sz w:val="28"/>
        </w:rPr>
        <w:t>
      9. Товары, помещенные в Кыргызской Республике на дату вступления Договора в силу под таможенные режимы выпуска товаров для свободного обращения, реимпорта, уничтожения или отказа в пользу государства, с даты вступления Договора в силу считаются помещенными соответственно под таможенные процедуры выпуска для внутреннего потребления, реимпорта, уничтожения или отказа в пользу государства.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r>
        <w:br/>
      </w:r>
      <w:r>
        <w:rPr>
          <w:rFonts w:ascii="Times New Roman"/>
          <w:b w:val="false"/>
          <w:i w:val="false"/>
          <w:color w:val="000000"/>
          <w:sz w:val="28"/>
        </w:rPr>
        <w:t xml:space="preserve">
      10. Товары, помещенные в Кыргызской Республике на дату вступления Договора в силу под таможенные режимы экспорта или реэкспорта, с даты вступления Договора в силу признаются помещенными соответственно под таможенные процедуры экспорта или реэкспорта.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w:t>
      </w:r>
      <w:r>
        <w:br/>
      </w:r>
      <w:r>
        <w:rPr>
          <w:rFonts w:ascii="Times New Roman"/>
          <w:b w:val="false"/>
          <w:i w:val="false"/>
          <w:color w:val="000000"/>
          <w:sz w:val="28"/>
        </w:rPr>
        <w:t>
      11. Товары, помещенные в Кыргызской Республике на дату вступления Договора в силу под таможенный режим переработки на таможенной территории, с даты вступления Договора в силу признаются помещенными под таможенную процедуру переработки на таможенной территории. В отношении таких товаров, а также в отношении товаров, полученных в результате совершения операций по переработке таких товаров и не помещенных в Кыргызской Республике под таможенный режим на дату вступления Договора в силу,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xml:space="preserve">
      Таможенный режим переработки на таможенной территории, примененный в Кыргызской Республике на дату вступления Договора в силу к товарам, вывезенным с территории одного из государств – членов Евразийского экономического союза в соответствии с таможенными процедурами экспорта или переработки вне таможенной территории, прекращает свое действие с даты вступления Договора в силу. </w:t>
      </w:r>
      <w:r>
        <w:br/>
      </w:r>
      <w:r>
        <w:rPr>
          <w:rFonts w:ascii="Times New Roman"/>
          <w:b w:val="false"/>
          <w:i w:val="false"/>
          <w:color w:val="000000"/>
          <w:sz w:val="28"/>
        </w:rPr>
        <w:t xml:space="preserve">
      Таможенные процедуры переработки на таможенной территории, примененные в государствах – членах Евразийского экономического союза на дату вступления Договора в силу к товарам, вывезенным с территории Кыргызской Республики в соответствии с таможенными режимами экспорта или переработки вне таможенной территории, прекращают свое действие с даты вступления Договора в силу. </w:t>
      </w:r>
      <w:r>
        <w:br/>
      </w:r>
      <w:r>
        <w:rPr>
          <w:rFonts w:ascii="Times New Roman"/>
          <w:b w:val="false"/>
          <w:i w:val="false"/>
          <w:color w:val="000000"/>
          <w:sz w:val="28"/>
        </w:rPr>
        <w:t>
      12. Товары, помещенные в Кыргызской Республике на дату вступления Договора в силу под таможенный режим переработки вне таможенной территории, с даты вступления Договора в силу признаются помещенными под таможенную процедуру переработки вне таможенной территории. В отношении таких товаров, а также в отношении товаров, полученных в результате совершения операций по переработке таких товаров и не помещенных в Кыргызской Республике под таможенный режим на дату вступления Договора в силу,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Таможенный режим переработки вне таможенной территории, примененный в Кыргызской Республике на дату вступления Договора в силу к товарам, вывезенным с территории Кыргызской Республики на территорию одного из государств – членов Евразийского экономического союза и находящимся на территории одного из государств – членов Евразийского экономического союза на дату вступления Договора в силу, прекращает свое действие с даты вступления Договора в силу.</w:t>
      </w:r>
      <w:r>
        <w:br/>
      </w:r>
      <w:r>
        <w:rPr>
          <w:rFonts w:ascii="Times New Roman"/>
          <w:b w:val="false"/>
          <w:i w:val="false"/>
          <w:color w:val="000000"/>
          <w:sz w:val="28"/>
        </w:rPr>
        <w:t xml:space="preserve">
      Таможенные процедуры переработки вне таможенной территории, примененные в государствах – членах Евразийского экономического союза на дату вступления Договора в силу к товарам, вывезенным с территории государств – членов Евразийского экономического союза на территорию Кыргызской Республики и находящимся на территории Кыргызской Республики на дату вступления Договора в силу, прекращают свое действие с даты вступления Договора в силу. </w:t>
      </w:r>
      <w:r>
        <w:br/>
      </w:r>
      <w:r>
        <w:rPr>
          <w:rFonts w:ascii="Times New Roman"/>
          <w:b w:val="false"/>
          <w:i w:val="false"/>
          <w:color w:val="000000"/>
          <w:sz w:val="28"/>
        </w:rPr>
        <w:t>
      13. Товары, помещенные в Кыргызской Республике на дату вступления Договора в силу под таможенный режим переработки под таможенным контролем, с даты вступления Договора в силу признаются помещенными под таможенную процедуру переработки для внутреннего потребления. В отношении таких товаров, а также в отношении товаров, полученных в результате совершения операций по переработке таких товаров и не помещенных в Кыргызской Республике под таможенный режим на дату вступления Договора в силу,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xml:space="preserve">
      Таможенный режим переработки под таможенным контролем, примененный в Кыргызской Республике на дату вступления Договора в силу к товарам, вывезенным с территории одного из государств – членов Евразийского экономического союза в соответствии с таможенной процедурой экспорта, прекращает свое действие с даты вступления Договора в силу. </w:t>
      </w:r>
      <w:r>
        <w:br/>
      </w:r>
      <w:r>
        <w:rPr>
          <w:rFonts w:ascii="Times New Roman"/>
          <w:b w:val="false"/>
          <w:i w:val="false"/>
          <w:color w:val="000000"/>
          <w:sz w:val="28"/>
        </w:rPr>
        <w:t xml:space="preserve">
      Таможенные процедуры переработки для внутреннего потребления, примененные в государствах – членах Евразийского экономического союза на дату вступления Договора в силу к товарам, вывезенным с территории Кыргызской Республики в соответствии с таможенным режимом экспорта, прекращают свое действие с даты вступления Договора в силу. </w:t>
      </w:r>
      <w:r>
        <w:br/>
      </w:r>
      <w:r>
        <w:rPr>
          <w:rFonts w:ascii="Times New Roman"/>
          <w:b w:val="false"/>
          <w:i w:val="false"/>
          <w:color w:val="000000"/>
          <w:sz w:val="28"/>
        </w:rPr>
        <w:t>
      14. Таможенные процедуры, указанные в пунктах 11 – 13 настоящего приложения, если иное не установлено пунктами 11 – 13 настоящего приложения, действуют до истечения сроков, установленных при помещении товаров под соответствующие таможенные режимы, с учетом возможности продления сроков переработки товаров в пределах сроков, предусмотренных соответственно статьями 243, 256 и 268 Таможенного кодекса таможенного союза.</w:t>
      </w:r>
      <w:r>
        <w:br/>
      </w:r>
      <w:r>
        <w:rPr>
          <w:rFonts w:ascii="Times New Roman"/>
          <w:b w:val="false"/>
          <w:i w:val="false"/>
          <w:color w:val="000000"/>
          <w:sz w:val="28"/>
        </w:rPr>
        <w:t>
      15. Товары, помещенные в Кыргызской Республике на дату вступления Договора в силу под таможенный режим свободной таможенной зоны, с даты вступления Договора в силу признаются помещенными под таможенную процедуру свободной таможенной зоны. В отношении таких товаров, а также в отношении товаров, изготовленных (полученных) из таких товаров и не помещенных в Кыргызской Республике под таможенный режим на дату вступления Договора в силу,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Таможенный режим свободной таможенной зоны, примененный в Кыргызской Республике на дату вступления Договора в силу к товарам, вывезенным с территории одного из государств – членов Евразийского экономического союза в соответствии с таможенными процедурами экспорта, временного вывоза или переработки вне таможенной территории, прекращает свое действие с даты вступления Договора в силу, если декларант таможенного режима свободной таможенной зоны, заявленного в отношении таких товаров, в течение 30 дней с даты вступления Договора в силу не проинформирует в письменной форме таможенные органы Кыргызской Республики о намерении в дальнейшем использовать эти товары в соответствии с таможенной процедурой свободной таможенной зоны как товары Евразийского экономического союза.</w:t>
      </w:r>
      <w:r>
        <w:br/>
      </w:r>
      <w:r>
        <w:rPr>
          <w:rFonts w:ascii="Times New Roman"/>
          <w:b w:val="false"/>
          <w:i w:val="false"/>
          <w:color w:val="000000"/>
          <w:sz w:val="28"/>
        </w:rPr>
        <w:t xml:space="preserve">
      Таможенные процедуры свободной таможенной зоны, примененные в государствах – членах Евразийского экономического союза на дату вступления Договора в силу к товарам, вывезенным с территории Кыргызской Республики в соответствии с таможенными режимами экспорта, временного вывоза или переработки вне таможенной территории, прекращают свое действие с даты вступления Договора в силу, если декларант таможенной процедуры свободной таможенной зоны, заявленной в отношении таких товаров, в течение 30 дней с даты вступления Договора в силу не проинформирует в письменной форме таможенные органы государства – члена Евразийского экономического союза, в котором применена такая таможенная процедура, о намерении в дальнейшем использовать эти товары в соответствии с таможенной процедурой свободной таможенной зоны как товары Евразийского экономического союза. </w:t>
      </w:r>
      <w:r>
        <w:br/>
      </w:r>
      <w:r>
        <w:rPr>
          <w:rFonts w:ascii="Times New Roman"/>
          <w:b w:val="false"/>
          <w:i w:val="false"/>
          <w:color w:val="000000"/>
          <w:sz w:val="28"/>
        </w:rPr>
        <w:t>
      16. Товары, помещенные в Кыргызской Республике на дату вступления Договора в силу под таможенный режим магазина беспошлинной торговли, с даты вступления Договора в силу признаются помещенными под таможенную процедуру беспошлинной торговли.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r>
        <w:br/>
      </w:r>
      <w:r>
        <w:rPr>
          <w:rFonts w:ascii="Times New Roman"/>
          <w:b w:val="false"/>
          <w:i w:val="false"/>
          <w:color w:val="000000"/>
          <w:sz w:val="28"/>
        </w:rPr>
        <w:t>
      17. Товары, помещенные в Кыргызской Республике на дату вступления Договора в силу под таможенный режим таможенного склада, с даты вступления Договора в силу признаются помещенными под таможенную процедуру таможенного склада.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xml:space="preserve">
      Таможенный режим таможенного склада, примененный в Кыргызской Республике на дату вступления Договора в силу к товарам, вывезенным с территории одного из государств – членов Евразийского экономического союза и имевшим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прекращает свое действие с даты вступления Договора в силу. </w:t>
      </w:r>
      <w:r>
        <w:br/>
      </w:r>
      <w:r>
        <w:rPr>
          <w:rFonts w:ascii="Times New Roman"/>
          <w:b w:val="false"/>
          <w:i w:val="false"/>
          <w:color w:val="000000"/>
          <w:sz w:val="28"/>
        </w:rPr>
        <w:t>
      Таможенная процедура таможенного склада действует до истечения сроков хранения, установленных при помещении товаров под таможенный режим таможенного склада, с учетом возможности их продления в пределах сроков, определенных статьей 231 Таможенного кодекса таможенного союза.</w:t>
      </w:r>
      <w:r>
        <w:br/>
      </w:r>
      <w:r>
        <w:rPr>
          <w:rFonts w:ascii="Times New Roman"/>
          <w:b w:val="false"/>
          <w:i w:val="false"/>
          <w:color w:val="000000"/>
          <w:sz w:val="28"/>
        </w:rPr>
        <w:t>
      Срок хранения товаров на таможенном складе, указанный в настоящем пункте, исчисляется со дня помещения этих товаров под таможенный режим таможенного склада.</w:t>
      </w:r>
      <w:r>
        <w:br/>
      </w:r>
      <w:r>
        <w:rPr>
          <w:rFonts w:ascii="Times New Roman"/>
          <w:b w:val="false"/>
          <w:i w:val="false"/>
          <w:color w:val="000000"/>
          <w:sz w:val="28"/>
        </w:rPr>
        <w:t xml:space="preserve">
      Таможенные процедуры таможенного склада, примененные в государствах – членах Евразийского экономического союза на дату вступления Договора в силу к товарам, вывезенным с территории Кыргызской Республики и имевшим для таможенных целей на момент вывоза с территории Кыргызской Республики статус отечественных товаров, прекращают свое действие с даты вступления Договора в силу. </w:t>
      </w:r>
      <w:r>
        <w:br/>
      </w:r>
      <w:r>
        <w:rPr>
          <w:rFonts w:ascii="Times New Roman"/>
          <w:b w:val="false"/>
          <w:i w:val="false"/>
          <w:color w:val="000000"/>
          <w:sz w:val="28"/>
        </w:rPr>
        <w:t>
      18. Товары, помещенные в Кыргызской Республике на дату вступления Договора в силу под таможенный режим временного вывоза, с даты вступления Договора в силу признаются помещенными под таможенную процедуру временного вывоза.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Таможенный режим временного вывоза, примененный в Кыргызской Республике на дату вступления Договора в силу к товарам, вывезенным на территорию одного из государств – членов Евразийского экономического союза и имевшим для таможенных целей на момент вывоза с территории Кыргызской Республики статус отечественных товаров, прекращает свое действие с даты вступления Договора в силу.</w:t>
      </w:r>
      <w:r>
        <w:br/>
      </w:r>
      <w:r>
        <w:rPr>
          <w:rFonts w:ascii="Times New Roman"/>
          <w:b w:val="false"/>
          <w:i w:val="false"/>
          <w:color w:val="000000"/>
          <w:sz w:val="28"/>
        </w:rPr>
        <w:t>
      Сроки временного вывоза исчисляются со дня помещения таких товаров под таможенный режим временного вывоза.</w:t>
      </w:r>
      <w:r>
        <w:br/>
      </w:r>
      <w:r>
        <w:rPr>
          <w:rFonts w:ascii="Times New Roman"/>
          <w:b w:val="false"/>
          <w:i w:val="false"/>
          <w:color w:val="000000"/>
          <w:sz w:val="28"/>
        </w:rPr>
        <w:t>
      Таможенные процедуры временного вывоза, примененные в государствах – членах Евразийского экономического союза на дату вступления Договора в силу к товарам, вывезенным на территорию Кыргызской Республики и имевшим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прекращают свое действие с даты вступления Договора в силу.</w:t>
      </w:r>
      <w:r>
        <w:br/>
      </w:r>
      <w:r>
        <w:rPr>
          <w:rFonts w:ascii="Times New Roman"/>
          <w:b w:val="false"/>
          <w:i w:val="false"/>
          <w:color w:val="000000"/>
          <w:sz w:val="28"/>
        </w:rPr>
        <w:t>
      19. Товары, помещенные в Кыргызской Республике на дату вступления Договора в силу под таможенный режим временного ввоза, с даты вступления Договора в силу признаются помещенными под таможенную процедуру временного ввоза (допуска).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 с учетом особенностей, установленных настоящим пунктом.</w:t>
      </w:r>
      <w:r>
        <w:br/>
      </w:r>
      <w:r>
        <w:rPr>
          <w:rFonts w:ascii="Times New Roman"/>
          <w:b w:val="false"/>
          <w:i w:val="false"/>
          <w:color w:val="000000"/>
          <w:sz w:val="28"/>
        </w:rPr>
        <w:t>
      Таможенный режим временного ввоза, примененный в Кыргызской Республике на дату вступления Договора в силу к товарам, вывезенным с территории одного из государств – членов Евразийского экономического союза и имевшим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прекращает свое действие с даты вступления Договора в силу, при этом суммы ввозных таможенных пошлин, налогов, уплаченные при частичном условном освобождении от уплаты ввозных таможенных пошлин, налогов, возврату (зачету) не подлежат.</w:t>
      </w:r>
      <w:r>
        <w:br/>
      </w:r>
      <w:r>
        <w:rPr>
          <w:rFonts w:ascii="Times New Roman"/>
          <w:b w:val="false"/>
          <w:i w:val="false"/>
          <w:color w:val="000000"/>
          <w:sz w:val="28"/>
        </w:rPr>
        <w:t xml:space="preserve">
      Таможенная процедура временного ввоза (допуска) действует до истечения срока временного ввоза, установленного при помещении товаров под таможенный режим временного ввоза, с учетом возможности его продления в пределах сроков, предусмотренных статьей 280 Таможенного кодекса таможенного союза. </w:t>
      </w:r>
      <w:r>
        <w:br/>
      </w:r>
      <w:r>
        <w:rPr>
          <w:rFonts w:ascii="Times New Roman"/>
          <w:b w:val="false"/>
          <w:i w:val="false"/>
          <w:color w:val="000000"/>
          <w:sz w:val="28"/>
        </w:rPr>
        <w:t>
      Срок временного ввоза, указанный в абзаце третьем настоящего пункта, исчисляется со дня помещения этих товаров под таможенный режим временного ввоза.</w:t>
      </w:r>
      <w:r>
        <w:br/>
      </w:r>
      <w:r>
        <w:rPr>
          <w:rFonts w:ascii="Times New Roman"/>
          <w:b w:val="false"/>
          <w:i w:val="false"/>
          <w:color w:val="000000"/>
          <w:sz w:val="28"/>
        </w:rPr>
        <w:t>
      Исчисление сумм таможенных пошлин, налогов, подлежащих уплате при частичном условном освобождении от уплаты ввозных таможенных пошлин, налогов в отношении товаров, помещенных в Кыргызской Республике под таможенный режим временного ввоза на дату вступления Договора в силу, производится в иностранной валюте. Пересчет иностранной валюты в валюту Кыргызской Республики для целей уплаты ввозных таможенных пошлин, налогов производится по курсу Национального банка Кыргызской Республики, действующему на день уплаты.</w:t>
      </w:r>
      <w:r>
        <w:br/>
      </w:r>
      <w:r>
        <w:rPr>
          <w:rFonts w:ascii="Times New Roman"/>
          <w:b w:val="false"/>
          <w:i w:val="false"/>
          <w:color w:val="000000"/>
          <w:sz w:val="28"/>
        </w:rPr>
        <w:t>
      Таможенная процедура временного ввоза (допуска), примененная в государствах – членах Евразийского экономического союза на дату вступления Договора в силу к товарам, вывезенным с территории Кыргызской Республики и имевшим для таможенных целей на момент вывоза с территории Кыргызской Республики статус отечественных товаров, прекращает свое действие с даты вступления Договора в силу, при этом суммы ввозных таможенных пошлин, налогов, уплаченные при частичном условном освобождении от уплаты ввозных таможенных пошлин, налогов, возврату (зачету) не подлежат.</w:t>
      </w:r>
      <w:r>
        <w:br/>
      </w:r>
      <w:r>
        <w:rPr>
          <w:rFonts w:ascii="Times New Roman"/>
          <w:b w:val="false"/>
          <w:i w:val="false"/>
          <w:color w:val="000000"/>
          <w:sz w:val="28"/>
        </w:rPr>
        <w:t>
      20. Товары, помещенные в Кыргызской Республике на дату вступления Договора в силу под специальный таможенный режим и вывезенные с территории Кыргызской Республики, с даты вступления Договора в силу признаются помещенными под таможенную процедуру экспорта.</w:t>
      </w:r>
      <w:r>
        <w:br/>
      </w:r>
      <w:r>
        <w:rPr>
          <w:rFonts w:ascii="Times New Roman"/>
          <w:b w:val="false"/>
          <w:i w:val="false"/>
          <w:color w:val="000000"/>
          <w:sz w:val="28"/>
        </w:rPr>
        <w:t>
      Товары, ввезенные на территорию Кыргызской Республики и помещенные в Кыргызской Республике на дату вступления Договора в силу под специальный таможенный режим, с даты вступления Договора в силу признаются помещенными под таможенную процедуру выпуска для внутреннего потребления.</w:t>
      </w:r>
      <w:r>
        <w:br/>
      </w:r>
      <w:r>
        <w:rPr>
          <w:rFonts w:ascii="Times New Roman"/>
          <w:b w:val="false"/>
          <w:i w:val="false"/>
          <w:color w:val="000000"/>
          <w:sz w:val="28"/>
        </w:rPr>
        <w:t>
      21. Положения пункта 20 настоящего приложения не применяются в отношении помещенных в Кыргызской Республике на дату вступления Договора в силу под специальный таможенный режим:</w:t>
      </w:r>
      <w:r>
        <w:br/>
      </w:r>
      <w:r>
        <w:rPr>
          <w:rFonts w:ascii="Times New Roman"/>
          <w:b w:val="false"/>
          <w:i w:val="false"/>
          <w:color w:val="000000"/>
          <w:sz w:val="28"/>
        </w:rPr>
        <w:t>
      товаров, вывозимых (вывезенных) с территории Кыргызской Республики и предназначенных для обеспечения функционирования посольств, консульств, представительств при международных организациях и иных официальных представительств Кыргызской Республики за рубежом. Такие товары с даты вступления Договора в силу признаются помещенными под специальную таможенную процедуру;</w:t>
      </w:r>
      <w:r>
        <w:br/>
      </w:r>
      <w:r>
        <w:rPr>
          <w:rFonts w:ascii="Times New Roman"/>
          <w:b w:val="false"/>
          <w:i w:val="false"/>
          <w:color w:val="000000"/>
          <w:sz w:val="28"/>
        </w:rPr>
        <w:t>
      бортовых запасов, перемещаемых (перемещенных) на транспортных средствах воздушного и железнодорожного видов транспорта, предназначенных для обеспечения нормального функционирования и технического обслуживания указанных транспортных средств, обеспечения жизнедеятельности их экипажа и пассажиров, а на воздушных судах – также для продажи пассажирам. Такие товары с даты вступления Договора в силу признаются припасами и в отношении их применяются положения главы 50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r>
        <w:br/>
      </w:r>
      <w:r>
        <w:rPr>
          <w:rFonts w:ascii="Times New Roman"/>
          <w:b w:val="false"/>
          <w:i w:val="false"/>
          <w:color w:val="000000"/>
          <w:sz w:val="28"/>
        </w:rPr>
        <w:t>
      товаров, перемещаемых (перемещенных) на территорию (с территории) Кыргызской Республики и предназначенных для предупреждения и ликвидации стихийных бедствий, экологических бедствий, гуманитарных катастроф и иных чрезвычайных ситуаций, в том числе товаров, предназначенных для бесплатной раздачи лицам, пострадавшим в результате чрезвычайных ситуаций, либо для передачи благотворительным некоммерческим организациям в этих же целях, товаров, необходимых для проведения аварийно-спасательных и других неотложных работ и жизнедеятельности аварийно-спасательных формирований. Такие товары с даты вступления Договора в силу признаются помещенными под специальную таможенную процедуру;</w:t>
      </w:r>
      <w:r>
        <w:br/>
      </w:r>
      <w:r>
        <w:rPr>
          <w:rFonts w:ascii="Times New Roman"/>
          <w:b w:val="false"/>
          <w:i w:val="false"/>
          <w:color w:val="000000"/>
          <w:sz w:val="28"/>
        </w:rPr>
        <w:t>
      товаров, ошибочно доставленных на территорию Кыргызской Республики и возвращаемых первоначальному экспортеру. Такие товары с даты вступления Договора в силу признаются помещенными под таможенную процедуру реэкспорта;</w:t>
      </w:r>
      <w:r>
        <w:br/>
      </w:r>
      <w:r>
        <w:rPr>
          <w:rFonts w:ascii="Times New Roman"/>
          <w:b w:val="false"/>
          <w:i w:val="false"/>
          <w:color w:val="000000"/>
          <w:sz w:val="28"/>
        </w:rPr>
        <w:t xml:space="preserve">
      предметов материально-технического обеспечения и снаряжения, топлива и продовольствия, вывозимых (вывезенных) с территории Кыргызской Республики для обеспечения деятельности объектов Кыргызской Республики, находящихся на территориях других государств. Такие товары с даты вступления Договора в силу признаются помещенными под специальную таможенную процедуру. </w:t>
      </w:r>
      <w:r>
        <w:br/>
      </w:r>
      <w:r>
        <w:rPr>
          <w:rFonts w:ascii="Times New Roman"/>
          <w:b w:val="false"/>
          <w:i w:val="false"/>
          <w:color w:val="000000"/>
          <w:sz w:val="28"/>
        </w:rPr>
        <w:t>
      22. К товарам, помещенным в Кыргызской Республике в соответствии с пунктом 5 настоящего приложения под таможенные режимы, указанные в пунктах 9 – 13, 15 – 20 настоящего приложения, применяются положения пунктов 9 – 21 настоящего приложения в части признания таких товаров помещенными под соответствующие таможенные процедуры, предусмотренные Таможенным кодексом таможенного союза, прекращения действия таможенных процедур и применения к таким товарам положений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с даты их помещения под заявленные таможенные режимы.</w:t>
      </w:r>
      <w:r>
        <w:br/>
      </w:r>
      <w:r>
        <w:rPr>
          <w:rFonts w:ascii="Times New Roman"/>
          <w:b w:val="false"/>
          <w:i w:val="false"/>
          <w:color w:val="000000"/>
          <w:sz w:val="28"/>
        </w:rPr>
        <w:t>
      23. Товары, ввезенные на территорию Кыргызской Республики из третьих стран и помещенные с даты вступления Договора в силу до даты начала применения Кыргызской Республикой Единого таможенного тарифа Евразийского экономического союза (ЕТТ ЕАЭС) под таможенную процедуру выпуска для внутреннего потребления, в отношении которых таможенные пошлины уплачены по ставкам, установленным в соответствии с законодательством Кыргызской Республики и более низким по сравнению со ставками, установленными ЕТТ ЕАЭС, в Евразийском экономическом союзе считаются условно выпущенными в соответствии с подпунктом 3 пункта 1 статьи 200 Таможенного кодекса таможенного союза и в отношении данных товаров применяются положения Таможенного кодекса таможенного союза с учетом особенностей, установленных настоящим приложением.</w:t>
      </w:r>
      <w:r>
        <w:br/>
      </w:r>
      <w:r>
        <w:rPr>
          <w:rFonts w:ascii="Times New Roman"/>
          <w:b w:val="false"/>
          <w:i w:val="false"/>
          <w:color w:val="000000"/>
          <w:sz w:val="28"/>
        </w:rPr>
        <w:t>
      24. Комбайны, тракторы, автомобили легковые и прочие моторные транспортные средства, в том числе специального назначения, прицепы и полуприцепы, прочие несамоходные транспортные средства, классифицируемые в указанных в приложении № 2 к Протоколу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(далее – приложение № 2 к Протоколу) подсубпозициях товарных позиций 8701, 8702, 8703, 8704, 8705, 8716 единой Товарной номенклатуры внешнеэкономической деятельности Евразийского экономического союза (ТН ВЭД ЕАЭС), а также в подсубпозициях 8433 51 000 1, 8433 51 000 9 ТН ВЭД ЕАЭС, ввезенные на территорию Кыргызской Республики из третьих стран и помещенные с даты начала применения Кыргызской Республикой ЕТТ ЕАЭС под таможенную процедуру выпуска для внутреннего потребления, в отношении которых таможенные пошлины уплачены по ставкам, отличным от ставок, установленных ЕТТ ЕАЭС в отношении указанных в настоящем пункте товаров, в Евразийском экономическом союзе признаются товарами Евразийского экономического союза после:</w:t>
      </w:r>
      <w:r>
        <w:br/>
      </w:r>
      <w:r>
        <w:rPr>
          <w:rFonts w:ascii="Times New Roman"/>
          <w:b w:val="false"/>
          <w:i w:val="false"/>
          <w:color w:val="000000"/>
          <w:sz w:val="28"/>
        </w:rPr>
        <w:t>
      уплаты таможенных пошлин в размере разницы сумм таможенных пошлин, подлежащих уплате по ставкам, установленным ЕТТ ЕАЭС в отношении указанных в настоящем пункте товаров, и уплаченных сумм таможенных пошлин;</w:t>
      </w:r>
      <w:r>
        <w:br/>
      </w:r>
      <w:r>
        <w:rPr>
          <w:rFonts w:ascii="Times New Roman"/>
          <w:b w:val="false"/>
          <w:i w:val="false"/>
          <w:color w:val="000000"/>
          <w:sz w:val="28"/>
        </w:rPr>
        <w:t>
      истечения 5 лет после начала применения Кыргызской Республикой ставок, установленных ЕТТ ЕАЭС в отношении указанных в настоящем пункте товаров, вне зависимости от уплаты таможенных пошлин, налогов в размере разницы сумм таможенных пошлин, подлежащих уплате по ставкам, установленным ЕТТ ЕАЭС в отношении указанных в настоящем пункте товаров, и уплаченных сумм таможенных пошлин.</w:t>
      </w:r>
      <w:r>
        <w:br/>
      </w:r>
      <w:r>
        <w:rPr>
          <w:rFonts w:ascii="Times New Roman"/>
          <w:b w:val="false"/>
          <w:i w:val="false"/>
          <w:color w:val="000000"/>
          <w:sz w:val="28"/>
        </w:rPr>
        <w:t>
      До признания товаров, указанных в абзаце первом настоящего пункта товарами Евразийского экономического союза, такие товары считаются условно выпущенными в соответствии с подпунктом 3 пункта 1 статьи 200 Таможенного кодекса таможенного союза и в отношении данных товаров применяются положения Таможенного кодекса таможенного союза с учетом особенностей, установленных настоящим приложением.</w:t>
      </w:r>
      <w:r>
        <w:br/>
      </w:r>
      <w:r>
        <w:rPr>
          <w:rFonts w:ascii="Times New Roman"/>
          <w:b w:val="false"/>
          <w:i w:val="false"/>
          <w:color w:val="000000"/>
          <w:sz w:val="28"/>
        </w:rPr>
        <w:t>
      В отношении указанных в настоящем пункте товаров при их ввозе на территории других государств – членов Евразийского экономического союза разница между суммами таможенных пошлин, подлежащими уплате по ставкам, установленным ЕТТ ЕАЭС, и уплаченными суммами таможенных пошлин, может быть уплачена в Кыргызской Республике либо в другом государстве – члене Евразийского экономического союза в порядке, определенном Советом Евразийской экономической комиссии, а до установления такого порядка Советом Евразийской экономической комиссии – законодательством такого государства – члена Евразийского экономического союза.</w:t>
      </w:r>
      <w:r>
        <w:br/>
      </w:r>
      <w:r>
        <w:rPr>
          <w:rFonts w:ascii="Times New Roman"/>
          <w:b w:val="false"/>
          <w:i w:val="false"/>
          <w:color w:val="000000"/>
          <w:sz w:val="28"/>
        </w:rPr>
        <w:t>
      Таможенные органы Кыргызской Республики информируют таможенные органы других государств – членов Евразийского экономического союза об указанных в настоящем пункте товарах и размере уплаченных сумм таможенных пошлин в отношении таких товаров.</w:t>
      </w:r>
    </w:p>
    <w:p>
      <w:pPr>
        <w:spacing w:after="0"/>
        <w:ind w:left="0"/>
        <w:jc w:val="both"/>
      </w:pPr>
      <w:r>
        <w:rPr>
          <w:rFonts w:ascii="Times New Roman"/>
          <w:b w:val="false"/>
          <w:i w:val="false"/>
          <w:color w:val="000000"/>
          <w:sz w:val="28"/>
        </w:rPr>
        <w:t xml:space="preserve">В части транспортных средств </w:t>
      </w:r>
      <w:r>
        <w:br/>
      </w:r>
      <w:r>
        <w:rPr>
          <w:rFonts w:ascii="Times New Roman"/>
          <w:b w:val="false"/>
          <w:i w:val="false"/>
          <w:color w:val="000000"/>
          <w:sz w:val="28"/>
        </w:rPr>
        <w:t>
международной перевозки товаров</w:t>
      </w:r>
    </w:p>
    <w:p>
      <w:pPr>
        <w:spacing w:after="0"/>
        <w:ind w:left="0"/>
        <w:jc w:val="both"/>
      </w:pPr>
      <w:r>
        <w:rPr>
          <w:rFonts w:ascii="Times New Roman"/>
          <w:b w:val="false"/>
          <w:i w:val="false"/>
          <w:color w:val="000000"/>
          <w:sz w:val="28"/>
        </w:rPr>
        <w:t xml:space="preserve">      25. Транспортные средства, ввезенные на территорию Кыргызской Республики на дату вступления Договора в силу при осуществлении международной перевозки пассажиров и товаров и зарегистрированные в государстве, не являющемся членом Евразийского экономического союза, с даты вступления Договора в силу признаются транспортными средствами международной перевозки. В отношении таких транспортных средств применяются положения главы 48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w:t>
      </w:r>
      <w:r>
        <w:br/>
      </w:r>
      <w:r>
        <w:rPr>
          <w:rFonts w:ascii="Times New Roman"/>
          <w:b w:val="false"/>
          <w:i w:val="false"/>
          <w:color w:val="000000"/>
          <w:sz w:val="28"/>
        </w:rPr>
        <w:t xml:space="preserve">
      В отношении транспортных средств, ввезенных на территорию Кыргызской Республики на дату вступления Договора в силу при осуществлении международной перевозки пассажиров и товаров и зарегистрированных в другом государстве – члене Евразийского экономического союза, не требуется их вывоз с территории Кыргызской Республики в соответствии с положениями главы 48 Таможенного кодекса таможенного союза. </w:t>
      </w:r>
      <w:r>
        <w:br/>
      </w:r>
      <w:r>
        <w:rPr>
          <w:rFonts w:ascii="Times New Roman"/>
          <w:b w:val="false"/>
          <w:i w:val="false"/>
          <w:color w:val="000000"/>
          <w:sz w:val="28"/>
        </w:rPr>
        <w:t xml:space="preserve">
      Транспортные средства, зарегистрированные в Кыргызской Республике и вывезенные с территории Кыргызской Республики на дату вступления Договора в силу при осуществлении такими транспортными средствами международной перевозки пассажиров и товаров, за исключением транспортных средств, вывезенных в другие </w:t>
      </w:r>
      <w:r>
        <w:br/>
      </w:r>
      <w:r>
        <w:rPr>
          <w:rFonts w:ascii="Times New Roman"/>
          <w:b w:val="false"/>
          <w:i w:val="false"/>
          <w:color w:val="000000"/>
          <w:sz w:val="28"/>
        </w:rPr>
        <w:t>
государства – члены Евразийского экономического союза, с даты вступления Договора в силу признаются транспортными средствами международной перевозки. В отношении таких транспортных средств применяются положения главы 48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r>
        <w:br/>
      </w:r>
      <w:r>
        <w:rPr>
          <w:rFonts w:ascii="Times New Roman"/>
          <w:b w:val="false"/>
          <w:i w:val="false"/>
          <w:color w:val="000000"/>
          <w:sz w:val="28"/>
        </w:rPr>
        <w:t xml:space="preserve">
      В отношении транспортных средств, зарегистрированных в Кыргызской Республике и вывезенных с территории Кыргызской Республики на дату вступления Договора в силу при осуществлении такими транспортными средствами международной перевозки пассажиров и товаров в другие государства – члены Евразийского экономического союза, не требуется их вывоз с территории такого государства – члена Евразийского экономического союза в соответствии с положениями главы 48 Таможенного кодекса таможенного союза. </w:t>
      </w:r>
    </w:p>
    <w:p>
      <w:pPr>
        <w:spacing w:after="0"/>
        <w:ind w:left="0"/>
        <w:jc w:val="both"/>
      </w:pPr>
      <w:r>
        <w:rPr>
          <w:rFonts w:ascii="Times New Roman"/>
          <w:b w:val="false"/>
          <w:i w:val="false"/>
          <w:color w:val="000000"/>
          <w:sz w:val="28"/>
        </w:rPr>
        <w:t xml:space="preserve">В части, касающейся обложения </w:t>
      </w:r>
      <w:r>
        <w:br/>
      </w:r>
      <w:r>
        <w:rPr>
          <w:rFonts w:ascii="Times New Roman"/>
          <w:b w:val="false"/>
          <w:i w:val="false"/>
          <w:color w:val="000000"/>
          <w:sz w:val="28"/>
        </w:rPr>
        <w:t xml:space="preserve">
таможенными пошлинами, налогами, </w:t>
      </w:r>
      <w:r>
        <w:br/>
      </w:r>
      <w:r>
        <w:rPr>
          <w:rFonts w:ascii="Times New Roman"/>
          <w:b w:val="false"/>
          <w:i w:val="false"/>
          <w:color w:val="000000"/>
          <w:sz w:val="28"/>
        </w:rPr>
        <w:t>
и статуса автомобилей для личного пользования</w:t>
      </w:r>
    </w:p>
    <w:p>
      <w:pPr>
        <w:spacing w:after="0"/>
        <w:ind w:left="0"/>
        <w:jc w:val="both"/>
      </w:pPr>
      <w:r>
        <w:rPr>
          <w:rFonts w:ascii="Times New Roman"/>
          <w:b w:val="false"/>
          <w:i w:val="false"/>
          <w:color w:val="000000"/>
          <w:sz w:val="28"/>
        </w:rPr>
        <w:t>      26. С даты вступления Договора в силу до 1 января 2020 г. в Кыргызской Республике не применяются ставки таможенных пошлин, налогов, установленные приложением 5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(далее – Соглашение), в отношении автомобилей легковых и прочих моторных транспортных средств, классифицируемых в товарных позициях 8702, 8703, 8704 21 и 8704 31 ТН ВЭД ЕАЭС, ввозимых физическими лицами для личного пользования (далее – автомобили).</w:t>
      </w:r>
      <w:r>
        <w:br/>
      </w:r>
      <w:r>
        <w:rPr>
          <w:rFonts w:ascii="Times New Roman"/>
          <w:b w:val="false"/>
          <w:i w:val="false"/>
          <w:color w:val="000000"/>
          <w:sz w:val="28"/>
        </w:rPr>
        <w:t>
      До начала применения Кыргызской Республикой в отношении автомобилей ставок таможенных пошлин, налогов, установленных приложением 5 к Соглашению, таможенные пошлины, налоги в отношении автомобилей подлежат уплате в соответствии с законодательством Кыргызской Республики.</w:t>
      </w:r>
      <w:r>
        <w:br/>
      </w:r>
      <w:r>
        <w:rPr>
          <w:rFonts w:ascii="Times New Roman"/>
          <w:b w:val="false"/>
          <w:i w:val="false"/>
          <w:color w:val="000000"/>
          <w:sz w:val="28"/>
        </w:rPr>
        <w:t>
      27. Автомобили, указанные в пункте 26 настоящего приложения, в Евразийском экономическом союзе признаются товарами Евразийского экономического союза после:</w:t>
      </w:r>
      <w:r>
        <w:br/>
      </w:r>
      <w:r>
        <w:rPr>
          <w:rFonts w:ascii="Times New Roman"/>
          <w:b w:val="false"/>
          <w:i w:val="false"/>
          <w:color w:val="000000"/>
          <w:sz w:val="28"/>
        </w:rPr>
        <w:t>
      уплаты таможенных пошлин, налогов в размере разницы сумм таможенных пошлин, налогов, подлежащих уплате по ставкам, указанным в приложении 5 к Соглашению, и уплаченных сумм таможенных пошлин, налогов;</w:t>
      </w:r>
      <w:r>
        <w:br/>
      </w:r>
      <w:r>
        <w:rPr>
          <w:rFonts w:ascii="Times New Roman"/>
          <w:b w:val="false"/>
          <w:i w:val="false"/>
          <w:color w:val="000000"/>
          <w:sz w:val="28"/>
        </w:rPr>
        <w:t xml:space="preserve">
      1 января 2025 г. вне зависимости от уплаты таможенных пошлин, налогов в размере разницы сумм таможенных пошлин, налогов, подлежащих уплате по ставкам, указанным в приложении 5 к Соглашению, и уплаченных сумм таможенных пошлин, налогов. </w:t>
      </w:r>
      <w:r>
        <w:br/>
      </w:r>
      <w:r>
        <w:rPr>
          <w:rFonts w:ascii="Times New Roman"/>
          <w:b w:val="false"/>
          <w:i w:val="false"/>
          <w:color w:val="000000"/>
          <w:sz w:val="28"/>
        </w:rPr>
        <w:t>
      28. В отношении автомобилей, указанных в пункте 26 настоящего приложения, при их ввозе на территории других государств – членов Евразийского экономического союза разница между суммами таможенных пошлин, налогов, подлежащими уплате по ставкам, указанным в приложении 5 к Соглашению, и уплаченными суммами таможенных пошлин, налогов может быть уплачена в бюджет Кыргызской Республики до ввоза на территории других государств – членов Евразийского экономического союза.</w:t>
      </w:r>
      <w:r>
        <w:br/>
      </w:r>
      <w:r>
        <w:rPr>
          <w:rFonts w:ascii="Times New Roman"/>
          <w:b w:val="false"/>
          <w:i w:val="false"/>
          <w:color w:val="000000"/>
          <w:sz w:val="28"/>
        </w:rPr>
        <w:t>
      29. Автомобили, указанные в пункте 26 настоящего приложения, могут временно ввозиться на территории других государств – членов Евразийского экономического союза без уплаты таможенных пошлин, налогов и без внесения обеспечения уплаты таможенных пошлин, налогов только лицами, постоянно проживающими в Кыргызской Республике, и в случае, если такие автомобили зарегистрированы на территории Кыргызской Республики.</w:t>
      </w:r>
      <w:r>
        <w:br/>
      </w:r>
      <w:r>
        <w:rPr>
          <w:rFonts w:ascii="Times New Roman"/>
          <w:b w:val="false"/>
          <w:i w:val="false"/>
          <w:color w:val="000000"/>
          <w:sz w:val="28"/>
        </w:rPr>
        <w:t xml:space="preserve">
      30. До 1 января 2025 г. ввоз и использование на территориях других государств – членов Евразийского экономического союза автомобилей, указанных в пункте 26 настоящего приложения, иными лицами, чем лица, указанные в пункте 29 настоящего приложения, либо автомобилей, не зарегистрированных на территории Кыргызской Республики, а также отчуждение, передача в пользование таких автомобилей, распоряжение ими на территориях других государств – членов Евразийского экономического союза допускаются только при условии их таможенного декларирования и уплаты таможенных пошлин, налогов в этих других государствах в размере разницы сумм таможенных пошлин, налогов, подлежащих уплате по ставкам, указанным в приложении 5 к Соглашению, и уплаченных сумм таможенных пошлин, налогов. </w:t>
      </w:r>
      <w:r>
        <w:br/>
      </w:r>
      <w:r>
        <w:rPr>
          <w:rFonts w:ascii="Times New Roman"/>
          <w:b w:val="false"/>
          <w:i w:val="false"/>
          <w:color w:val="000000"/>
          <w:sz w:val="28"/>
        </w:rPr>
        <w:t>
      Предусмотренные абзацем первым настоящего пункта таможенное декларирование автомобилей, указанных в пункте 26 настоящего приложения, и уплата таможенных пошлин, налогов в размере разницы сумм таможенных пошлин, налогов, подлежащих уплате по ставкам, указанным в приложении 5 к Соглашению, и уплаченных сумм таможенных пошлин, налогов не требуются в случае, если такая уплата произведена в соответствии с пунктом 28 настоящего приложения.</w:t>
      </w:r>
      <w:r>
        <w:br/>
      </w:r>
      <w:r>
        <w:rPr>
          <w:rFonts w:ascii="Times New Roman"/>
          <w:b w:val="false"/>
          <w:i w:val="false"/>
          <w:color w:val="000000"/>
          <w:sz w:val="28"/>
        </w:rPr>
        <w:t xml:space="preserve">
      31. До 1 января 2025 г. ввоз и использование на территориях других государств – членов Евразийского экономического союза автомобилей, ввезенных из третьих стран и выпущенных в свободное обращение на территории Кыргызской Республики в период с 1 января 2014 г. до даты вступления Договора в силу, иными лицами, чем лица, постоянно проживающие в Кыргызской Республике, либо указанных автомобилей, не зарегистрированных на территории Кыргызской Республики, а также отчуждение, передача в пользование таких автомобилей, распоряжение ими на территориях других государств – членов Евразийского экономического союза допускаются только при условии их таможенного декларирования и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 в этих других государствах. </w:t>
      </w:r>
      <w:r>
        <w:br/>
      </w:r>
      <w:r>
        <w:rPr>
          <w:rFonts w:ascii="Times New Roman"/>
          <w:b w:val="false"/>
          <w:i w:val="false"/>
          <w:color w:val="000000"/>
          <w:sz w:val="28"/>
        </w:rPr>
        <w:t>
      Предусмотренные абзацем первым настоящего пункта таможенное декларирование автомобилей и уплата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 не требуются в случае, если такая уплата произведена в бюджет Кыргызской Республики до ввоза автомобилей на территории других государств – членов Евразийского экономического союза.</w:t>
      </w:r>
      <w:r>
        <w:br/>
      </w:r>
      <w:r>
        <w:rPr>
          <w:rFonts w:ascii="Times New Roman"/>
          <w:b w:val="false"/>
          <w:i w:val="false"/>
          <w:color w:val="000000"/>
          <w:sz w:val="28"/>
        </w:rPr>
        <w:t xml:space="preserve">
      Таможенное декларирование автомобилей, указанных в настоящем пункте, и уплата таможенных пошлин, налогов в соответствии с настоящим пунктом производятся, как если бы такие автомобили имели статус иностранных товаров. </w:t>
      </w:r>
      <w:r>
        <w:br/>
      </w:r>
      <w:r>
        <w:rPr>
          <w:rFonts w:ascii="Times New Roman"/>
          <w:b w:val="false"/>
          <w:i w:val="false"/>
          <w:color w:val="000000"/>
          <w:sz w:val="28"/>
        </w:rPr>
        <w:t>
      Таможенные органы Кыргызской Республики информируют таможенные органы других государств – членов Евразийского экономического союза об автомобилях, ввезенных из третьих стран и выпущенных в свободное обращение на территории Кыргызской Республики с 1 января 2014 г., и размере уплаченных сумм таможенных пошлин, налогов в отношении таких автомобилей.</w:t>
      </w:r>
    </w:p>
    <w:p>
      <w:pPr>
        <w:spacing w:after="0"/>
        <w:ind w:left="0"/>
        <w:jc w:val="both"/>
      </w:pPr>
      <w:r>
        <w:rPr>
          <w:rFonts w:ascii="Times New Roman"/>
          <w:b w:val="false"/>
          <w:i w:val="false"/>
          <w:color w:val="000000"/>
          <w:sz w:val="28"/>
        </w:rPr>
        <w:t>В части таможенных платежей, таможенной стоимости,</w:t>
      </w:r>
      <w:r>
        <w:br/>
      </w:r>
      <w:r>
        <w:rPr>
          <w:rFonts w:ascii="Times New Roman"/>
          <w:b w:val="false"/>
          <w:i w:val="false"/>
          <w:color w:val="000000"/>
          <w:sz w:val="28"/>
        </w:rPr>
        <w:t>
происхождения, классификации, таможенного контроля</w:t>
      </w:r>
    </w:p>
    <w:p>
      <w:pPr>
        <w:spacing w:after="0"/>
        <w:ind w:left="0"/>
        <w:jc w:val="both"/>
      </w:pPr>
      <w:r>
        <w:rPr>
          <w:rFonts w:ascii="Times New Roman"/>
          <w:b w:val="false"/>
          <w:i w:val="false"/>
          <w:color w:val="000000"/>
          <w:sz w:val="28"/>
        </w:rPr>
        <w:t>      32. Установленный пунктом 2 статьи 55 Таможенного кодекса таможенного союза срок действия предварительных решений по классификации товаров в соответствии с ТН ВЭД ЕАЭС, принятых таможенными органами Кыргызской Республики на дату вступления Договора в силу, исчисляется с даты вступления Договора в силу.</w:t>
      </w:r>
      <w:r>
        <w:br/>
      </w:r>
      <w:r>
        <w:rPr>
          <w:rFonts w:ascii="Times New Roman"/>
          <w:b w:val="false"/>
          <w:i w:val="false"/>
          <w:color w:val="000000"/>
          <w:sz w:val="28"/>
        </w:rPr>
        <w:t>
      33. В отношении товаров, утративших в Кыргызской Республике статус находящихся под таможенным контролем на дату вступления Договора в силу, но в отношении которых не истек срок таможенного контроля с использованием методов аудита, предусмотренный законодательством Кыргызской Республики, таможенные органы проводят таможенный контроль в течение 3 лет со дня утраты товарами такого статуса.</w:t>
      </w:r>
      <w:r>
        <w:br/>
      </w:r>
      <w:r>
        <w:rPr>
          <w:rFonts w:ascii="Times New Roman"/>
          <w:b w:val="false"/>
          <w:i w:val="false"/>
          <w:color w:val="000000"/>
          <w:sz w:val="28"/>
        </w:rPr>
        <w:t>
      В отношении товаров, утративших в Кыргызской Республике статус находящихся под таможенным контролем на дату вступления Договора в силу, и в отношении которых истек срок таможенного контроля с использованием методов аудита, предусмотренный законодательством Кыргызской Республики, таможенный контроль таможенными органами не проводится.</w:t>
      </w:r>
      <w:r>
        <w:br/>
      </w:r>
      <w:r>
        <w:rPr>
          <w:rFonts w:ascii="Times New Roman"/>
          <w:b w:val="false"/>
          <w:i w:val="false"/>
          <w:color w:val="000000"/>
          <w:sz w:val="28"/>
        </w:rPr>
        <w:t xml:space="preserve">
      34. В случае если по результатам контроля таможенной стоимости товаров, выпуск которых под обеспечение уплаты таможенных пошлин, налогов был осуществлен в Кыргызской Республике на основании временной (условной) оценки на дату вступления Договора в силу, требуется произвести доплату таможенных пошлин, налогов, такая доплата производится в сроки, установленные законодательством Кыргызской Республики, действовавшие до даты вступления Договора в силу. </w:t>
      </w:r>
    </w:p>
    <w:p>
      <w:pPr>
        <w:spacing w:after="0"/>
        <w:ind w:left="0"/>
        <w:jc w:val="both"/>
      </w:pPr>
      <w:r>
        <w:rPr>
          <w:rFonts w:ascii="Times New Roman"/>
          <w:b w:val="false"/>
          <w:i w:val="false"/>
          <w:color w:val="000000"/>
          <w:sz w:val="28"/>
        </w:rPr>
        <w:t>В части применения таможенных информационных технологий и</w:t>
      </w:r>
      <w:r>
        <w:br/>
      </w:r>
      <w:r>
        <w:rPr>
          <w:rFonts w:ascii="Times New Roman"/>
          <w:b w:val="false"/>
          <w:i w:val="false"/>
          <w:color w:val="000000"/>
          <w:sz w:val="28"/>
        </w:rPr>
        <w:t>
информационно-программных средств таможенных органов</w:t>
      </w:r>
    </w:p>
    <w:p>
      <w:pPr>
        <w:spacing w:after="0"/>
        <w:ind w:left="0"/>
        <w:jc w:val="both"/>
      </w:pPr>
      <w:r>
        <w:rPr>
          <w:rFonts w:ascii="Times New Roman"/>
          <w:b w:val="false"/>
          <w:i w:val="false"/>
          <w:color w:val="000000"/>
          <w:sz w:val="28"/>
        </w:rPr>
        <w:t>      35. Кыргызская Республика модернизирует таможенные информационные технологии и информационно-программные средства, используемые в таможенных органах Кыргызской Республики, в соответствии с Таможенным кодексом таможенного союза, иными регулирующими таможенные правоотношения международными договорами и актами, составляющими право Евразийского экономического союза, и обеспечит их ввод в эксплуатацию:</w:t>
      </w:r>
      <w:r>
        <w:br/>
      </w:r>
      <w:r>
        <w:rPr>
          <w:rFonts w:ascii="Times New Roman"/>
          <w:b w:val="false"/>
          <w:i w:val="false"/>
          <w:color w:val="000000"/>
          <w:sz w:val="28"/>
        </w:rPr>
        <w:t>
      на дату вступления Договора в силу – в части таможенных информационных технологий и информационно-программных средств, обеспечивающих:</w:t>
      </w:r>
      <w:r>
        <w:br/>
      </w:r>
      <w:r>
        <w:rPr>
          <w:rFonts w:ascii="Times New Roman"/>
          <w:b w:val="false"/>
          <w:i w:val="false"/>
          <w:color w:val="000000"/>
          <w:sz w:val="28"/>
        </w:rPr>
        <w:t xml:space="preserve">
      исчисление таможенных платежей, специальных, антидемпинговых, компенсационных пошлин в соответствии с Договором о Евразийском экономическом союзе от 29 мая 2014 года и Таможенным кодексом таможенного союза и их учет; </w:t>
      </w:r>
      <w:r>
        <w:br/>
      </w:r>
      <w:r>
        <w:rPr>
          <w:rFonts w:ascii="Times New Roman"/>
          <w:b w:val="false"/>
          <w:i w:val="false"/>
          <w:color w:val="000000"/>
          <w:sz w:val="28"/>
        </w:rPr>
        <w:t>
      контроль за перевозками товаров по территории Кыргызской Республики в соответствии с таможенной процедурой таможенного транзита;</w:t>
      </w:r>
      <w:r>
        <w:br/>
      </w:r>
      <w:r>
        <w:rPr>
          <w:rFonts w:ascii="Times New Roman"/>
          <w:b w:val="false"/>
          <w:i w:val="false"/>
          <w:color w:val="000000"/>
          <w:sz w:val="28"/>
        </w:rPr>
        <w:t>
      учет товаров, находящихся под таможенным контролем;</w:t>
      </w:r>
      <w:r>
        <w:br/>
      </w:r>
      <w:r>
        <w:rPr>
          <w:rFonts w:ascii="Times New Roman"/>
          <w:b w:val="false"/>
          <w:i w:val="false"/>
          <w:color w:val="000000"/>
          <w:sz w:val="28"/>
        </w:rPr>
        <w:t>
      не позднее 6 месяцев с даты вступления Договора в силу – в части таможенных информационных технологий и информационно-программных средств, обеспечивающих обязательное предварительное информирование о товарах, ввозимых на таможенную территорию Союза автомобильным транспортом;</w:t>
      </w:r>
      <w:r>
        <w:br/>
      </w:r>
      <w:r>
        <w:rPr>
          <w:rFonts w:ascii="Times New Roman"/>
          <w:b w:val="false"/>
          <w:i w:val="false"/>
          <w:color w:val="000000"/>
          <w:sz w:val="28"/>
        </w:rPr>
        <w:t>
      не позднее 24 месяцев с даты вступления Договора в силу – в полном объеме.</w:t>
      </w:r>
      <w:r>
        <w:br/>
      </w:r>
      <w:r>
        <w:rPr>
          <w:rFonts w:ascii="Times New Roman"/>
          <w:b w:val="false"/>
          <w:i w:val="false"/>
          <w:color w:val="000000"/>
          <w:sz w:val="28"/>
        </w:rPr>
        <w:t>
      36. В отношении таможенных деклараций, принятых до даты вступления Договора в силу, в информационно-программных средствах таможенных органов Кыргызской Республики могут применяться структуры и форматы таможенных документов, а также классификаторы, используемые при их заполнении, действующие в соответствии с законодательством Кыргызской Республики на день принятия (оформления) этих таможенных деклараций.</w:t>
      </w:r>
      <w:r>
        <w:br/>
      </w:r>
      <w:r>
        <w:rPr>
          <w:rFonts w:ascii="Times New Roman"/>
          <w:b w:val="false"/>
          <w:i w:val="false"/>
          <w:color w:val="000000"/>
          <w:sz w:val="28"/>
        </w:rPr>
        <w:t>
      В отношении таможенных деклараций, принятых с даты вступления Договора в силу, в информационно-программных средствах таможенных органов Кыргызской Республики применяются структуры и форматы таможенных документов, а также классификаторы, утвержденные в соответствии с Таможенным кодексом таможенного союза, иными регулирующими таможенные правоотношения международными договорами и актами, составляющими право Евразийского экономического союза.</w:t>
      </w:r>
    </w:p>
    <w:p>
      <w:pPr>
        <w:spacing w:after="0"/>
        <w:ind w:left="0"/>
        <w:jc w:val="both"/>
      </w:pPr>
      <w:r>
        <w:rPr>
          <w:rFonts w:ascii="Times New Roman"/>
          <w:b w:val="false"/>
          <w:i w:val="false"/>
          <w:color w:val="000000"/>
          <w:sz w:val="28"/>
        </w:rPr>
        <w:t>В части обустройства и материально-технического оснащения пунктов</w:t>
      </w:r>
      <w:r>
        <w:br/>
      </w:r>
      <w:r>
        <w:rPr>
          <w:rFonts w:ascii="Times New Roman"/>
          <w:b w:val="false"/>
          <w:i w:val="false"/>
          <w:color w:val="000000"/>
          <w:sz w:val="28"/>
        </w:rPr>
        <w:t>
пропуска (мест перемещения товаров и транспортных средств через</w:t>
      </w:r>
      <w:r>
        <w:br/>
      </w:r>
      <w:r>
        <w:rPr>
          <w:rFonts w:ascii="Times New Roman"/>
          <w:b w:val="false"/>
          <w:i w:val="false"/>
          <w:color w:val="000000"/>
          <w:sz w:val="28"/>
        </w:rPr>
        <w:t>
таможенную границу)</w:t>
      </w:r>
    </w:p>
    <w:p>
      <w:pPr>
        <w:spacing w:after="0"/>
        <w:ind w:left="0"/>
        <w:jc w:val="both"/>
      </w:pPr>
      <w:r>
        <w:rPr>
          <w:rFonts w:ascii="Times New Roman"/>
          <w:b w:val="false"/>
          <w:i w:val="false"/>
          <w:color w:val="000000"/>
          <w:sz w:val="28"/>
        </w:rPr>
        <w:t>      37. Кыргызская Республика обеспечит обустройство и материально-техническое оснащение пунктов пропуска (мест перемещения товаров и транспортных средств) на государственной границе Кыргызской Республики:</w:t>
      </w:r>
      <w:r>
        <w:br/>
      </w:r>
      <w:r>
        <w:rPr>
          <w:rFonts w:ascii="Times New Roman"/>
          <w:b w:val="false"/>
          <w:i w:val="false"/>
          <w:color w:val="000000"/>
          <w:sz w:val="28"/>
        </w:rPr>
        <w:t>
      не позднее чем по истечении 6 месяцев с даты отмены таможенного контроля товаров и транспортных средств, перемещаемых через кыргызско-казахстанский участок государственной границы, –автомобильных пунктов пропуска Кыргызской Республики на таможенной границе Евразийского экономического союза «Достук», «Кызыл-Кия», «Кайрагач», «Кызыл-Бель» и железнодорожных пунктов пропуска Кыргызской Республики на таможенной границе Евразийского экономического союза «Кара-Суу», «Шамалды-Сай», «Кызыл-Кия» весовым оборудованием, досмотровыми рентгеновскими установками, системой видеофиксации перемещаемых товаров и транспортных средств, стационарной и (или) переносной аппаратурой радиационного контроля, обнаружения наркотических и взрывчатых веществ, техническими средствами и каналами связи, обеспечивающими работу информационных систем в оперативном режиме, а также инженерным оборудованием, необходимым для бесперебойной работы пунктов пропуска;</w:t>
      </w:r>
      <w:r>
        <w:br/>
      </w:r>
      <w:r>
        <w:rPr>
          <w:rFonts w:ascii="Times New Roman"/>
          <w:b w:val="false"/>
          <w:i w:val="false"/>
          <w:color w:val="000000"/>
          <w:sz w:val="28"/>
        </w:rPr>
        <w:t>
      не позднее чем по истечении 24 месяцев с даты вступления Договора в силу – всех пунктов пропуска Кыргызской Республики на таможенной границе Евразийского экономического союза в соответствии с требованиями регулирующих таможенные правоотношения международных договоров и актов, составляющих право Евразийского экономического союза.</w:t>
      </w:r>
    </w:p>
    <w:p>
      <w:pPr>
        <w:spacing w:after="0"/>
        <w:ind w:left="0"/>
        <w:jc w:val="both"/>
      </w:pPr>
      <w:r>
        <w:rPr>
          <w:rFonts w:ascii="Times New Roman"/>
          <w:b w:val="false"/>
          <w:i w:val="false"/>
          <w:color w:val="000000"/>
          <w:sz w:val="28"/>
        </w:rPr>
        <w:t>В части реализации взаимодействия между таможенными органами</w:t>
      </w:r>
      <w:r>
        <w:br/>
      </w:r>
      <w:r>
        <w:rPr>
          <w:rFonts w:ascii="Times New Roman"/>
          <w:b w:val="false"/>
          <w:i w:val="false"/>
          <w:color w:val="000000"/>
          <w:sz w:val="28"/>
        </w:rPr>
        <w:t>
Кыргызской Республики и таможенными органами</w:t>
      </w:r>
      <w:r>
        <w:br/>
      </w:r>
      <w:r>
        <w:rPr>
          <w:rFonts w:ascii="Times New Roman"/>
          <w:b w:val="false"/>
          <w:i w:val="false"/>
          <w:color w:val="000000"/>
          <w:sz w:val="28"/>
        </w:rPr>
        <w:t>
государств – членов Евразийского экономического союза</w:t>
      </w:r>
    </w:p>
    <w:p>
      <w:pPr>
        <w:spacing w:after="0"/>
        <w:ind w:left="0"/>
        <w:jc w:val="both"/>
      </w:pPr>
      <w:r>
        <w:rPr>
          <w:rFonts w:ascii="Times New Roman"/>
          <w:b w:val="false"/>
          <w:i w:val="false"/>
          <w:color w:val="000000"/>
          <w:sz w:val="28"/>
        </w:rPr>
        <w:t>      38. Кыргызская Республика на дату вступления Договора в силу обеспечит:</w:t>
      </w:r>
      <w:r>
        <w:br/>
      </w:r>
      <w:r>
        <w:rPr>
          <w:rFonts w:ascii="Times New Roman"/>
          <w:b w:val="false"/>
          <w:i w:val="false"/>
          <w:color w:val="000000"/>
          <w:sz w:val="28"/>
        </w:rPr>
        <w:t>
      развертывание на технических средствах Кыргызской Республики прикладного программного обеспечения для подключения к интегрированной информационной системе Евразийского экономического союза и обеспечения информационного взаимодействия;</w:t>
      </w:r>
      <w:r>
        <w:br/>
      </w:r>
      <w:r>
        <w:rPr>
          <w:rFonts w:ascii="Times New Roman"/>
          <w:b w:val="false"/>
          <w:i w:val="false"/>
          <w:color w:val="000000"/>
          <w:sz w:val="28"/>
        </w:rPr>
        <w:t>
      модернизацию информационно-программных средств таможенных органов Кыргызской Республики, обеспечивающих обмен сведениями в электронном виде в соответствии с Техническими условиями информационного взаимодействия между Федеральной таможенной службой, Государственным таможенным комитетом Республики Беларусь и Комитетом таможенного контроля Министерства финансов Республики Казахстан в рамках контроля общих таможенных процессов;</w:t>
      </w:r>
      <w:r>
        <w:br/>
      </w:r>
      <w:r>
        <w:rPr>
          <w:rFonts w:ascii="Times New Roman"/>
          <w:b w:val="false"/>
          <w:i w:val="false"/>
          <w:color w:val="000000"/>
          <w:sz w:val="28"/>
        </w:rPr>
        <w:t>
      обмен нормативно-справочной информацией с таможенными органами государств – членов Евразийского экономического союза.</w:t>
      </w:r>
      <w:r>
        <w:br/>
      </w:r>
      <w:r>
        <w:rPr>
          <w:rFonts w:ascii="Times New Roman"/>
          <w:b w:val="false"/>
          <w:i w:val="false"/>
          <w:color w:val="000000"/>
          <w:sz w:val="28"/>
        </w:rPr>
        <w:t>
      39. В целях мониторинга реализации положений настоящего приложения с даты вступления Договора в силу Кыргызская Республика обеспечивает на срок реализации мероприятий по обустройству и материально-техническому оснащению пунктов пропуска, предусмотренный абзацем третьим пункта 37 настоящего приложения, возможность присутствия должностных лиц таможенных органов государств – членов Евразийского экономического союза в пунктах пропуска на кыргызском участке таможенной границы Евразийского экономического союза и в иных местах нахождения таможенных органов Кыргызской Республики и взаимодействие между таможенными органами Кыргызской Республики и таможенными органами других государств – членов Евразийского экономического союза, которые будут осуществляться без учреждения представительств таможенных служб государств – членов Евразийского экономического союза в соответствии с Соглашением о сотрудничестве и взаимопомощи в таможенных делах по вопросам деятельности представительств таможенных служб государств – членов Таможенного союза в рамках Евразийского экономического сообщества от 22 июня 2011 года.</w:t>
      </w:r>
    </w:p>
    <w:p>
      <w:pPr>
        <w:spacing w:after="0"/>
        <w:ind w:left="0"/>
        <w:jc w:val="both"/>
      </w:pPr>
      <w:r>
        <w:rPr>
          <w:rFonts w:ascii="Times New Roman"/>
          <w:b w:val="false"/>
          <w:i w:val="false"/>
          <w:color w:val="000000"/>
          <w:sz w:val="28"/>
        </w:rPr>
        <w:t>III. Вопросы, связанные с оборотом отдельных категорий транспортных</w:t>
      </w:r>
      <w:r>
        <w:br/>
      </w:r>
      <w:r>
        <w:rPr>
          <w:rFonts w:ascii="Times New Roman"/>
          <w:b w:val="false"/>
          <w:i w:val="false"/>
          <w:color w:val="000000"/>
          <w:sz w:val="28"/>
        </w:rPr>
        <w:t>
средств в рамках Евразийского экономического союза</w:t>
      </w:r>
    </w:p>
    <w:p>
      <w:pPr>
        <w:spacing w:after="0"/>
        <w:ind w:left="0"/>
        <w:jc w:val="both"/>
      </w:pPr>
      <w:r>
        <w:rPr>
          <w:rFonts w:ascii="Times New Roman"/>
          <w:b w:val="false"/>
          <w:i w:val="false"/>
          <w:color w:val="000000"/>
          <w:sz w:val="28"/>
        </w:rPr>
        <w:t xml:space="preserve">      40. Регистрация, отчуждение, передача в пользование в государствах – членах Евразийского экономического союза, за исключением Республики Казахстан, моторных транспортных средств группы 87 ТН ВЭД ЕАЭС, ввезенных на территорию Кыргызской Республики из третьих стран и помещенных под таможенный режим выпуска для свободного обращения в период с 1 января 2014 г. до даты вступления Договора в силу, допускаются при условии уплаты платежа в размере разницы сумм ввозных таможенных пошлин, исчисленных по ставкам, установленным ЕТТ ЕАЭС, и сумм ввозных таможенных пошлин, уплаченных при ввозе таких товаров на территорию Кыргызской Республики. </w:t>
      </w:r>
      <w:r>
        <w:br/>
      </w:r>
      <w:r>
        <w:rPr>
          <w:rFonts w:ascii="Times New Roman"/>
          <w:b w:val="false"/>
          <w:i w:val="false"/>
          <w:color w:val="000000"/>
          <w:sz w:val="28"/>
        </w:rPr>
        <w:t xml:space="preserve">
      Регистрация, отчуждение, передача в пользование в Республике Казахстан моторных транспортных средств группы 87 ТН ВЭД ЕАЭС, ввезенных на территорию Кыргызской Республики из третьих стран и помещенных под таможенный режим выпуска для свободного обращения в период с 1 января 2014 г. до даты вступления Договора в силу, допускаются при условии уплаты платежа в размере разницы сумм ввозных таможенных пошлин, исчисленных по ставкам ввозных таможенных пошлин, применяемым в Республике Казахстан в соответствии с международными договорами и актами, составляющими право Союза, и сумм ввозных таможенных пошлин, уплаченных при ввозе таких товаров на территорию Кыргызской Республики. </w:t>
      </w:r>
      <w:r>
        <w:br/>
      </w:r>
      <w:r>
        <w:rPr>
          <w:rFonts w:ascii="Times New Roman"/>
          <w:b w:val="false"/>
          <w:i w:val="false"/>
          <w:color w:val="000000"/>
          <w:sz w:val="28"/>
        </w:rPr>
        <w:t xml:space="preserve">
      Уплата платежа в размере разницы сумм ввозных таможенных пошлин, предусмотренная настоящим пунктом, может осуществляться в Кыргызской Республике либо в другом государстве – члене Евразийского экономического союза, в котором регистрируется, отчуждается, передается в пользование транспортное средство, в порядке, определенном Советом Евразийской экономической комиссии, а до установления такого порядка Советом Евразийской экономической комиссии – законодательством такого государства – члена Евразийского экономического союза. </w:t>
      </w:r>
      <w:r>
        <w:br/>
      </w:r>
      <w:r>
        <w:rPr>
          <w:rFonts w:ascii="Times New Roman"/>
          <w:b w:val="false"/>
          <w:i w:val="false"/>
          <w:color w:val="000000"/>
          <w:sz w:val="28"/>
        </w:rPr>
        <w:t>
      Положения настоящего пункта применяются до истечения 5 лет после начала применения Кыргызской Республикой ставок, установленных ЕТТ ЕАЭС в отношении указанных категорий моторных транспортных средств.</w:t>
      </w:r>
      <w:r>
        <w:br/>
      </w:r>
      <w:r>
        <w:rPr>
          <w:rFonts w:ascii="Times New Roman"/>
          <w:b w:val="false"/>
          <w:i w:val="false"/>
          <w:color w:val="000000"/>
          <w:sz w:val="28"/>
        </w:rPr>
        <w:t>
      Таможенные органы Кыргызской Республики информируют таможенные органы других государств – членов Евразийского экономического союза о моторных транспортных средствах группы 87 ТН ВЭД ЕАЭС, ввезенных на территорию Кыргызской Республики из третьих стран и помещенных под таможенный режим выпуска для свободного обращения с 1 января 2014 г. до даты вступления Договора в силу, и размере уплаченных сумм таможенных пошлин, налогов в отношении таких моторных транспортных средств.</w:t>
      </w:r>
    </w:p>
    <w:p>
      <w:pPr>
        <w:spacing w:after="0"/>
        <w:ind w:left="0"/>
        <w:jc w:val="both"/>
      </w:pPr>
      <w:r>
        <w:rPr>
          <w:rFonts w:ascii="Times New Roman"/>
          <w:b w:val="false"/>
          <w:i w:val="false"/>
          <w:color w:val="000000"/>
          <w:sz w:val="28"/>
        </w:rPr>
        <w:t xml:space="preserve">IV. Вопросы, связанные с членством Кыргызской Республики </w:t>
      </w:r>
      <w:r>
        <w:br/>
      </w:r>
      <w:r>
        <w:rPr>
          <w:rFonts w:ascii="Times New Roman"/>
          <w:b w:val="false"/>
          <w:i w:val="false"/>
          <w:color w:val="000000"/>
          <w:sz w:val="28"/>
        </w:rPr>
        <w:t>
во Всемирной торговой организации</w:t>
      </w:r>
    </w:p>
    <w:p>
      <w:pPr>
        <w:spacing w:after="0"/>
        <w:ind w:left="0"/>
        <w:jc w:val="both"/>
      </w:pPr>
      <w:r>
        <w:rPr>
          <w:rFonts w:ascii="Times New Roman"/>
          <w:b w:val="false"/>
          <w:i w:val="false"/>
          <w:color w:val="000000"/>
          <w:sz w:val="28"/>
        </w:rPr>
        <w:t xml:space="preserve">      41. В связи с присоединением Кыргызской Республики к Евразийскому экономическому союзу проводятся переговоры с членами Всемирной торговой организации по изменению соответствующих тарифных обязательств Кыргызской Республики в соответствии с правилами Всемирной торговой организации, а также пунктом 4 </w:t>
      </w:r>
      <w:r>
        <w:br/>
      </w:r>
      <w:r>
        <w:rPr>
          <w:rFonts w:ascii="Times New Roman"/>
          <w:b w:val="false"/>
          <w:i w:val="false"/>
          <w:color w:val="000000"/>
          <w:sz w:val="28"/>
        </w:rPr>
        <w:t>
статьи 1 Договора о функционировании Таможенного союза в рамках многосторонней торговой системы от 19 мая 2011 года.</w:t>
      </w:r>
      <w:r>
        <w:br/>
      </w:r>
      <w:r>
        <w:rPr>
          <w:rFonts w:ascii="Times New Roman"/>
          <w:b w:val="false"/>
          <w:i w:val="false"/>
          <w:color w:val="000000"/>
          <w:sz w:val="28"/>
        </w:rPr>
        <w:t>
      Указанные переговоры проводятся уполномоченной на то делегацией на основании директив. Директивы и состав делегации утверждаются и при необходимости корректируются Советом Евразийской экономической комиссии.</w:t>
      </w:r>
      <w:r>
        <w:br/>
      </w:r>
      <w:r>
        <w:rPr>
          <w:rFonts w:ascii="Times New Roman"/>
          <w:b w:val="false"/>
          <w:i w:val="false"/>
          <w:color w:val="000000"/>
          <w:sz w:val="28"/>
        </w:rPr>
        <w:t>
      Достигнутые в результате переговоров договоренности перед их окончательным принятием во Всемирной торговой организации одобряются Советом Евразийской экономической комиссии.</w:t>
      </w:r>
      <w:r>
        <w:br/>
      </w:r>
      <w:r>
        <w:rPr>
          <w:rFonts w:ascii="Times New Roman"/>
          <w:b w:val="false"/>
          <w:i w:val="false"/>
          <w:color w:val="000000"/>
          <w:sz w:val="28"/>
        </w:rPr>
        <w:t>
      В соответствии с указанными договоренностями в ЕТТ ЕАЭС вносятся соответствующие изменения.</w:t>
      </w:r>
      <w:r>
        <w:br/>
      </w:r>
      <w:r>
        <w:rPr>
          <w:rFonts w:ascii="Times New Roman"/>
          <w:b w:val="false"/>
          <w:i w:val="false"/>
          <w:color w:val="000000"/>
          <w:sz w:val="28"/>
        </w:rPr>
        <w:t>
      42. Обязательства Кыргызской Республики, содержащиеся в Протоколе о присоединении Кыргызской Республики к Марракешскому соглашению об учреждении Всемирной торговой организации от 14 октября 1998 года, не становятся обязательствами других государств – членов Евразийского экономического союза или Евразийского экономического союза в целом.</w:t>
      </w:r>
      <w:r>
        <w:br/>
      </w:r>
      <w:r>
        <w:rPr>
          <w:rFonts w:ascii="Times New Roman"/>
          <w:b w:val="false"/>
          <w:i w:val="false"/>
          <w:color w:val="000000"/>
          <w:sz w:val="28"/>
        </w:rPr>
        <w:t xml:space="preserve">
      Кыргызская Республика применяет в торговле с другими государствами – членами Евразийского экономического союза режим не менее благоприятный, чем режим, который она применяет в торговле с членами Всемирной торговой организации. </w:t>
      </w:r>
      <w:r>
        <w:br/>
      </w:r>
      <w:r>
        <w:rPr>
          <w:rFonts w:ascii="Times New Roman"/>
          <w:b w:val="false"/>
          <w:i w:val="false"/>
          <w:color w:val="000000"/>
          <w:sz w:val="28"/>
        </w:rPr>
        <w:t>
      Несмотря на положения пунктов 1 и 2 раздела I приложения к Протоколу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в отношении лиц иных государств – членов Евразийского экономического союза, а также их услуг, учреждения, деятельности и инвестиций Кыргызская Республика обеспечит условия торговли услугами, учреждения, деятельности и осуществления инвестиций не менее благоприятные, чем условия, предусмотренные Протоколом о присоединении Кыргызской Республики к Марракешскому соглашению об учреждении Всемирной торговой организации от 14 октября 1998 года.</w:t>
      </w:r>
    </w:p>
    <w:p>
      <w:pPr>
        <w:spacing w:after="0"/>
        <w:ind w:left="0"/>
        <w:jc w:val="both"/>
      </w:pPr>
      <w:r>
        <w:rPr>
          <w:rFonts w:ascii="Times New Roman"/>
          <w:b w:val="false"/>
          <w:i w:val="false"/>
          <w:color w:val="000000"/>
          <w:sz w:val="28"/>
        </w:rPr>
        <w:t>V. Вопросы таможенно-тарифного регулирования</w:t>
      </w:r>
    </w:p>
    <w:p>
      <w:pPr>
        <w:spacing w:after="0"/>
        <w:ind w:left="0"/>
        <w:jc w:val="both"/>
      </w:pPr>
      <w:r>
        <w:rPr>
          <w:rFonts w:ascii="Times New Roman"/>
          <w:b w:val="false"/>
          <w:i w:val="false"/>
          <w:color w:val="000000"/>
          <w:sz w:val="28"/>
        </w:rPr>
        <w:t>      43.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Кыргызской Республикой для целей таможенно-тарифного регулирования в течение переходного периода применяются ставки ввозных таможенных пошлин, отличные от ставок пошлин ЕТТ ЕАЭС, в отношении товаров по перечню, предусмотренному приложением № 2 к Протоколу.</w:t>
      </w:r>
      <w:r>
        <w:br/>
      </w:r>
      <w:r>
        <w:rPr>
          <w:rFonts w:ascii="Times New Roman"/>
          <w:b w:val="false"/>
          <w:i w:val="false"/>
          <w:color w:val="000000"/>
          <w:sz w:val="28"/>
        </w:rPr>
        <w:t>
      Наличие каких-либо товаров в указанном перечне никоим образом не является основанием для неприменения Кыргызской Республикой в отношении таких товаров иных мер регулирования внешней торговли товарами с третьей стороной, установленных в Евразийском экономическом союзе, включая специальные защитные, антидемпинговые и компенсационные меры.</w:t>
      </w:r>
      <w:r>
        <w:br/>
      </w:r>
      <w:r>
        <w:rPr>
          <w:rFonts w:ascii="Times New Roman"/>
          <w:b w:val="false"/>
          <w:i w:val="false"/>
          <w:color w:val="000000"/>
          <w:sz w:val="28"/>
        </w:rPr>
        <w:t>
      Кыргызская Республика обеспечит использование товаров, в отношении которых применяются ставки ввозных таможенных пошлин более низкие по сравнению со ставками пошлин ЕТТ ЕАЭС, только в пределах своей территории и примет меры по недопущению вывоза таких товаров на территории других государств – 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таких товаров на территорию Кыргызской Республики, с учетом пунктов 24 и 25 настоящего приложения.</w:t>
      </w:r>
      <w:r>
        <w:br/>
      </w:r>
      <w:r>
        <w:rPr>
          <w:rFonts w:ascii="Times New Roman"/>
          <w:b w:val="false"/>
          <w:i w:val="false"/>
          <w:color w:val="000000"/>
          <w:sz w:val="28"/>
        </w:rPr>
        <w:t>
      Вывоз с территории Кыргызской Республики на территорию Республики Казахстан моторных транспортных средств группы 87 ТН ВЭД ЕАЭС независимо от того, включены они в приложение № 2 к Протоколу или не включены, ввезенных на территорию Кыргызской Республики из третьих стран и помещенных с даты начала применения Кыргызской Республикой ЕТТ ЕАЭС под таможенную процедуру выпуска для внутреннего потребления, а также моторных транспортных средств группы 87 ТН ВЭД ЕАЭС, ввезенных на территорию Кыргызской Республики из третьих стран и помещенных с даты вступления Договора в силу по дату начала применения Кыргызской Республикой ЕТТ ЕАЭС под таможенную процедуру выпуска для внутреннего потребления, допускается при условии доплаты разницы сумм ввозных таможенных пошлин, исчисленных по ставкам ввозных таможенных пошлин, применяемых Республикой Казахстан в соответствии с международными договорами и актами, составляющими право Союза, и сумм ввозных таможенных пошлин, уплаченных при ввозе таких товаров на территорию Кыргызской Республики.</w:t>
      </w:r>
      <w:r>
        <w:br/>
      </w:r>
      <w:r>
        <w:rPr>
          <w:rFonts w:ascii="Times New Roman"/>
          <w:b w:val="false"/>
          <w:i w:val="false"/>
          <w:color w:val="000000"/>
          <w:sz w:val="28"/>
        </w:rPr>
        <w:t xml:space="preserve">
      Моторные транспортные средства группы 87 ТН ВЭД ЕАЭС, ввезенные на территорию Кыргызской Республики из третьих стран и помещенные с даты вступления Договора в силу по дату начала применения Кыргызской Республикой ЕТТ ЕАЭС под таможенную процедуру выпуска для внутреннего потребления, тракторы, автомобили легковые и прочие моторные транспортные средства, в том числе специального назначения, прицепы и полуприцепы, прочие несамоходные транспортные средства, классифицируемые в указанных в приложении № 2 к Протоколу подсубпозициях товарных позиций 8701, 8702, 8703, 8704, 8705, 8716 ТН ВЭД ЕАЭС, ввезенные на территорию Кыргызской Республики из третьих стран и помещенные с даты начала применения Кыргызской Республикой ЕТТ ЕАЭС под таможенную процедуру выпуска для внутреннего потребления, в отношении которых таможенные пошлины уплачены по ставкам, отличным от ставок, установленных ЕТТ ЕАЭС, могут ввозиться на территории других государств – членов Евразийского экономического союза без уплаты таможенных пошлин, налогов и без внесения обеспечения уплаты таможенных пошлин, налогов при осуществлении перевозок между Кыргызской Республикой и другим государством – членом Евразийского экономического союза или транзитом с территории (на территорию) Кыргызской Республики через территории других государств – членов Евразийского экономического союза. </w:t>
      </w:r>
      <w:r>
        <w:br/>
      </w:r>
      <w:r>
        <w:rPr>
          <w:rFonts w:ascii="Times New Roman"/>
          <w:b w:val="false"/>
          <w:i w:val="false"/>
          <w:color w:val="000000"/>
          <w:sz w:val="28"/>
        </w:rPr>
        <w:t>
      Государства – члены Евразийского экономического союза вправе определить порядок прибытия указанных в настоящем пункте товаров с территории Кыргызской Республики на свою территорию.</w:t>
      </w:r>
      <w:r>
        <w:br/>
      </w:r>
      <w:r>
        <w:rPr>
          <w:rFonts w:ascii="Times New Roman"/>
          <w:b w:val="false"/>
          <w:i w:val="false"/>
          <w:color w:val="000000"/>
          <w:sz w:val="28"/>
        </w:rPr>
        <w:t>
      Ведение, включая актуализацию, перечня товаров и ставок, в отношении которых в течение переходного периода Кыргызская Республика применяет ставки ввозных таможенных пошлин, отличные от ставок пошлин, установленных Единым таможенным тарифом Евразийского экономического союза, с даты вступления в силу Договора о присоединении Кыргызской Республики к Договору о Евразийском экономическом союзе от 29 мая 2014 года, подписанного 23 декабря 2014 г., осуществляется Евразийской экономической комиссией.</w:t>
      </w:r>
      <w:r>
        <w:br/>
      </w:r>
      <w:r>
        <w:rPr>
          <w:rFonts w:ascii="Times New Roman"/>
          <w:b w:val="false"/>
          <w:i w:val="false"/>
          <w:color w:val="000000"/>
          <w:sz w:val="28"/>
        </w:rPr>
        <w:t>
      44. В течение 5 лет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допускается ввоз сахара-сырца тростникового субпозиций 1701 13 и 1701 14 ТН ВЭД ЕАЭС (далее в настоящем пункте – сахар-сырец) для промышленной переработки на территории Кыргызской Республики с освобождением от взимания ввозных таможенных пошлин в объеме не более 100 000 тонн в год.</w:t>
      </w:r>
      <w:r>
        <w:br/>
      </w:r>
      <w:r>
        <w:rPr>
          <w:rFonts w:ascii="Times New Roman"/>
          <w:b w:val="false"/>
          <w:i w:val="false"/>
          <w:color w:val="000000"/>
          <w:sz w:val="28"/>
        </w:rPr>
        <w:t>
      Условием ввоза сахара-сырца для промышленной переработки на территории Кыргызской Республики является наличие подтверждения уполномоченного органа Кыргызской Республики о целевом назначении ввозимого сахара-сырца для обеспечения сахароперерабатывающих предприятий на территории Кыргызской Республики, выданного в соответствии с законодательством Кыргызской Республики.</w:t>
      </w:r>
      <w:r>
        <w:br/>
      </w:r>
      <w:r>
        <w:rPr>
          <w:rFonts w:ascii="Times New Roman"/>
          <w:b w:val="false"/>
          <w:i w:val="false"/>
          <w:color w:val="000000"/>
          <w:sz w:val="28"/>
        </w:rPr>
        <w:t>
      Кыргызская Республика информирует Евразийскую экономическую комиссию о ежегодных объемах ввоза сахара-сырца для промышленной переработки в соответствии с формируемым на предстоящий период балансом производства и потребления сахара в Кыргызской Республике.</w:t>
      </w:r>
      <w:r>
        <w:br/>
      </w:r>
      <w:r>
        <w:rPr>
          <w:rFonts w:ascii="Times New Roman"/>
          <w:b w:val="false"/>
          <w:i w:val="false"/>
          <w:color w:val="000000"/>
          <w:sz w:val="28"/>
        </w:rPr>
        <w:t>
      Кыргызская Республика гарантирует, что ввозимые для промышленной переработки сахар-сырец, а также сахар белый, произведенный из сахара-сырца, ввезенного с применением тарифной льготы, указанной в абзаце первом настоящего пункта, не будут перенаправлены на территории других государств – членов Евразийского экономического союза.</w:t>
      </w:r>
      <w:r>
        <w:br/>
      </w:r>
      <w:r>
        <w:rPr>
          <w:rFonts w:ascii="Times New Roman"/>
          <w:b w:val="false"/>
          <w:i w:val="false"/>
          <w:color w:val="000000"/>
          <w:sz w:val="28"/>
        </w:rPr>
        <w:t>
      Положения настоящего пункта не являются основанием для применения Кыргызской Республикой ограничительных мер к ввозу сахара с территорий других государств – членов Евразийского экономического союза.</w:t>
      </w:r>
      <w:r>
        <w:br/>
      </w:r>
      <w:r>
        <w:rPr>
          <w:rFonts w:ascii="Times New Roman"/>
          <w:b w:val="false"/>
          <w:i w:val="false"/>
          <w:color w:val="000000"/>
          <w:sz w:val="28"/>
        </w:rPr>
        <w:t>
      45. Льготы по уплате ввозных таможенных пошлин, предоставленные Кыргызской Республикой, применяются:</w:t>
      </w:r>
      <w:r>
        <w:br/>
      </w:r>
      <w:r>
        <w:rPr>
          <w:rFonts w:ascii="Times New Roman"/>
          <w:b w:val="false"/>
          <w:i w:val="false"/>
          <w:color w:val="000000"/>
          <w:sz w:val="28"/>
        </w:rPr>
        <w:t xml:space="preserve">
      1) в рамках международных договоров Кыргызской Республики, подписанных до 1 апреля 2015 г., – в соответствии с указанными международными договорами до прекращения действия этих международных договоров; </w:t>
      </w:r>
      <w:r>
        <w:br/>
      </w:r>
      <w:r>
        <w:rPr>
          <w:rFonts w:ascii="Times New Roman"/>
          <w:b w:val="false"/>
          <w:i w:val="false"/>
          <w:color w:val="000000"/>
          <w:sz w:val="28"/>
        </w:rPr>
        <w:t>
      2) в рамках реализации проекта «Модернизация тепловой электроцентрали города Бишкек» – в соответствии с кредитным соглашением льготного покупательского кредита между Правительством Кыргызской Республики и Экспортно-импортным банком Китайской Народной Республики от 11 сентября 2013 г. – до 30 ноября 2017 г.;</w:t>
      </w:r>
      <w:r>
        <w:br/>
      </w:r>
      <w:r>
        <w:rPr>
          <w:rFonts w:ascii="Times New Roman"/>
          <w:b w:val="false"/>
          <w:i w:val="false"/>
          <w:color w:val="000000"/>
          <w:sz w:val="28"/>
        </w:rPr>
        <w:t>
      3) в рамках реализации проекта «Строительство линии электропередачи 500 кВ «Датка-Кемин» и подстанции 500 кВ «Кемин» –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5 июня 2012 г. – до 31 декабря 2015 г.;</w:t>
      </w:r>
      <w:r>
        <w:br/>
      </w:r>
      <w:r>
        <w:rPr>
          <w:rFonts w:ascii="Times New Roman"/>
          <w:b w:val="false"/>
          <w:i w:val="false"/>
          <w:color w:val="000000"/>
          <w:sz w:val="28"/>
        </w:rPr>
        <w:t>
      4) в рамках реализации проекта по реабилитации двух участков дорог в Кыргызской Республике (РВС № (2012) 54 номер (242)) –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4 декабря 2012 г. – до 31 декабря 2017 г.;</w:t>
      </w:r>
      <w:r>
        <w:br/>
      </w:r>
      <w:r>
        <w:rPr>
          <w:rFonts w:ascii="Times New Roman"/>
          <w:b w:val="false"/>
          <w:i w:val="false"/>
          <w:color w:val="000000"/>
          <w:sz w:val="28"/>
        </w:rPr>
        <w:t>
      5) в рамках реализации проекта альтернативной автодороги Север – Юг на участках Казарман – Джалал-Абад (км 291-433) и Балыкчы – Арал (км 183+500-195+486) –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11 сентября 2013 г. – до 31 декабря 2019 г.;</w:t>
      </w:r>
      <w:r>
        <w:br/>
      </w:r>
      <w:r>
        <w:rPr>
          <w:rFonts w:ascii="Times New Roman"/>
          <w:b w:val="false"/>
          <w:i w:val="false"/>
          <w:color w:val="000000"/>
          <w:sz w:val="28"/>
        </w:rPr>
        <w:t>
      6) в рамках реализации проекта реконструкции автодороги Бишкек – Нарын – Торугарт – в соответствии с кредитными соглашениями между Кыргызской Республикой и Саудовским фондом развития от 13 сентября 2011 г., Кыргызской Республикой и Кувейтским фондом арабского экономического развития от 7 сентября 2011 г. и Правительством Кыргызской Республики и Фондом развития Абу-Даби от 8 февраля 2012 г. – до 31 декабря 2017 г.;</w:t>
      </w:r>
      <w:r>
        <w:br/>
      </w:r>
      <w:r>
        <w:rPr>
          <w:rFonts w:ascii="Times New Roman"/>
          <w:b w:val="false"/>
          <w:i w:val="false"/>
          <w:color w:val="000000"/>
          <w:sz w:val="28"/>
        </w:rPr>
        <w:t>
      7) в рамках реализации проекта реконструкции автодороги Тараз – Талас – Суусамыр – в соответствии с кредитным соглашением между Правительством Кыргызской Республики и Саудовским фондом развития от 13 августа 2013 г. – до 31 декабря 2018 г.</w:t>
      </w:r>
      <w:r>
        <w:br/>
      </w:r>
      <w:r>
        <w:rPr>
          <w:rFonts w:ascii="Times New Roman"/>
          <w:b w:val="false"/>
          <w:i w:val="false"/>
          <w:color w:val="000000"/>
          <w:sz w:val="28"/>
        </w:rPr>
        <w:t>
      В иных случаях тарифные льготы в отношении товаров, ввозимых (ввезенных) на территорию Кыргызской Республики из третьих стран, предоставляются в соответствии с Договором о Евразийском экономическом союзе от 29 мая 2014 года, иными международными договорами и актами, составляющими право Евразийского экономического союза.</w:t>
      </w:r>
      <w:r>
        <w:br/>
      </w:r>
      <w:r>
        <w:rPr>
          <w:rFonts w:ascii="Times New Roman"/>
          <w:b w:val="false"/>
          <w:i w:val="false"/>
          <w:color w:val="000000"/>
          <w:sz w:val="28"/>
        </w:rPr>
        <w:t>
      46.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от ввозной таможенной пошлины освобождаются:</w:t>
      </w:r>
      <w:r>
        <w:br/>
      </w:r>
      <w:r>
        <w:rPr>
          <w:rFonts w:ascii="Times New Roman"/>
          <w:b w:val="false"/>
          <w:i w:val="false"/>
          <w:color w:val="000000"/>
          <w:sz w:val="28"/>
        </w:rPr>
        <w:t>
      1) товары, являющиеся продукцией военного назначения, ввоз которых осуществляется в период 2015 – 2022 годов в Кыргызскую Республику для обеспечения потребностей Вооруженных сил Кыргызской Республики и аналоги которых не производятся на территориях других государств – членов Евразийского экономического союза.</w:t>
      </w:r>
      <w:r>
        <w:br/>
      </w:r>
      <w:r>
        <w:rPr>
          <w:rFonts w:ascii="Times New Roman"/>
          <w:b w:val="false"/>
          <w:i w:val="false"/>
          <w:color w:val="000000"/>
          <w:sz w:val="28"/>
        </w:rPr>
        <w:t>
      Условием освобождения от ввозной таможенной пошлины является заключение, выданное Министерством обороны Кыргызской Республики в соответствии с законодательством Кыргызской Республики, с указанием номенклатуры и количества ввозимых товаров, и с подтверждением, что эти товары ввозятся для обеспечения потребностей Вооруженных сил Кыргызской Республики;</w:t>
      </w:r>
      <w:r>
        <w:br/>
      </w:r>
      <w:r>
        <w:rPr>
          <w:rFonts w:ascii="Times New Roman"/>
          <w:b w:val="false"/>
          <w:i w:val="false"/>
          <w:color w:val="000000"/>
          <w:sz w:val="28"/>
        </w:rPr>
        <w:t>
      2) ввозимые до 31 декабря 2022 г. в Кыргызскую Республику в целях использования для международных перевозок и (или) внутренних перевозок по территории Кыргызской Республики и (или) между территориями государств – членов Евразийского экономического союза: вертолеты гражданские с максимальной взлетной массой более 750 кг, но не более 3 175 кг, включаемые в подсубпозицию 8802 11 000 1 ТН ВЭД ЕАЭС; вертолеты гражданские с массой пустого снаряженного аппарата более 2 000 кг, но не более 5 000 кг, и максимальной взлетной массой более 4 000 кг, но не более 10 500 кг, включаемые в подсубпозицию 8802 12 000 1 ТН ВЭД ЕАЭС; гражданские пассажирские самолеты с массой пустого снаряженного аппарата не более 2 000 кг и максимальной взлетной массой более 750 кг, включаемые в подсубпозицию 8802 20 000 1 ТН ВЭД ЕАЭС; самолеты с массой пустого снаряженного аппарата более 60 000 кг, но не более 90 000 кг, с максимальной взлетной массой более 120 000 кг, но не более 180 000 кг, гражданские грузовые среднемагистральные, включаемые в подсубпозицию 8802 40 003 9 ТН ВЭД ЕАЭС; самолеты с массой пустого снаряженного аппарата более 160 000 кг, гражданские грузовые широкофюзеляжные дальнемагистральные с максимальной взлетной массой не более 370 000 кг, включаемые в подсубпозицию 8802 40 009 7 ТН ВЭД ЕАЭС;</w:t>
      </w:r>
      <w:r>
        <w:br/>
      </w:r>
      <w:r>
        <w:rPr>
          <w:rFonts w:ascii="Times New Roman"/>
          <w:b w:val="false"/>
          <w:i w:val="false"/>
          <w:color w:val="000000"/>
          <w:sz w:val="28"/>
        </w:rPr>
        <w:t>
      гражданские пассажирские самолеты подсубпозиций 8802 40 003 5 и 8802 40 003 6 ТН ВЭД ЕАЭС с количеством пассажирских мест не менее чем на 110 человек, но не более чем на 300 человек, определяемым в соответствии с сертификатом типа, выданным уполномоченным органом страны производителя, ввозимые по 31 декабря 2016 г. в Кыргызскую Республику, а также с количеством пассажирских мест не менее чем на 110 человек, но не более чем на 300 человек, определяемым в соответствии со схемой размещения пассажиров (LOPA), одобренной уполномоченным органом, ответственным за поддержание летной годности воздушных судов, ввозимые с 1 января 2017 г. по 30 июня 2019 г. в Кыргызскую Республику в целях их использования для международных перевозок и (или) внутренних перевозок по территории Кыргызской Республики и (или) между территориями государств – членов Евразийского экономического союза;</w:t>
      </w:r>
      <w:r>
        <w:br/>
      </w:r>
      <w:r>
        <w:rPr>
          <w:rFonts w:ascii="Times New Roman"/>
          <w:b w:val="false"/>
          <w:i w:val="false"/>
          <w:color w:val="000000"/>
          <w:sz w:val="28"/>
        </w:rPr>
        <w:t>
      гражданские пассажирские самолеты подсубпозиций 8802 40 003 5 и 8802 40 003 6 ТН ВЭД ЕАЭС, указанные в абзаце втором подпункта 2 настоящего пункта, ввезенные в Кыргызскую Республику с применением льготы и ввозимые в течение срока их эксплуатации в Кыргызскую Республику после их ремонта или технического обслуживания за пределами таможенной территории Евразийского экономического союза;</w:t>
      </w:r>
      <w:r>
        <w:br/>
      </w:r>
      <w:r>
        <w:rPr>
          <w:rFonts w:ascii="Times New Roman"/>
          <w:b w:val="false"/>
          <w:i w:val="false"/>
          <w:color w:val="000000"/>
          <w:sz w:val="28"/>
        </w:rPr>
        <w:t>
      3) ввозимые в Кыргызскую Республику в период по 31 декабря 2016 г. включительно товары подсубпозиции 3920 10 250 0 ТН ВЭД ЕАЭС в объеме не более 820 тонн в год, товары подсубпозиции 3920 20 210 0 ТН ВЭД ЕАЭС в объеме не более 75 тонн в год и товары подсубпозиции 3923 30 101 0 ТН ВЭД ЕАЭС в объеме не более 200 тонн в год.</w:t>
      </w:r>
      <w:r>
        <w:br/>
      </w:r>
      <w:r>
        <w:rPr>
          <w:rFonts w:ascii="Times New Roman"/>
          <w:b w:val="false"/>
          <w:i w:val="false"/>
          <w:color w:val="000000"/>
          <w:sz w:val="28"/>
        </w:rPr>
        <w:t>
      Условием освобождения от ввозной таможенной пошлины является лицензия на импорт, выдаваемая уполномоченным органом Кыргызской Республики.</w:t>
      </w:r>
      <w:r>
        <w:br/>
      </w:r>
      <w:r>
        <w:rPr>
          <w:rFonts w:ascii="Times New Roman"/>
          <w:b w:val="false"/>
          <w:i w:val="false"/>
          <w:color w:val="000000"/>
          <w:sz w:val="28"/>
        </w:rPr>
        <w:t>
      47. Кыргызская Республика обеспечит использование товаров, ввезенных с применением тарифных льгот, указанных в пунктах 44, 45 и подпунктах 1 и 3 пункта 46 настоящего приложения, только в пределах своей территории и примет меры по недопущению вывоза таких товаров на территории других государств – 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товаров на территорию Кыргызской Республики.</w:t>
      </w:r>
      <w:r>
        <w:br/>
      </w:r>
      <w:r>
        <w:rPr>
          <w:rFonts w:ascii="Times New Roman"/>
          <w:b w:val="false"/>
          <w:i w:val="false"/>
          <w:color w:val="000000"/>
          <w:sz w:val="28"/>
        </w:rPr>
        <w:t>
      Товары, указанные в подпункте 2 пункта 46 настоящего приложения и ввезенные в Кыргызскую Республику с применением тарифной льготы, могут временно ввозиться на территории других государств – членов Евразийского экономического союза без уплаты таможенных пошлин и без внесения обеспечения уплаты таможенных пошлин при условии соблюдения целей предоставления тарифной льготы.</w:t>
      </w:r>
      <w:r>
        <w:br/>
      </w:r>
      <w:r>
        <w:rPr>
          <w:rFonts w:ascii="Times New Roman"/>
          <w:b w:val="false"/>
          <w:i w:val="false"/>
          <w:color w:val="000000"/>
          <w:sz w:val="28"/>
        </w:rPr>
        <w:t xml:space="preserve">
      Ввоз и использование на территориях других государств – членов Евразийского экономического союза товаров, указанных в подпункте 2 пункта 46 настоящего приложения и ввезенных в Кыргызскую Республику с применением тарифной льготы, в целях, отличных от целей предоставления тарифной льготы, а также отчуждение, передача в пользование таких товаров, распоряжение ими на территориях других государств – членов Евразийского экономического союза допускаются только при условии уплаты таможенных пошлин в размере разницы сумм таможенных пошлин, исчисленных по ставкам ЕТТ ЕАЭС, и уплаченных сумм таможенных пошлин. </w:t>
      </w:r>
      <w:r>
        <w:br/>
      </w:r>
      <w:r>
        <w:rPr>
          <w:rFonts w:ascii="Times New Roman"/>
          <w:b w:val="false"/>
          <w:i w:val="false"/>
          <w:color w:val="000000"/>
          <w:sz w:val="28"/>
        </w:rPr>
        <w:t>
      48. Коды ТН ВЭД ЕАЭС, указанные в настоящем приложении, в случае изменения ТН ВЭД ЕАЭС могут уточняться Евразийской экономической комиссией.</w:t>
      </w:r>
    </w:p>
    <w:p>
      <w:pPr>
        <w:spacing w:after="0"/>
        <w:ind w:left="0"/>
        <w:jc w:val="both"/>
      </w:pPr>
      <w:r>
        <w:rPr>
          <w:rFonts w:ascii="Times New Roman"/>
          <w:b w:val="false"/>
          <w:i w:val="false"/>
          <w:color w:val="000000"/>
          <w:sz w:val="28"/>
        </w:rPr>
        <w:t xml:space="preserve">VI. Вопросы применения специальных защитных, </w:t>
      </w:r>
      <w:r>
        <w:br/>
      </w:r>
      <w:r>
        <w:rPr>
          <w:rFonts w:ascii="Times New Roman"/>
          <w:b w:val="false"/>
          <w:i w:val="false"/>
          <w:color w:val="000000"/>
          <w:sz w:val="28"/>
        </w:rPr>
        <w:t>
антидемпинговых и компенсационных мер</w:t>
      </w:r>
    </w:p>
    <w:p>
      <w:pPr>
        <w:spacing w:after="0"/>
        <w:ind w:left="0"/>
        <w:jc w:val="both"/>
      </w:pPr>
      <w:r>
        <w:rPr>
          <w:rFonts w:ascii="Times New Roman"/>
          <w:b w:val="false"/>
          <w:i w:val="false"/>
          <w:color w:val="000000"/>
          <w:sz w:val="28"/>
        </w:rPr>
        <w:t xml:space="preserve">      49. Органом, ответственным за проведение расследований, предшествующих введению специальных защитных, антидемпинговых и компенсационных мер на таможенной территории Евразийского экономического союза, по собственной инициативе или по заявлению заинтересованного лица может быть проведено в соответствии с Протоколом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повторное расследование в отношении специальных защитных, антидемпинговых и компенсационных мер, действующих в Евразийском экономическом союзе на дату вступления Договора в силу. </w:t>
      </w:r>
      <w:r>
        <w:br/>
      </w:r>
      <w:r>
        <w:rPr>
          <w:rFonts w:ascii="Times New Roman"/>
          <w:b w:val="false"/>
          <w:i w:val="false"/>
          <w:color w:val="000000"/>
          <w:sz w:val="28"/>
        </w:rPr>
        <w:t>
      Решение о начале такого повторного расследования может быть принято только в случае наличия достаточных доказательств того, что учет данных по рынку Кыргызской Республики при проведении расследования, по результатам которого было принято решение о применении действующей специальной защитной, антидемпинговой или компенсационной меры, привел бы к существенному изменению оснований для введения соответствующей меры.</w:t>
      </w:r>
      <w:r>
        <w:br/>
      </w:r>
      <w:r>
        <w:rPr>
          <w:rFonts w:ascii="Times New Roman"/>
          <w:b w:val="false"/>
          <w:i w:val="false"/>
          <w:color w:val="000000"/>
          <w:sz w:val="28"/>
        </w:rPr>
        <w:t>
      В отношении повторного расследования, указанного в абзаце первом настоящего пункта, не применяются положения пунктов 35, 110 и 175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определяющие минимальный срок, по истечении которого может быть начато повторное специальное защитное, антидемпинговое или компенсационное расследование.</w:t>
      </w:r>
      <w:r>
        <w:br/>
      </w:r>
      <w:r>
        <w:rPr>
          <w:rFonts w:ascii="Times New Roman"/>
          <w:b w:val="false"/>
          <w:i w:val="false"/>
          <w:color w:val="000000"/>
          <w:sz w:val="28"/>
        </w:rPr>
        <w:t xml:space="preserve">
      Решения Евразийской экономической комиссии о применении специальных защитных, антидемпинговых и компенсационных мер, принятые после вступления Договора в силу по результатам расследований, проводимых на таможенной территории Евразийского экономического союза на дату вступления Договора в силу, подлежат непосредственному применению на территории Кыргызской Республики и могут быть пересмотрены в порядке, указанном в абзацах первом – третьем настоящего пункта. </w:t>
      </w:r>
      <w:r>
        <w:br/>
      </w:r>
      <w:r>
        <w:rPr>
          <w:rFonts w:ascii="Times New Roman"/>
          <w:b w:val="false"/>
          <w:i w:val="false"/>
          <w:color w:val="000000"/>
          <w:sz w:val="28"/>
        </w:rPr>
        <w:t>
      С даты вступления Договора в силу размеры импортных квот, установленных в качестве специальных защитных мер, подлежат корректировке с учетом объемов импорта соответствующих товаров в Кыргызскую Республику из третьих стран за период 2012 – 2014 годов.</w:t>
      </w:r>
      <w:r>
        <w:br/>
      </w:r>
      <w:r>
        <w:rPr>
          <w:rFonts w:ascii="Times New Roman"/>
          <w:b w:val="false"/>
          <w:i w:val="false"/>
          <w:color w:val="000000"/>
          <w:sz w:val="28"/>
        </w:rPr>
        <w:t>
      Решения Правительства Кыргызской Республики о применении специальных защитных мер действуют до даты вступления Договора в силу.</w:t>
      </w:r>
    </w:p>
    <w:p>
      <w:pPr>
        <w:spacing w:after="0"/>
        <w:ind w:left="0"/>
        <w:jc w:val="both"/>
      </w:pPr>
      <w:r>
        <w:rPr>
          <w:rFonts w:ascii="Times New Roman"/>
          <w:b w:val="false"/>
          <w:i w:val="false"/>
          <w:color w:val="000000"/>
          <w:sz w:val="28"/>
        </w:rPr>
        <w:t>VII. Вопросы технического регулирования</w:t>
      </w:r>
    </w:p>
    <w:p>
      <w:pPr>
        <w:spacing w:after="0"/>
        <w:ind w:left="0"/>
        <w:jc w:val="both"/>
      </w:pPr>
      <w:r>
        <w:rPr>
          <w:rFonts w:ascii="Times New Roman"/>
          <w:b w:val="false"/>
          <w:i w:val="false"/>
          <w:color w:val="000000"/>
          <w:sz w:val="28"/>
        </w:rPr>
        <w:t xml:space="preserve">      50. Положения абзаца первого пункта 3 статьи 53 Договора о Евразийском экономическом союзе от 29 мая 2014 года применяются Кыргызской Республикой через 6 месяцев с даты вступления Договора в силу, за исключением следующих технических регламентов Таможенного союза, в отношении которых определяются следующие сроки вступления в силу указанных положений: </w:t>
      </w:r>
      <w:r>
        <w:br/>
      </w:r>
      <w:r>
        <w:rPr>
          <w:rFonts w:ascii="Times New Roman"/>
          <w:b w:val="false"/>
          <w:i w:val="false"/>
          <w:color w:val="000000"/>
          <w:sz w:val="28"/>
        </w:rPr>
        <w:t>
      через 12 месяцев:</w:t>
      </w:r>
      <w:r>
        <w:br/>
      </w:r>
      <w:r>
        <w:rPr>
          <w:rFonts w:ascii="Times New Roman"/>
          <w:b w:val="false"/>
          <w:i w:val="false"/>
          <w:color w:val="000000"/>
          <w:sz w:val="28"/>
        </w:rPr>
        <w:t>
      «О безопасности машин и оборудования» (ТР ТС 010/2011);</w:t>
      </w:r>
      <w:r>
        <w:br/>
      </w:r>
      <w:r>
        <w:rPr>
          <w:rFonts w:ascii="Times New Roman"/>
          <w:b w:val="false"/>
          <w:i w:val="false"/>
          <w:color w:val="000000"/>
          <w:sz w:val="28"/>
        </w:rPr>
        <w:t>
      «О безопасности оборудования для работы во взрывоопасных средах» (ТР ТС 012/2011);</w:t>
      </w:r>
      <w:r>
        <w:br/>
      </w:r>
      <w:r>
        <w:rPr>
          <w:rFonts w:ascii="Times New Roman"/>
          <w:b w:val="false"/>
          <w:i w:val="false"/>
          <w:color w:val="000000"/>
          <w:sz w:val="28"/>
        </w:rPr>
        <w:t>
      «О безопасности сельскохозяйственных и лесохозяйственных тракторов и прицепов к ним» (ТР ТС 031/2012);</w:t>
      </w:r>
      <w:r>
        <w:br/>
      </w:r>
      <w:r>
        <w:rPr>
          <w:rFonts w:ascii="Times New Roman"/>
          <w:b w:val="false"/>
          <w:i w:val="false"/>
          <w:color w:val="000000"/>
          <w:sz w:val="28"/>
        </w:rPr>
        <w:t>
      через 24 месяца:</w:t>
      </w:r>
      <w:r>
        <w:br/>
      </w:r>
      <w:r>
        <w:rPr>
          <w:rFonts w:ascii="Times New Roman"/>
          <w:b w:val="false"/>
          <w:i w:val="false"/>
          <w:color w:val="000000"/>
          <w:sz w:val="28"/>
        </w:rPr>
        <w:t>
      «О безопасности железнодорожного подвижного состава» (ТР ТС 001/2011);</w:t>
      </w:r>
      <w:r>
        <w:br/>
      </w:r>
      <w:r>
        <w:rPr>
          <w:rFonts w:ascii="Times New Roman"/>
          <w:b w:val="false"/>
          <w:i w:val="false"/>
          <w:color w:val="000000"/>
          <w:sz w:val="28"/>
        </w:rPr>
        <w:t>
      «О безопасности инфраструктуры железнодорожного транспорта» (ТР ТС 003/2011);</w:t>
      </w:r>
      <w:r>
        <w:br/>
      </w:r>
      <w:r>
        <w:rPr>
          <w:rFonts w:ascii="Times New Roman"/>
          <w:b w:val="false"/>
          <w:i w:val="false"/>
          <w:color w:val="000000"/>
          <w:sz w:val="28"/>
        </w:rPr>
        <w:t>
      «О безопасности упаковки» (ТР ТС 005/2011);</w:t>
      </w:r>
      <w:r>
        <w:br/>
      </w:r>
      <w:r>
        <w:rPr>
          <w:rFonts w:ascii="Times New Roman"/>
          <w:b w:val="false"/>
          <w:i w:val="false"/>
          <w:color w:val="000000"/>
          <w:sz w:val="28"/>
        </w:rPr>
        <w:t>
      «О безопасности пиротехнических изделий» (ТР ТС 006/2011);</w:t>
      </w:r>
      <w:r>
        <w:br/>
      </w:r>
      <w:r>
        <w:rPr>
          <w:rFonts w:ascii="Times New Roman"/>
          <w:b w:val="false"/>
          <w:i w:val="false"/>
          <w:color w:val="000000"/>
          <w:sz w:val="28"/>
        </w:rPr>
        <w:t>
      «О безопасности продукции, предназначенной для детей и подростков» (ТР ТС 007/2011);</w:t>
      </w:r>
      <w:r>
        <w:br/>
      </w:r>
      <w:r>
        <w:rPr>
          <w:rFonts w:ascii="Times New Roman"/>
          <w:b w:val="false"/>
          <w:i w:val="false"/>
          <w:color w:val="000000"/>
          <w:sz w:val="28"/>
        </w:rPr>
        <w:t>
      «О безопасности игрушек» (ТР ТС 008/2011);</w:t>
      </w:r>
      <w:r>
        <w:br/>
      </w:r>
      <w:r>
        <w:rPr>
          <w:rFonts w:ascii="Times New Roman"/>
          <w:b w:val="false"/>
          <w:i w:val="false"/>
          <w:color w:val="000000"/>
          <w:sz w:val="28"/>
        </w:rPr>
        <w:t>
      «Безопасность лифтов» (ТР ТС 011/2011);</w:t>
      </w:r>
      <w:r>
        <w:br/>
      </w:r>
      <w:r>
        <w:rPr>
          <w:rFonts w:ascii="Times New Roman"/>
          <w:b w:val="false"/>
          <w:i w:val="false"/>
          <w:color w:val="000000"/>
          <w:sz w:val="28"/>
        </w:rPr>
        <w:t>
      «О безопасности продукции легкой промышленности» (ТР ТС 017/2011);</w:t>
      </w:r>
      <w:r>
        <w:br/>
      </w:r>
      <w:r>
        <w:rPr>
          <w:rFonts w:ascii="Times New Roman"/>
          <w:b w:val="false"/>
          <w:i w:val="false"/>
          <w:color w:val="000000"/>
          <w:sz w:val="28"/>
        </w:rPr>
        <w:t>
      «О безопасности пищевой продукции» (ТР ТС 021/2011);</w:t>
      </w:r>
      <w:r>
        <w:br/>
      </w:r>
      <w:r>
        <w:rPr>
          <w:rFonts w:ascii="Times New Roman"/>
          <w:b w:val="false"/>
          <w:i w:val="false"/>
          <w:color w:val="000000"/>
          <w:sz w:val="28"/>
        </w:rPr>
        <w:t>
      «Пищевая продукция в части ее маркировки» (ТР ТС 022/2011);</w:t>
      </w:r>
      <w:r>
        <w:br/>
      </w:r>
      <w:r>
        <w:rPr>
          <w:rFonts w:ascii="Times New Roman"/>
          <w:b w:val="false"/>
          <w:i w:val="false"/>
          <w:color w:val="000000"/>
          <w:sz w:val="28"/>
        </w:rPr>
        <w:t>
      «Технический регламент на соковую продукцию из фруктов и овощей» (ТР ТС 023/2011);</w:t>
      </w:r>
      <w:r>
        <w:br/>
      </w:r>
      <w:r>
        <w:rPr>
          <w:rFonts w:ascii="Times New Roman"/>
          <w:b w:val="false"/>
          <w:i w:val="false"/>
          <w:color w:val="000000"/>
          <w:sz w:val="28"/>
        </w:rPr>
        <w:t>
      «Технический регламент на масложировую продукцию» (ТР ТС 024/2011);</w:t>
      </w:r>
      <w:r>
        <w:br/>
      </w:r>
      <w:r>
        <w:rPr>
          <w:rFonts w:ascii="Times New Roman"/>
          <w:b w:val="false"/>
          <w:i w:val="false"/>
          <w:color w:val="000000"/>
          <w:sz w:val="28"/>
        </w:rPr>
        <w:t>
      «О безопасности мебельной продукции» (ТР ТС 025/2012);</w:t>
      </w:r>
      <w:r>
        <w:br/>
      </w:r>
      <w:r>
        <w:rPr>
          <w:rFonts w:ascii="Times New Roman"/>
          <w:b w:val="false"/>
          <w:i w:val="false"/>
          <w:color w:val="000000"/>
          <w:sz w:val="28"/>
        </w:rPr>
        <w:t>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r>
        <w:br/>
      </w:r>
      <w:r>
        <w:rPr>
          <w:rFonts w:ascii="Times New Roman"/>
          <w:b w:val="false"/>
          <w:i w:val="false"/>
          <w:color w:val="000000"/>
          <w:sz w:val="28"/>
        </w:rPr>
        <w:t>
      «О безопасности взрывчатых веществ и изделий на их основе» (ТР ТС 028/2012);</w:t>
      </w:r>
      <w:r>
        <w:br/>
      </w:r>
      <w:r>
        <w:rPr>
          <w:rFonts w:ascii="Times New Roman"/>
          <w:b w:val="false"/>
          <w:i w:val="false"/>
          <w:color w:val="000000"/>
          <w:sz w:val="28"/>
        </w:rPr>
        <w:t>
      «Требования к безопасности пищевых добавок, ароматизаторов и технологических вспомогательных средств» (ТР ТС 029/2012);</w:t>
      </w:r>
      <w:r>
        <w:br/>
      </w:r>
      <w:r>
        <w:rPr>
          <w:rFonts w:ascii="Times New Roman"/>
          <w:b w:val="false"/>
          <w:i w:val="false"/>
          <w:color w:val="000000"/>
          <w:sz w:val="28"/>
        </w:rPr>
        <w:t>
      «О безопасности молока и молочной продукции» (ТР ТС 033/2013);</w:t>
      </w:r>
      <w:r>
        <w:br/>
      </w:r>
      <w:r>
        <w:rPr>
          <w:rFonts w:ascii="Times New Roman"/>
          <w:b w:val="false"/>
          <w:i w:val="false"/>
          <w:color w:val="000000"/>
          <w:sz w:val="28"/>
        </w:rPr>
        <w:t>
      «О безопасности мяса и мясной продукции» (ТР ТС 034/2013);</w:t>
      </w:r>
      <w:r>
        <w:br/>
      </w:r>
      <w:r>
        <w:rPr>
          <w:rFonts w:ascii="Times New Roman"/>
          <w:b w:val="false"/>
          <w:i w:val="false"/>
          <w:color w:val="000000"/>
          <w:sz w:val="28"/>
        </w:rPr>
        <w:t>
      через 48 месяцев:</w:t>
      </w:r>
      <w:r>
        <w:br/>
      </w:r>
      <w:r>
        <w:rPr>
          <w:rFonts w:ascii="Times New Roman"/>
          <w:b w:val="false"/>
          <w:i w:val="false"/>
          <w:color w:val="000000"/>
          <w:sz w:val="28"/>
        </w:rPr>
        <w:t>
      «О требованиях к автомобильному и авиационному бензину, дизельному и судовому топливу, топливу для реактивных двигателей и мазуту» (ТР ТС 013/2011).</w:t>
      </w:r>
      <w:r>
        <w:br/>
      </w:r>
      <w:r>
        <w:rPr>
          <w:rFonts w:ascii="Times New Roman"/>
          <w:b w:val="false"/>
          <w:i w:val="false"/>
          <w:color w:val="000000"/>
          <w:sz w:val="28"/>
        </w:rPr>
        <w:t>
      51. В Кыргызской Республике наряду с положениями технических регламентов Таможенного союза допускается применение норм законодательства Кыргызской Республики:</w:t>
      </w:r>
      <w:r>
        <w:br/>
      </w:r>
      <w:r>
        <w:rPr>
          <w:rFonts w:ascii="Times New Roman"/>
          <w:b w:val="false"/>
          <w:i w:val="false"/>
          <w:color w:val="000000"/>
          <w:sz w:val="28"/>
        </w:rPr>
        <w:t>
      в течение 6 месяцев с даты вступления в силу Договора – в отношении объектов технического регулирования технических регламентов Таможенного союза (за исключением технических регламентов Таможенного союза «О безопасности машин и оборудования» (ТР ТС 010/2011), «О безопасности оборудования для работы во взрывоопасных средах» (ТР ТС 012/2011), «О безопасности сельскохозяйственных и лесохозяйственных тракторов и прицепов к ним» (ТР ТС 031/2012), «О безопасности железнодорожного подвижного состава» (ТР ТС 001/2011), «О безопасности инфраструктуры железнодорожного транспорта» (ТР ТС 003/2011), «О безопасности упаковки» (ТР ТС 005/2011), «О безопасности пиротехнических изделий» (ТР ТС 006/2011), «О безопасности продукции, предназначенной для детей и подростков» (ТР ТС 007/2011), «О безопасности игрушек» (ТР ТС 008/2011), «Безопасность лифтов» (ТР ТС 011/2011), «О безопасности продукции легкой промышленности» (ТР ТС 017/2011), «О безопасности пищевой продукции» (ТР ТС 021/2011), «Пищевая продукция в части ее маркировки» (ТР ТС 022/2011), «Технический регламент на соковую продукцию из фруктов и овощей» (ТР ТС 023/2011), «Технический регламент на масложировую продукцию» (ТР ТС 024/2011), «О безопасности мебельной продукции» (ТР ТС 025/2012),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«О безопасности взрывчатых веществ и изделий на их основе» (ТР ТС 028/2012), «Требования к безопасности пищевых добавок, ароматизаторов и технологических вспомогательных средств» (ТР ТС 029/2012), «О безопасности молока и молочной продукции» (ТР ТС 033/2013), «О безопасности мяса и мясной продукции» (ТР ТС 034/2013), «О требованиях к автомобильному и авиационному бензину, дизельному и судовому топливу, топливу для реактивных двигателей и мазуту» (ТР ТС 013/2011);</w:t>
      </w:r>
      <w:r>
        <w:br/>
      </w:r>
      <w:r>
        <w:rPr>
          <w:rFonts w:ascii="Times New Roman"/>
          <w:b w:val="false"/>
          <w:i w:val="false"/>
          <w:color w:val="000000"/>
          <w:sz w:val="28"/>
        </w:rPr>
        <w:t>
      в течение 12 месяцев с даты вступления Договора в силу – в отношении объектов технического регулирования технических регламентов Таможенного союза «О безопасности машин и оборудования» (ТР ТС 010/2011), «О безопасности оборудования для работы во взрывоопасных средах» (ТР ТС 012/2011), «О безопасности сельскохозяйственных и лесохозяйственных тракторов и прицепов к ним» (ТР ТС 031/2012);</w:t>
      </w:r>
      <w:r>
        <w:br/>
      </w:r>
      <w:r>
        <w:rPr>
          <w:rFonts w:ascii="Times New Roman"/>
          <w:b w:val="false"/>
          <w:i w:val="false"/>
          <w:color w:val="000000"/>
          <w:sz w:val="28"/>
        </w:rPr>
        <w:t>
      в течение 24 месяцев с даты вступления Договора в силу – в отношении объектов технического регулирования технических регламентов Таможенного союза «О безопасности железнодорожного подвижного состава» (ТР ТС 001/2011), «О безопасности инфраструктуры железнодорожного транспорта» (ТР ТС 003/2011), «О безопасности упаковки» (ТР ТС 005/2011), «О безопасности пиротехнических изделий» (ТР ТС 006/2011), «О безопасности продукции, предназначенной для детей и подростков» (ТР ТС 007/2011), «О безопасности игрушек» (ТР ТС 008/2011), «Безопасность лифтов» (ТР ТС 011/2011), «О безопасности продукции легкой промышленности» (ТР ТС 017/2011), «О безопасности пищевой продукции» (ТР ТС 021/2011), «Пищевая продукция в части ее маркировки» (ТР ТС 022/2011), «Технический регламент на соковую продукцию из фруктов и овощей» (ТР ТС 023/2011), «Технический регламент на масложировую продукцию» (ТР ТС 024/2011), «О безопасности мебельной продукции» (ТР ТС 025/2012),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«О безопасности взрывчатых веществ и изделий на их основе» (ТР ТС 028/2012), «Требования к безопасности пищевых добавок, ароматизаторов и технологических вспомогательных средств» (ТР ТС 029/2012), «О безопасности молока и молочной продукции» (ТР ТС 033/2013), «О безопасности мяса и мясной продукции» (ТР ТС 034/2013);</w:t>
      </w:r>
      <w:r>
        <w:br/>
      </w:r>
      <w:r>
        <w:rPr>
          <w:rFonts w:ascii="Times New Roman"/>
          <w:b w:val="false"/>
          <w:i w:val="false"/>
          <w:color w:val="000000"/>
          <w:sz w:val="28"/>
        </w:rPr>
        <w:t>
      в течение 48 месяцев с даты вступления Договора в силу – в отношении объектов технического регулирования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r>
        <w:br/>
      </w:r>
      <w:r>
        <w:rPr>
          <w:rFonts w:ascii="Times New Roman"/>
          <w:b w:val="false"/>
          <w:i w:val="false"/>
          <w:color w:val="000000"/>
          <w:sz w:val="28"/>
        </w:rPr>
        <w:t>
      52. Порядок введения в действие в Кыргызской Республике технических регламентов Таможенного союза, вступивших в силу на дату вступления Договора в силу, устанавливается Евразийской экономической комиссией с учетом того, что сроки переходных положений таких технических регламентов Таможенного союза, ранее установленные решением Евразийской экономической комиссии, продлеваются на срок от 6 до 24 месяцев.</w:t>
      </w:r>
      <w:r>
        <w:br/>
      </w:r>
      <w:r>
        <w:rPr>
          <w:rFonts w:ascii="Times New Roman"/>
          <w:b w:val="false"/>
          <w:i w:val="false"/>
          <w:color w:val="000000"/>
          <w:sz w:val="28"/>
        </w:rPr>
        <w:t>
      53. В отношении продукции, включенной в единый перечень продукции, формируемый в соответствии с пунктом 7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до вступления в силу соответствующих технических регламентов действуют требования, установленные законодательством Кыргызской Республики.</w:t>
      </w:r>
      <w:r>
        <w:br/>
      </w:r>
      <w:r>
        <w:rPr>
          <w:rFonts w:ascii="Times New Roman"/>
          <w:b w:val="false"/>
          <w:i w:val="false"/>
          <w:color w:val="000000"/>
          <w:sz w:val="28"/>
        </w:rPr>
        <w:t>
      54. Положения пунктов 51 – 53 настоящего приложения распространяются на продукцию, предназначенную для обращения на территории Кыргызской Республики.</w:t>
      </w:r>
      <w:r>
        <w:br/>
      </w:r>
      <w:r>
        <w:rPr>
          <w:rFonts w:ascii="Times New Roman"/>
          <w:b w:val="false"/>
          <w:i w:val="false"/>
          <w:color w:val="000000"/>
          <w:sz w:val="28"/>
        </w:rPr>
        <w:t>
      55. Оценку соответствия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по оценке соответствия, аккредитованные в порядке и на условиях, которые предусмотрены статьей 54 Договора о Евразийском экономическом союзе от 29 мая 2014 года, и включенные в единый реестр органов по оценке соответствия Евразийского экономического союза, в порядке, предусмотренном Протоколом о техническом регулировании в рамках Евразийского экономического союза (приложение № 9 к Договору о Евразийском экономическом союзе от 29 мая 2014 года).</w:t>
      </w:r>
      <w:r>
        <w:br/>
      </w:r>
      <w:r>
        <w:rPr>
          <w:rFonts w:ascii="Times New Roman"/>
          <w:b w:val="false"/>
          <w:i w:val="false"/>
          <w:color w:val="000000"/>
          <w:sz w:val="28"/>
        </w:rPr>
        <w:t>
      Регистрацию (государственную регистрацию)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уполномоченные на проведение указанных работ в соответствии с законодательством Кыргызской Республики.</w:t>
      </w:r>
      <w:r>
        <w:br/>
      </w:r>
      <w:r>
        <w:rPr>
          <w:rFonts w:ascii="Times New Roman"/>
          <w:b w:val="false"/>
          <w:i w:val="false"/>
          <w:color w:val="000000"/>
          <w:sz w:val="28"/>
        </w:rPr>
        <w:t>
      56. Кыргызская Республика в соответствии с законодательством Кыргызской Республики принимает меры по недопущению ввоза со своей территории на территории других государств – членов Евразийского экономического союза продукции, не соответствующей требованиям вступивших в силу технических регламентов Евразийского экономического союза (Таможенного союза), не прошедшей процедуры оценки соответствия, установленные техническими регламентами Евразийского экономического союза (Таможенного союза), не имеющей документов об оценке соответствия требованиям технических регламентов Евразийского экономического союза (Таможенного союза) и маркировки единым знаком обращения продукции на рынке Евразийского экономического союза, и информирует Евразийскую экономическую комиссию о принятых мерах.</w:t>
      </w:r>
    </w:p>
    <w:p>
      <w:pPr>
        <w:spacing w:after="0"/>
        <w:ind w:left="0"/>
        <w:jc w:val="both"/>
      </w:pPr>
      <w:r>
        <w:rPr>
          <w:rFonts w:ascii="Times New Roman"/>
          <w:b w:val="false"/>
          <w:i w:val="false"/>
          <w:color w:val="000000"/>
          <w:sz w:val="28"/>
        </w:rPr>
        <w:t xml:space="preserve">VIII. Вопросы, связанные с применением санитарных, </w:t>
      </w:r>
      <w:r>
        <w:br/>
      </w:r>
      <w:r>
        <w:rPr>
          <w:rFonts w:ascii="Times New Roman"/>
          <w:b w:val="false"/>
          <w:i w:val="false"/>
          <w:color w:val="000000"/>
          <w:sz w:val="28"/>
        </w:rPr>
        <w:t>
ветеринарно-санитарных и карантинных фитосанитарных мер</w:t>
      </w:r>
    </w:p>
    <w:p>
      <w:pPr>
        <w:spacing w:after="0"/>
        <w:ind w:left="0"/>
        <w:jc w:val="both"/>
      </w:pPr>
      <w:r>
        <w:rPr>
          <w:rFonts w:ascii="Times New Roman"/>
          <w:b w:val="false"/>
          <w:i w:val="false"/>
          <w:color w:val="000000"/>
          <w:sz w:val="28"/>
        </w:rPr>
        <w:t>      57. В Кыргызской Республике финансирование расходов, связанных с проведением аудитов, совместных проверок (инспекций), осуществляется за счет средств соответствующих бюджетов или не запрещенных законодательством Кыргызской Республики других средств, если в каждом конкретном случае не будет согласован иной порядок.</w:t>
      </w:r>
      <w:r>
        <w:br/>
      </w:r>
      <w:r>
        <w:rPr>
          <w:rFonts w:ascii="Times New Roman"/>
          <w:b w:val="false"/>
          <w:i w:val="false"/>
          <w:color w:val="000000"/>
          <w:sz w:val="28"/>
        </w:rPr>
        <w:t>
      58. До вступления в силу акта Евразийской экономической комиссии, определяющего правила регулирования обращения ветеринарных лекарственных средств на таможенной территории Евразийского экономического союза и правила регулирования обращения кормовых добавок на таможенной территории Евразийского экономического союза:</w:t>
      </w:r>
      <w:r>
        <w:br/>
      </w:r>
      <w:r>
        <w:rPr>
          <w:rFonts w:ascii="Times New Roman"/>
          <w:b w:val="false"/>
          <w:i w:val="false"/>
          <w:color w:val="000000"/>
          <w:sz w:val="28"/>
        </w:rPr>
        <w:t>
      обращение (ввоз, перевозка, использование) на территории Кыргызской Республики ветеринарных лекарственных средств и кормовых добавок, зарегистрированных в других государствах – членах Евразийского экономического союза, осуществляется в соответствии с законодательством Кыргызской Республики;</w:t>
      </w:r>
      <w:r>
        <w:br/>
      </w:r>
      <w:r>
        <w:rPr>
          <w:rFonts w:ascii="Times New Roman"/>
          <w:b w:val="false"/>
          <w:i w:val="false"/>
          <w:color w:val="000000"/>
          <w:sz w:val="28"/>
        </w:rPr>
        <w:t>
      обращение (ввоз, перевозка, использование) на территориях других государств – членов Евразийского экономического союза ветеринарных лекарственных средств и кормовых добавок, зарегистрированных в Кыргызской Республике, осуществляется в соответствии с законодательством соответствующего государства – члена Евразийского экономического союза.</w:t>
      </w:r>
      <w:r>
        <w:br/>
      </w:r>
      <w:r>
        <w:rPr>
          <w:rFonts w:ascii="Times New Roman"/>
          <w:b w:val="false"/>
          <w:i w:val="false"/>
          <w:color w:val="000000"/>
          <w:sz w:val="28"/>
        </w:rPr>
        <w:t>
      59. Система проверок (инспекции) ветеринарного контроля (надзора) Кыргызской Республики признается эквивалентной системам проверки объектов ветеринарного контроля (надзора), установленным в государствах – членах Евразийского экономического союза, посредством принятия Евразийской экономической комиссией соответствующего решения после завершения уполномоченными органами других государств – членов Евразийского экономического союза оценки (аудита) указанной системы, по результатам которого будет подтверждена способность данной системы обеспечить надлежащий уровень безопасности подконтрольных товаров.</w:t>
      </w:r>
    </w:p>
    <w:p>
      <w:pPr>
        <w:spacing w:after="0"/>
        <w:ind w:left="0"/>
        <w:jc w:val="both"/>
      </w:pPr>
      <w:r>
        <w:rPr>
          <w:rFonts w:ascii="Times New Roman"/>
          <w:b w:val="false"/>
          <w:i w:val="false"/>
          <w:color w:val="000000"/>
          <w:sz w:val="28"/>
        </w:rPr>
        <w:t>IX. Вопросы регулирования торговли услугами, учреждения,</w:t>
      </w:r>
      <w:r>
        <w:br/>
      </w:r>
      <w:r>
        <w:rPr>
          <w:rFonts w:ascii="Times New Roman"/>
          <w:b w:val="false"/>
          <w:i w:val="false"/>
          <w:color w:val="000000"/>
          <w:sz w:val="28"/>
        </w:rPr>
        <w:t>
деятельности и осуществления инвестиций</w:t>
      </w:r>
    </w:p>
    <w:p>
      <w:pPr>
        <w:spacing w:after="0"/>
        <w:ind w:left="0"/>
        <w:jc w:val="both"/>
      </w:pPr>
      <w:r>
        <w:rPr>
          <w:rFonts w:ascii="Times New Roman"/>
          <w:b w:val="false"/>
          <w:i w:val="false"/>
          <w:color w:val="000000"/>
          <w:sz w:val="28"/>
        </w:rPr>
        <w:t>      60. Ограничения, изъятия, дополнительные требования и условия (кроме «горизонтальных»), предусмотренные пунктами 15 – 17, 23, 26, 28, 31, 33 и 35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применяются с даты утверждения Высшим Евразийским экономическим советом в соответствии с абзацем четвертым пункта 2 указанного Протокола индивидуального национального перечня ограничений, изъятий, дополнительных требований и условий для Кыргызской Республики.</w:t>
      </w:r>
      <w:r>
        <w:br/>
      </w:r>
      <w:r>
        <w:rPr>
          <w:rFonts w:ascii="Times New Roman"/>
          <w:b w:val="false"/>
          <w:i w:val="false"/>
          <w:color w:val="000000"/>
          <w:sz w:val="28"/>
        </w:rPr>
        <w:t>
      61. Индивидуальный национальный перечень ограничений, изъятий, дополнительных требований и условий для Кыргызской Республики утверждается Высшим Евразийским экономическим советом в соответствии с абзацем четвертым пункта 2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не позднее 3 месяцев с даты вступления Договора в силу.</w:t>
      </w:r>
      <w:r>
        <w:br/>
      </w:r>
      <w:r>
        <w:rPr>
          <w:rFonts w:ascii="Times New Roman"/>
          <w:b w:val="false"/>
          <w:i w:val="false"/>
          <w:color w:val="000000"/>
          <w:sz w:val="28"/>
        </w:rPr>
        <w:t>
      62. Перечень секторов услуг, в которых функционирует единый рынок услуг, предусмотренный пунктом 40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утверждается Высшим Евразийским экономическим советом не позднее 3 месяцев с даты вступления Договора в силу.</w:t>
      </w:r>
      <w:r>
        <w:br/>
      </w:r>
      <w:r>
        <w:rPr>
          <w:rFonts w:ascii="Times New Roman"/>
          <w:b w:val="false"/>
          <w:i w:val="false"/>
          <w:color w:val="000000"/>
          <w:sz w:val="28"/>
        </w:rPr>
        <w:t>
      63. Перечень секторов (подсекторов) услуг, по которым формирование единого рынка услуг будет осуществлено в соответствии с планами либерализации (в течение переходного периода), утверждается Высшим Евразийским экономическим советом не позднее 3 месяцев с даты вступления Договора в силу.</w:t>
      </w:r>
    </w:p>
    <w:p>
      <w:pPr>
        <w:spacing w:after="0"/>
        <w:ind w:left="0"/>
        <w:jc w:val="both"/>
      </w:pPr>
      <w:r>
        <w:rPr>
          <w:rFonts w:ascii="Times New Roman"/>
          <w:b w:val="false"/>
          <w:i w:val="false"/>
          <w:color w:val="000000"/>
          <w:sz w:val="28"/>
        </w:rPr>
        <w:t>X. Вопросы, связанные с взиманием косвенных налогов</w:t>
      </w:r>
    </w:p>
    <w:p>
      <w:pPr>
        <w:spacing w:after="0"/>
        <w:ind w:left="0"/>
        <w:jc w:val="both"/>
      </w:pPr>
      <w:r>
        <w:rPr>
          <w:rFonts w:ascii="Times New Roman"/>
          <w:b w:val="false"/>
          <w:i w:val="false"/>
          <w:color w:val="000000"/>
          <w:sz w:val="28"/>
        </w:rPr>
        <w:t>      64. Взимание косвенных налогов по товарам, ввезенным (ввозимым) с территорий государств – членов Евразийского экономического союза и помещенным под таможенные процедуры, режимы и операции в соответствии с таможенным законодательством Кыргызской Республики, не завершенные на дату вступления Договора в силу, осуществляется таможенными органами Кыргызской Республики.</w:t>
      </w:r>
      <w:r>
        <w:br/>
      </w:r>
      <w:r>
        <w:rPr>
          <w:rFonts w:ascii="Times New Roman"/>
          <w:b w:val="false"/>
          <w:i w:val="false"/>
          <w:color w:val="000000"/>
          <w:sz w:val="28"/>
        </w:rPr>
        <w:t>
      Во взаимной торговле в части, касающейся товаров, в отношении которых на дату вступления Договора в силу таможенному органу Кыргызской Республики осуществлено предварительное декларирование и декларантом уплачены косвенные налоги, экспортером таких товаров (отгруженных после даты вступления Договора в силу) для подтверждения обоснованности применения нулевой ставки НДС и (или) освобождения от уплаты акцизов в пакете документов, предусмотренных Протоколом о порядке взимания косвенных налогов и механизме контроля за их уплатой при экспорте и импорте товаров, выполнении работ, оказании услуг (приложение № 18 к Договору о Евразийском экономическом союзе от 29 мая 2014 года), вместо заявления о ввозе товаров и уплате косвенных налогов в налоговый орган представляется копия таможенной декларации, оформленной при выпуске товаров в свободное обращение.</w:t>
      </w:r>
    </w:p>
    <w:p>
      <w:pPr>
        <w:spacing w:after="0"/>
        <w:ind w:left="0"/>
        <w:jc w:val="both"/>
      </w:pPr>
      <w:r>
        <w:rPr>
          <w:rFonts w:ascii="Times New Roman"/>
          <w:b w:val="false"/>
          <w:i w:val="false"/>
          <w:color w:val="000000"/>
          <w:sz w:val="28"/>
        </w:rPr>
        <w:t xml:space="preserve">XI. Вопросы регулирования сферы </w:t>
      </w:r>
      <w:r>
        <w:br/>
      </w:r>
      <w:r>
        <w:rPr>
          <w:rFonts w:ascii="Times New Roman"/>
          <w:b w:val="false"/>
          <w:i w:val="false"/>
          <w:color w:val="000000"/>
          <w:sz w:val="28"/>
        </w:rPr>
        <w:t>
конкурентной политики</w:t>
      </w:r>
    </w:p>
    <w:p>
      <w:pPr>
        <w:spacing w:after="0"/>
        <w:ind w:left="0"/>
        <w:jc w:val="both"/>
      </w:pPr>
      <w:r>
        <w:rPr>
          <w:rFonts w:ascii="Times New Roman"/>
          <w:b w:val="false"/>
          <w:i w:val="false"/>
          <w:color w:val="000000"/>
          <w:sz w:val="28"/>
        </w:rPr>
        <w:t xml:space="preserve">      65. Положения раздела XVIII Договора о Евразийском экономическом союзе от 29 мая 2014 года применяются Кыргызской Республикой по истечении 18 месяцев с даты вступления Договора в силу. </w:t>
      </w:r>
    </w:p>
    <w:p>
      <w:pPr>
        <w:spacing w:after="0"/>
        <w:ind w:left="0"/>
        <w:jc w:val="both"/>
      </w:pPr>
      <w:r>
        <w:rPr>
          <w:rFonts w:ascii="Times New Roman"/>
          <w:b w:val="false"/>
          <w:i w:val="false"/>
          <w:color w:val="000000"/>
          <w:sz w:val="28"/>
        </w:rPr>
        <w:t xml:space="preserve">XII. Вопросы регулирования сферы </w:t>
      </w:r>
      <w:r>
        <w:br/>
      </w:r>
      <w:r>
        <w:rPr>
          <w:rFonts w:ascii="Times New Roman"/>
          <w:b w:val="false"/>
          <w:i w:val="false"/>
          <w:color w:val="000000"/>
          <w:sz w:val="28"/>
        </w:rPr>
        <w:t>
естественных монополий</w:t>
      </w:r>
    </w:p>
    <w:p>
      <w:pPr>
        <w:spacing w:after="0"/>
        <w:ind w:left="0"/>
        <w:jc w:val="both"/>
      </w:pPr>
      <w:r>
        <w:rPr>
          <w:rFonts w:ascii="Times New Roman"/>
          <w:b w:val="false"/>
          <w:i w:val="false"/>
          <w:color w:val="000000"/>
          <w:sz w:val="28"/>
        </w:rPr>
        <w:t xml:space="preserve">      66. Положения раздела XIX Договора о Евразийском экономическом союзе от 29 мая 2014 года применяются Кыргызской Республикой по истечении 18 месяцев с даты вступления Договора в силу. </w:t>
      </w:r>
    </w:p>
    <w:p>
      <w:pPr>
        <w:spacing w:after="0"/>
        <w:ind w:left="0"/>
        <w:jc w:val="both"/>
      </w:pPr>
      <w:r>
        <w:rPr>
          <w:rFonts w:ascii="Times New Roman"/>
          <w:b w:val="false"/>
          <w:i w:val="false"/>
          <w:color w:val="000000"/>
          <w:sz w:val="28"/>
        </w:rPr>
        <w:t>XIII. Вопросы регулирования сферы энергетики</w:t>
      </w:r>
    </w:p>
    <w:p>
      <w:pPr>
        <w:spacing w:after="0"/>
        <w:ind w:left="0"/>
        <w:jc w:val="both"/>
      </w:pPr>
      <w:r>
        <w:rPr>
          <w:rFonts w:ascii="Times New Roman"/>
          <w:b w:val="false"/>
          <w:i w:val="false"/>
          <w:color w:val="000000"/>
          <w:sz w:val="28"/>
        </w:rPr>
        <w:t xml:space="preserve">      67. Положения раздела XX Договора о Евразийском экономическом союзе от 29 мая 2014 года применяются Кыргызской Республикой в соответствии с протоколом о внесении изменений в указанный Договор в части, касающейся Методологии осуществления межгосударственной передачи электрической энергии (мощности) между государствами-членами, который вступит в силу не позднее </w:t>
      </w:r>
      <w:r>
        <w:br/>
      </w:r>
      <w:r>
        <w:rPr>
          <w:rFonts w:ascii="Times New Roman"/>
          <w:b w:val="false"/>
          <w:i w:val="false"/>
          <w:color w:val="000000"/>
          <w:sz w:val="28"/>
        </w:rPr>
        <w:t>
18 месяцев с даты вступления Договора в силу.</w:t>
      </w:r>
    </w:p>
    <w:p>
      <w:pPr>
        <w:spacing w:after="0"/>
        <w:ind w:left="0"/>
        <w:jc w:val="both"/>
      </w:pPr>
      <w:r>
        <w:rPr>
          <w:rFonts w:ascii="Times New Roman"/>
          <w:b w:val="false"/>
          <w:i w:val="false"/>
          <w:color w:val="000000"/>
          <w:sz w:val="28"/>
        </w:rPr>
        <w:t xml:space="preserve">XIV. Вопросы регулирования сферы </w:t>
      </w:r>
      <w:r>
        <w:br/>
      </w:r>
      <w:r>
        <w:rPr>
          <w:rFonts w:ascii="Times New Roman"/>
          <w:b w:val="false"/>
          <w:i w:val="false"/>
          <w:color w:val="000000"/>
          <w:sz w:val="28"/>
        </w:rPr>
        <w:t>
железнодорожного транспорта</w:t>
      </w:r>
    </w:p>
    <w:p>
      <w:pPr>
        <w:spacing w:after="0"/>
        <w:ind w:left="0"/>
        <w:jc w:val="both"/>
      </w:pPr>
      <w:r>
        <w:rPr>
          <w:rFonts w:ascii="Times New Roman"/>
          <w:b w:val="false"/>
          <w:i w:val="false"/>
          <w:color w:val="000000"/>
          <w:sz w:val="28"/>
        </w:rPr>
        <w:t>      68. Положения приложения № 2 к Протоколу о скоординированной (согласованной) транспортной политике (приложение № 24 к Договору о Евразийском экономическом союзе от 29 мая 2014 года) применяются Кыргызской Республикой по истечении 24 месяцев с даты вступления Договора в силу.</w:t>
      </w:r>
    </w:p>
    <w:p>
      <w:pPr>
        <w:spacing w:after="0"/>
        <w:ind w:left="0"/>
        <w:jc w:val="both"/>
      </w:pPr>
      <w:r>
        <w:rPr>
          <w:rFonts w:ascii="Times New Roman"/>
          <w:b w:val="false"/>
          <w:i w:val="false"/>
          <w:color w:val="000000"/>
          <w:sz w:val="28"/>
        </w:rPr>
        <w:t xml:space="preserve">XV. Вопросы регулирования сферы </w:t>
      </w:r>
      <w:r>
        <w:br/>
      </w:r>
      <w:r>
        <w:rPr>
          <w:rFonts w:ascii="Times New Roman"/>
          <w:b w:val="false"/>
          <w:i w:val="false"/>
          <w:color w:val="000000"/>
          <w:sz w:val="28"/>
        </w:rPr>
        <w:t>
государственных закупок</w:t>
      </w:r>
    </w:p>
    <w:p>
      <w:pPr>
        <w:spacing w:after="0"/>
        <w:ind w:left="0"/>
        <w:jc w:val="both"/>
      </w:pPr>
      <w:r>
        <w:rPr>
          <w:rFonts w:ascii="Times New Roman"/>
          <w:b w:val="false"/>
          <w:i w:val="false"/>
          <w:color w:val="000000"/>
          <w:sz w:val="28"/>
        </w:rPr>
        <w:t>      69. Положения раздела XXII Договора о Евразийском экономическом союзе от 29 мая 2014 года применяются Кыргызской Республикой в следующем порядке:</w:t>
      </w:r>
      <w:r>
        <w:br/>
      </w:r>
      <w:r>
        <w:rPr>
          <w:rFonts w:ascii="Times New Roman"/>
          <w:b w:val="false"/>
          <w:i w:val="false"/>
          <w:color w:val="000000"/>
          <w:sz w:val="28"/>
        </w:rPr>
        <w:t>
      в части введения национального режима в сфере государственных (муниципальных) закупок для государств – членов Евразийского экономического союза – по истечении 24 месяцев с даты вступления Договора в силу;</w:t>
      </w:r>
      <w:r>
        <w:br/>
      </w:r>
      <w:r>
        <w:rPr>
          <w:rFonts w:ascii="Times New Roman"/>
          <w:b w:val="false"/>
          <w:i w:val="false"/>
          <w:color w:val="000000"/>
          <w:sz w:val="28"/>
        </w:rPr>
        <w:t xml:space="preserve">
      в части внедрения электронных государственных закупок с использованием электронной цифровой подписи – по истечении 24 месяцев с даты вступления Договора в силу. </w:t>
      </w:r>
      <w:r>
        <w:br/>
      </w:r>
      <w:r>
        <w:rPr>
          <w:rFonts w:ascii="Times New Roman"/>
          <w:b w:val="false"/>
          <w:i w:val="false"/>
          <w:color w:val="000000"/>
          <w:sz w:val="28"/>
        </w:rPr>
        <w:t>
      Государства – члены Евразийского экономического союза предоставляют Кыргызской Республике национальный режим в сфере государственных (муниципальных) закупок по истечении 24 месяцев с даты вступления Договора в силу.</w:t>
      </w:r>
    </w:p>
    <w:p>
      <w:pPr>
        <w:spacing w:after="0"/>
        <w:ind w:left="0"/>
        <w:jc w:val="both"/>
      </w:pPr>
      <w:r>
        <w:rPr>
          <w:rFonts w:ascii="Times New Roman"/>
          <w:b w:val="false"/>
          <w:i w:val="false"/>
          <w:color w:val="000000"/>
          <w:sz w:val="28"/>
        </w:rPr>
        <w:t xml:space="preserve">XVI. Вопросы охраны и защиты прав на объекты </w:t>
      </w:r>
      <w:r>
        <w:br/>
      </w: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70. Положения раздела V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 применяются по истечении 24 месяцев с даты вступления Договора в силу.</w:t>
      </w:r>
      <w:r>
        <w:br/>
      </w:r>
      <w:r>
        <w:rPr>
          <w:rFonts w:ascii="Times New Roman"/>
          <w:b w:val="false"/>
          <w:i w:val="false"/>
          <w:color w:val="000000"/>
          <w:sz w:val="28"/>
        </w:rPr>
        <w:t>
      71. Кыргызская Республика в течение 3 месяцев с даты вступления Договора в силу разработает и утвердит план мероприятий по адаптации хозяйствующих субъектов Кыргызской Республики к осуществлению деятельности в условиях действия в Кыргызской Республике регионального принципа исчерпания исключительного права на товарный знак.</w:t>
      </w:r>
    </w:p>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к Протоколу об условиях и переходных</w:t>
      </w:r>
      <w:r>
        <w:br/>
      </w:r>
      <w:r>
        <w:rPr>
          <w:rFonts w:ascii="Times New Roman"/>
          <w:b w:val="false"/>
          <w:i w:val="false"/>
          <w:color w:val="000000"/>
          <w:sz w:val="28"/>
        </w:rPr>
        <w:t xml:space="preserve">
положениях по применению Кыргызской </w:t>
      </w:r>
      <w:r>
        <w:br/>
      </w:r>
      <w:r>
        <w:rPr>
          <w:rFonts w:ascii="Times New Roman"/>
          <w:b w:val="false"/>
          <w:i w:val="false"/>
          <w:color w:val="000000"/>
          <w:sz w:val="28"/>
        </w:rPr>
        <w:t xml:space="preserve">
Республикой Договора о Евразийском  </w:t>
      </w:r>
      <w:r>
        <w:br/>
      </w:r>
      <w:r>
        <w:rPr>
          <w:rFonts w:ascii="Times New Roman"/>
          <w:b w:val="false"/>
          <w:i w:val="false"/>
          <w:color w:val="000000"/>
          <w:sz w:val="28"/>
        </w:rPr>
        <w:t>
экономическом союзе от 29 мая 2014 года,</w:t>
      </w:r>
      <w:r>
        <w:br/>
      </w:r>
      <w:r>
        <w:rPr>
          <w:rFonts w:ascii="Times New Roman"/>
          <w:b w:val="false"/>
          <w:i w:val="false"/>
          <w:color w:val="000000"/>
          <w:sz w:val="28"/>
        </w:rPr>
        <w:t xml:space="preserve">
отдельных международных договоров,    </w:t>
      </w:r>
      <w:r>
        <w:br/>
      </w:r>
      <w:r>
        <w:rPr>
          <w:rFonts w:ascii="Times New Roman"/>
          <w:b w:val="false"/>
          <w:i w:val="false"/>
          <w:color w:val="000000"/>
          <w:sz w:val="28"/>
        </w:rPr>
        <w:t>
входящих в право Евразийского экономического</w:t>
      </w:r>
      <w:r>
        <w:br/>
      </w:r>
      <w:r>
        <w:rPr>
          <w:rFonts w:ascii="Times New Roman"/>
          <w:b w:val="false"/>
          <w:i w:val="false"/>
          <w:color w:val="000000"/>
          <w:sz w:val="28"/>
        </w:rPr>
        <w:t xml:space="preserve">
союза, и актов органов Евразийского </w:t>
      </w:r>
      <w:r>
        <w:br/>
      </w:r>
      <w:r>
        <w:rPr>
          <w:rFonts w:ascii="Times New Roman"/>
          <w:b w:val="false"/>
          <w:i w:val="false"/>
          <w:color w:val="000000"/>
          <w:sz w:val="28"/>
        </w:rPr>
        <w:t xml:space="preserve">
экономического союза в связи с    </w:t>
      </w:r>
      <w:r>
        <w:br/>
      </w:r>
      <w:r>
        <w:rPr>
          <w:rFonts w:ascii="Times New Roman"/>
          <w:b w:val="false"/>
          <w:i w:val="false"/>
          <w:color w:val="000000"/>
          <w:sz w:val="28"/>
        </w:rPr>
        <w:t xml:space="preserve">
присоединением Кыргызской Республики </w:t>
      </w:r>
      <w:r>
        <w:br/>
      </w:r>
      <w:r>
        <w:rPr>
          <w:rFonts w:ascii="Times New Roman"/>
          <w:b w:val="false"/>
          <w:i w:val="false"/>
          <w:color w:val="000000"/>
          <w:sz w:val="28"/>
        </w:rPr>
        <w:t>
к Договору о Евразийском экономическом</w:t>
      </w:r>
      <w:r>
        <w:br/>
      </w:r>
      <w:r>
        <w:rPr>
          <w:rFonts w:ascii="Times New Roman"/>
          <w:b w:val="false"/>
          <w:i w:val="false"/>
          <w:color w:val="000000"/>
          <w:sz w:val="28"/>
        </w:rPr>
        <w:t xml:space="preserve">
союзе от 29 мая 2014 года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ПЕРЕЧЕНЬ </w:t>
      </w:r>
      <w:r>
        <w:br/>
      </w:r>
      <w:r>
        <w:rPr>
          <w:rFonts w:ascii="Times New Roman"/>
          <w:b w:val="false"/>
          <w:i w:val="false"/>
          <w:color w:val="000000"/>
          <w:sz w:val="28"/>
        </w:rPr>
        <w:t>
  </w:t>
      </w:r>
      <w:r>
        <w:rPr>
          <w:rFonts w:ascii="Times New Roman"/>
          <w:b/>
          <w:i w:val="false"/>
          <w:color w:val="000000"/>
          <w:sz w:val="28"/>
        </w:rPr>
        <w:t>товаров и ставок, в отношении которых в течение переходного</w:t>
      </w:r>
      <w:r>
        <w:br/>
      </w:r>
      <w:r>
        <w:rPr>
          <w:rFonts w:ascii="Times New Roman"/>
          <w:b w:val="false"/>
          <w:i w:val="false"/>
          <w:color w:val="000000"/>
          <w:sz w:val="28"/>
        </w:rPr>
        <w:t>
       </w:t>
      </w:r>
      <w:r>
        <w:rPr>
          <w:rFonts w:ascii="Times New Roman"/>
          <w:b/>
          <w:i w:val="false"/>
          <w:color w:val="000000"/>
          <w:sz w:val="28"/>
        </w:rPr>
        <w:t>периода Кыргызская Республика применяет ставки ввозных</w:t>
      </w:r>
      <w:r>
        <w:br/>
      </w:r>
      <w:r>
        <w:rPr>
          <w:rFonts w:ascii="Times New Roman"/>
          <w:b w:val="false"/>
          <w:i w:val="false"/>
          <w:color w:val="000000"/>
          <w:sz w:val="28"/>
        </w:rPr>
        <w:t>
  </w:t>
      </w:r>
      <w:r>
        <w:rPr>
          <w:rFonts w:ascii="Times New Roman"/>
          <w:b/>
          <w:i w:val="false"/>
          <w:color w:val="000000"/>
          <w:sz w:val="28"/>
        </w:rPr>
        <w:t xml:space="preserve">таможенных пошлин, отличные от ставок пошлин, установленных </w:t>
      </w:r>
      <w:r>
        <w:br/>
      </w:r>
      <w:r>
        <w:rPr>
          <w:rFonts w:ascii="Times New Roman"/>
          <w:b w:val="false"/>
          <w:i w:val="false"/>
          <w:color w:val="000000"/>
          <w:sz w:val="28"/>
        </w:rPr>
        <w:t>
   </w:t>
      </w:r>
      <w:r>
        <w:rPr>
          <w:rFonts w:ascii="Times New Roman"/>
          <w:b/>
          <w:i w:val="false"/>
          <w:color w:val="000000"/>
          <w:sz w:val="28"/>
        </w:rPr>
        <w:t>Единым таможенным тарифом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670"/>
        <w:gridCol w:w="3973"/>
        <w:gridCol w:w="1214"/>
        <w:gridCol w:w="1334"/>
        <w:gridCol w:w="1443"/>
        <w:gridCol w:w="1214"/>
        <w:gridCol w:w="1214"/>
        <w:gridCol w:w="1503"/>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ввозной таможенной пошлины </w:t>
            </w:r>
            <w:r>
              <w:br/>
            </w:r>
            <w:r>
              <w:rPr>
                <w:rFonts w:ascii="Times New Roman"/>
                <w:b w:val="false"/>
                <w:i w:val="false"/>
                <w:color w:val="000000"/>
                <w:sz w:val="20"/>
              </w:rPr>
              <w:t>
(в процентах от таможенной стоимости либо в евро, либо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2015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2016 год</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2017 год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2018 год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2019 год</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2020 год</w:t>
            </w:r>
          </w:p>
        </w:tc>
      </w:tr>
      <w:tr>
        <w:trPr>
          <w:trHeight w:val="2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0511 10 000 0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бычья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0511 91 901 9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0602 90 450 0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черенки укорененные и молодые растения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семенной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0713 33 100 0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1005 10 110 0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двойные гибриды и топкроссные гибриды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1005 10 150 0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простые гибриды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2103 90 900 9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2309 90 100 0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растворимые рыбные продукты или продукты из морских млекопитающих животных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2309 90 990 0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твердом виде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2922 41 000 0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лизин и его сложные эфиры; соли этих соединений</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2930 40 900 0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3002 10 910 0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глобулины крови и сывороточные глобулины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факторы свертываемости крови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3002 10 990 0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 гепатита 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3002 90 500 0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культуры микроорганизмов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стрептомицина сульфат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эритромицина основание или канамицина сульфат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флуоцинолон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альфа-токоферола ацетат (витамин 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кокарбоксилазу или кислоту аскорбиновую (витамин С), или цианокобаламин (витамин В12)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йод или соединения йода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адгезивный и прочие изделия, имеющие липкий слой</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3006 20 000 0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рентгеногpафических обследований; реагенты диагностические, предназначенные для введения больным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3006 60 100 1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спеpмицидов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3204 19 000 0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двух или более красящих веществ субпозиций 3204 11 – 3204 19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3302 10 400 0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готовые, кроме пороха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3603 00 100 9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3603 00 900 1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капсюли детонирующие неэлектрические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3808 93 130 0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триазинов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3808 93 150 0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амидов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3808 93 170 0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карбаматов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3808 93 210 0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производных динитроанилина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3808 93 230 0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производных карбамида, урацила или сульфонилкарбамида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3808 93 270 0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3810 90 900 0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3822 00 000 0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3824 90 640 0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3824 90 970 9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3907 60 800 0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3918 90 000 0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пластмасс</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3919 10 120 0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поливинилхлорида или полиэтилена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3919 10 150 0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полипропилена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3919 10 190 0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3920 10 240 0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растягивающаяся пленка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3921 19 000 0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3923 30 109 0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3923 30 901 0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преформы для изготовления изделий емкостью более 2 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3923 90 000 0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хирургические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7202 60 000 0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7210 20 000 0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гальваническим или другим покрытием свинцом, включая свинцово-оловянный сплав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7217 10 100 0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поперечным размером менее 0,8 мм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7217 30 410 0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покрытая медью</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7318 15 590 0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7318 16 100 0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выточенные из прутков, профилей или проволоки сплошного поперечного сечения, с диаметром отверстия не более 6 мм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7318 21 000 9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7318 22 000 9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7408 19 900 0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не более 0,5 мм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7408 21 000 0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7505 22 000 0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7606 12 930 9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7606 92 000 0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менее 0,021 мм, но не более 0,2 мм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7607 19 900 1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самоклеящаяся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считая основы) не менее 0,021 мм, но не более 0,2 мм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7608 20 200 9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7608 20 810 8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8101 96 000 0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8102 96 000 0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8414 60 000 1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наименьшим горизонтальным размером не более 100 см, вертикальным размером не более 130 см, номинальным напряжением не более 250 В, производительностью не более 1500 м3/час, с жироулавливающим элементом или местом для его установки, с посадочным местом для подсоединения воздуховода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абсорбционные тепловые насосы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8418 69 000 8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8418 99 100 9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8424 81 910 0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распылители и распределители порошков, предназначенные для установки на тракторах или для буксирования этими тракторами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8424 81 990 0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бороны дисковые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8432 30 190 0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8433 40 000 1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пресс-подборщики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момента выпуска которых прошло более 3 лет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8433 53 300 0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свекловичные ботворезные и машины свеклоуборочные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8436 10 000 0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8437 10 000 0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8457 20 000 0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однопозиционные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ковочно-штамповочные гидравлические прессы с усилием прессования 200 МН, с возможностью одновременного размещения на рабочем столе трех штампов, оснащенные системой газового нагрева штампов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8467 22 100 0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цепные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8467 22 300 0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дисковые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8483 10 950 0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8507 20 800 8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8542 32 900 9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8701 20 101 3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экологического класса 4 или выше7)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5 лет, но не более 7 лет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8701 90 110 0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18 кВт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18 кВт, но не более 37 кВт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8701 90 250 0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37 кВт, но не более 59 кВт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8701 90 310 0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59 кВт, но не более 75 кВт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8701 90 350 0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75 кВт, но не более 90 кВт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8701 90 390 9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8701 90 900 0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8702 90 119 0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8702 90 909 0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8703 23 191 0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1500 смі, но не более 1800 смі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1800 смі, но не более 2300 смі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8703 33 199 0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8704 32 910 9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8708 21 900 9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8708 40 500 9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8716 20 000 0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прицепы-цистерны и полуприцепы-цистерны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автомобильные, с полной массой более 15 т и габаритной длиной не менее 13,6 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автомобильные рефрижераторные, с внутренним объемом кузова не менее 76 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8716 80 000 0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инсулина объемом не более 2 мл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9018 31 900 9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9018 32 100 0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трубчатые металлические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системы для взятия и переливания крови, кровезаменителей и инфузионных растворов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9406 00 310 0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теплицы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bl>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*Ставки ввозных таможенных пошлин применяются с 1 января указанного календарного года, в 2015 году –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w:t>
      </w:r>
      <w:r>
        <w:br/>
      </w:r>
      <w:r>
        <w:rPr>
          <w:rFonts w:ascii="Times New Roman"/>
          <w:b w:val="false"/>
          <w:i w:val="false"/>
          <w:color w:val="000000"/>
          <w:sz w:val="28"/>
        </w:rPr>
        <w:t>
      **Ставка ввозной таможенной пошлины применяется при условии, что лицо, являющееся декларантом указанных товаров, включено в соответствующий перечень организаций и лиц, ежегодно представляемый в Евразийскую экономическую комиссию Кыргызской Республикой, а также при условии представления в таможенный орган государства – члена Евразийского экономического союза подтверждения уполномоченного органа исполнительной власти Кыргызской Республики целевого назначения ввозимого товара.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