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9005" w14:textId="6369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548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2006 года № 316 «Об утверждении Правил внесения работодателем в банки страны трудоустройства гарантийного взноса и его размера» (САПП Республики Казахстан, 2006 г., № 14, ст. 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2007 года № 978 «О внесении дополнений и изменений в некоторые решения Правительства Республики Казахстан» (САПП Республики Казахстан, 2007 г., № 40, ст. 458).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сентября 2009 года № 1486 «О внесении изменений и дополнений в постановления Правительства Республики Казахстан от 19 июня 2001 года № 836 и 24 апреля 2006 года № 316» (САПП Республики Казахстан, 2009 г., № 40, ст. 392).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