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ff22" w14:textId="974f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2015 года № 549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2015 года № 549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2012 года № 1048 «Об установлении требований по энергоэффективности транспорта» (САПП Республики Казахстан, 2012 г., № 66, ст. 941).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1118 «Об утверждении требований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энергоаудита» (САПП Республики Казахстан, 2012 г., № 68, ст. 983).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2013 года № 86 «Об определении оператора Государственного энергетического реестра» (САПП Республики Казахстан, 2013 г., № 14, ст. 253).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2013 года № 1294 «О некоторых вопросах акционерного общества «Казахэнергоэкспертиза» (САПП Республики Казахстан, 2013 г., № 68, ст. 915).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