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a227" w14:textId="d3da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июня 2005 года № 652 "Об утверждении Правил отнесения видов экономической деятельности к классам профессионального риска"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2015 года № 583. Утратило силу постановлением Правительства Республики Казахстан от 16 марта 2022 года № 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2005 года № 652 "Об утверждении Правил отнесения видов экономической деятельности к классам профессионального риска" (САПП Республики Казахстан, 2005 г., № 27, ст. 335) следующие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видов экономической деятельности к классам профессионального риска,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когда страхователь имеет филиал (филиалы), осуществляющий (осуществляющие) отличную от страхователя деятельность, то она подлежит отнесению к тому виду экономической деятельности, которому соответствует ее класс профессионального риска. При этом филиал (филиалы) должен (должны) иметь подтверждение об осуществляемом им (ими) виде экономической деятельности.".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