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850a" w14:textId="d138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международных товарных бирж, на которых производятся приобретение и продажа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2015 года № 584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следующий перечень международных товарных бирж, на которых производятся приобретение и продажа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Australian Securities Exchange;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Bursa Malaysia;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CME Group;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Dalian Commodity Exchange;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European Exchange (Eurex);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Hong Kong Exchanges and Clearing;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ICE Futures Canada;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ICE Futures Europe;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ICE Futures U. S.;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Korea Exchange;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London Metal Exchange;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LSE Group;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NYSE Euronext;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NYSE Liffe;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Shanghai Futures Exchange;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Singapore Exchange;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Tokyo Commodity Exchange;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Tokyo Grain Exchange;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Zhengzhou Commodity Exchange.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