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ee99" w14:textId="90fe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2015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2015 года № 651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 (САПП Республики Казахстан, 2011 г., № 19, ст. 231).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251 «Об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Казахстан» (САПП Республики Казахстан, 2011 г., № 26, ст. 310).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2013 года № 1142 «О внесении изменений и дополнений в постановление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 (САПП Республики Казахстан, 2013 г., № 62, ст. 849).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1519 «О внесении изменений и дополнений в постановление Правительства Республики Казахстан от 11 марта 2011 года № 251 «Об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Казахстан» (САПП Республики Казахстан, 2013 г., № 78, ст. 1035).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2014 года № 30 «О внесении изменения в постановление Правительства Республики Казахстан от 10 февраля 2011 года № 120 «Об утверждении Правил определения исторических затрат и стоимости геологической информации» (САПП Республики Казахстан, 2014 г., № 3, ст. 24).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