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530" w14:textId="7418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акций акционерного общества "БТА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«Фонд национального благосостояния «Самрук-Казына» (далее - Фонд) в установленном законодательством порядке произвести отчуждение простых акций акционерного общества «БТА Банк» на условиях, в количестве и по цене, определяемых заключенным между Фондом и акционерным обществом «БТА Банк» договором купли-продажи от 2 июня 2015 года № 490-И.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