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b476" w14:textId="dc4b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совершенствования бюджетного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в оглавлении:</w:t>
      </w:r>
      <w:r>
        <w:br/>
      </w:r>
      <w:r>
        <w:rPr>
          <w:rFonts w:ascii="Times New Roman"/>
          <w:b w:val="false"/>
          <w:i w:val="false"/>
          <w:color w:val="000000"/>
          <w:sz w:val="28"/>
        </w:rPr>
        <w:t>
      дополнить Главу 18 заголовком статьи 94-1 следующего содержания:</w:t>
      </w:r>
      <w:r>
        <w:br/>
      </w:r>
      <w:r>
        <w:rPr>
          <w:rFonts w:ascii="Times New Roman"/>
          <w:b w:val="false"/>
          <w:i w:val="false"/>
          <w:color w:val="000000"/>
          <w:sz w:val="28"/>
        </w:rPr>
        <w:t>
      «Статья 94-1. Возврат из республиканского бюджета части       привлеченного гарантированного трансферта из Национального фонда Республики Казахстан»:</w:t>
      </w:r>
      <w:r>
        <w:br/>
      </w:r>
      <w:r>
        <w:rPr>
          <w:rFonts w:ascii="Times New Roman"/>
          <w:b w:val="false"/>
          <w:i w:val="false"/>
          <w:color w:val="000000"/>
          <w:sz w:val="28"/>
        </w:rPr>
        <w:t>
      2) в пункте 1 статьи 3:</w:t>
      </w:r>
      <w:r>
        <w:br/>
      </w:r>
      <w:r>
        <w:rPr>
          <w:rFonts w:ascii="Times New Roman"/>
          <w:b w:val="false"/>
          <w:i w:val="false"/>
          <w:color w:val="000000"/>
          <w:sz w:val="28"/>
        </w:rPr>
        <w:t>
      дополнить подпунктами 14-1), 15) следующего содержания:</w:t>
      </w:r>
      <w:r>
        <w:br/>
      </w:r>
      <w:r>
        <w:rPr>
          <w:rFonts w:ascii="Times New Roman"/>
          <w:b w:val="false"/>
          <w:i w:val="false"/>
          <w:color w:val="000000"/>
          <w:sz w:val="28"/>
        </w:rPr>
        <w:t>
      «14-1) неисполнение бюджетных программ – недостижение по итогам финансового года прямых и конечных результатов бюджетных программ в связи с неосвоением бюджетных средств, возвратом неиспользованных целевых трансфертов, бюджетных кредитов, использованных не по целевому назначению средств республиканского бюджета, неиспользованием средств на контрольном счете наличности субъектов квазигосударственного сектора согласно бюджетному законодательству Республики Казахстан;</w:t>
      </w:r>
      <w:r>
        <w:br/>
      </w:r>
      <w:r>
        <w:rPr>
          <w:rFonts w:ascii="Times New Roman"/>
          <w:b w:val="false"/>
          <w:i w:val="false"/>
          <w:color w:val="000000"/>
          <w:sz w:val="28"/>
        </w:rPr>
        <w:t>
      15) неосвоение бюджетных средств бюджетных программ – сложившаяся по итогам отчетного периода сумма превышения сводного плана финансирования по платежам над оплаченными обязательствами по бюджетной программе, за исключением случая, предусмотренного частью третьей пункта 3 статьи 33 настоящего Кодекса;»;</w:t>
      </w:r>
      <w:r>
        <w:br/>
      </w:r>
      <w:r>
        <w:rPr>
          <w:rFonts w:ascii="Times New Roman"/>
          <w:b w:val="false"/>
          <w:i w:val="false"/>
          <w:color w:val="000000"/>
          <w:sz w:val="28"/>
        </w:rPr>
        <w:t>
      подпункты 30), 61) изложить в следующей редакции:</w:t>
      </w:r>
      <w:r>
        <w:br/>
      </w: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правительственных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«61)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r>
        <w:br/>
      </w:r>
      <w:r>
        <w:rPr>
          <w:rFonts w:ascii="Times New Roman"/>
          <w:b w:val="false"/>
          <w:i w:val="false"/>
          <w:color w:val="000000"/>
          <w:sz w:val="28"/>
        </w:rPr>
        <w:t>
      дополнить подпунктом 62-1) следующего содержания:</w:t>
      </w:r>
      <w:r>
        <w:br/>
      </w:r>
      <w:r>
        <w:rPr>
          <w:rFonts w:ascii="Times New Roman"/>
          <w:b w:val="false"/>
          <w:i w:val="false"/>
          <w:color w:val="000000"/>
          <w:sz w:val="28"/>
        </w:rPr>
        <w:t>
      «62-1) целевой индикатор – показатель, количественно измеряющий достижение цели стратегического плана или программы развития территории;»;</w:t>
      </w:r>
      <w:r>
        <w:br/>
      </w:r>
      <w:r>
        <w:rPr>
          <w:rFonts w:ascii="Times New Roman"/>
          <w:b w:val="false"/>
          <w:i w:val="false"/>
          <w:color w:val="000000"/>
          <w:sz w:val="28"/>
        </w:rPr>
        <w:t>
      в подпункте 62-1) цифры «62-1» заменить цифрами «62-2»;</w:t>
      </w:r>
      <w:r>
        <w:br/>
      </w:r>
      <w:r>
        <w:rPr>
          <w:rFonts w:ascii="Times New Roman"/>
          <w:b w:val="false"/>
          <w:i w:val="false"/>
          <w:color w:val="000000"/>
          <w:sz w:val="28"/>
        </w:rPr>
        <w:t>
      в подпункте 62-2) цифры «62-2» заменить цифрами «62-3»;</w:t>
      </w:r>
      <w:r>
        <w:br/>
      </w:r>
      <w:r>
        <w:rPr>
          <w:rFonts w:ascii="Times New Roman"/>
          <w:b w:val="false"/>
          <w:i w:val="false"/>
          <w:color w:val="000000"/>
          <w:sz w:val="28"/>
        </w:rPr>
        <w:t>
      подпункт 70) изложить в следующей редакции:</w:t>
      </w:r>
      <w:r>
        <w:br/>
      </w:r>
      <w:r>
        <w:rPr>
          <w:rFonts w:ascii="Times New Roman"/>
          <w:b w:val="false"/>
          <w:i w:val="false"/>
          <w:color w:val="000000"/>
          <w:sz w:val="28"/>
        </w:rPr>
        <w:t>
      «70)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r>
        <w:br/>
      </w:r>
      <w:r>
        <w:rPr>
          <w:rFonts w:ascii="Times New Roman"/>
          <w:b w:val="false"/>
          <w:i w:val="false"/>
          <w:color w:val="000000"/>
          <w:sz w:val="28"/>
        </w:rPr>
        <w:t>
      3) подпункты 3), 6), 12) и 14) статьи 4 изложить в следующей редакции:</w:t>
      </w:r>
      <w:r>
        <w:br/>
      </w:r>
      <w:r>
        <w:rPr>
          <w:rFonts w:ascii="Times New Roman"/>
          <w:b w:val="false"/>
          <w:i w:val="false"/>
          <w:color w:val="000000"/>
          <w:sz w:val="28"/>
        </w:rPr>
        <w:t>
      «3) принцип реалистичности - соответствие утвержденных (уточненных, скорректированных) показателей бюджета утвержденным (уточненным, скорректированным) параметрам, направлениям прогнозов социально-экономического развития, стратегических планов государственных органов, программ развития территорий;»;</w:t>
      </w:r>
      <w:r>
        <w:br/>
      </w:r>
      <w:r>
        <w:rPr>
          <w:rFonts w:ascii="Times New Roman"/>
          <w:b w:val="false"/>
          <w:i w:val="false"/>
          <w:color w:val="000000"/>
          <w:sz w:val="28"/>
        </w:rPr>
        <w:t>
      «6) принцип результативности – разработка и исполнение бюджета, ориентированного на достижение показателей результатов, предусмотренных стратегическими планами, программами развития территории и (или) бюджетными программами государственных органов;»;</w:t>
      </w:r>
      <w:r>
        <w:br/>
      </w:r>
      <w:r>
        <w:rPr>
          <w:rFonts w:ascii="Times New Roman"/>
          <w:b w:val="false"/>
          <w:i w:val="false"/>
          <w:color w:val="000000"/>
          <w:sz w:val="28"/>
        </w:rPr>
        <w:t>
      «12) принцип эффективности -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w:t>
      </w:r>
      <w:r>
        <w:br/>
      </w: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на достижение показателей результатов, предусмотренных стратегическими планами, программами развития территории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r>
        <w:br/>
      </w:r>
      <w:r>
        <w:rPr>
          <w:rFonts w:ascii="Times New Roman"/>
          <w:b w:val="false"/>
          <w:i w:val="false"/>
          <w:color w:val="000000"/>
          <w:sz w:val="28"/>
        </w:rPr>
        <w:t>
      4) пункт 1 статьи 5 изложить в следующей редакции:</w:t>
      </w:r>
      <w:r>
        <w:br/>
      </w:r>
      <w:r>
        <w:rPr>
          <w:rFonts w:ascii="Times New Roman"/>
          <w:b w:val="false"/>
          <w:i w:val="false"/>
          <w:color w:val="000000"/>
          <w:sz w:val="28"/>
        </w:rPr>
        <w:t>
      «1. Проекты законов,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формируется с учетом предложений Республиканской бюджетной комиссии.</w:t>
      </w:r>
      <w:r>
        <w:br/>
      </w:r>
      <w:r>
        <w:rPr>
          <w:rFonts w:ascii="Times New Roman"/>
          <w:b w:val="false"/>
          <w:i w:val="false"/>
          <w:color w:val="000000"/>
          <w:sz w:val="28"/>
        </w:rPr>
        <w:t>
      Для проектов законов,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r>
        <w:br/>
      </w:r>
      <w:r>
        <w:rPr>
          <w:rFonts w:ascii="Times New Roman"/>
          <w:b w:val="false"/>
          <w:i w:val="false"/>
          <w:color w:val="000000"/>
          <w:sz w:val="28"/>
        </w:rPr>
        <w:t xml:space="preserve">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увеличение расходов или сокращение поступлений республиканского или местных бюджетов и (или) Национального фонда Республики Казахстан, подлежат обязательному рассмотрению Республиканской бюджетной комиссией.»; </w:t>
      </w:r>
      <w:r>
        <w:br/>
      </w:r>
      <w:r>
        <w:rPr>
          <w:rFonts w:ascii="Times New Roman"/>
          <w:b w:val="false"/>
          <w:i w:val="false"/>
          <w:color w:val="000000"/>
          <w:sz w:val="28"/>
        </w:rPr>
        <w:t>
      5) пункт 2 статьи 19 дополнить подпунктом 2-1) следующего содержания:</w:t>
      </w:r>
      <w:r>
        <w:br/>
      </w:r>
      <w:r>
        <w:rPr>
          <w:rFonts w:ascii="Times New Roman"/>
          <w:b w:val="false"/>
          <w:i w:val="false"/>
          <w:color w:val="000000"/>
          <w:sz w:val="28"/>
        </w:rPr>
        <w:t>
      «2-1) специальный резерв;»;</w:t>
      </w:r>
      <w:r>
        <w:br/>
      </w:r>
      <w:r>
        <w:rPr>
          <w:rFonts w:ascii="Times New Roman"/>
          <w:b w:val="false"/>
          <w:i w:val="false"/>
          <w:color w:val="000000"/>
          <w:sz w:val="28"/>
        </w:rPr>
        <w:t>
      6) статью 20 дополнить пунктом 2-1 следующего содержания:</w:t>
      </w:r>
      <w:r>
        <w:br/>
      </w:r>
      <w:r>
        <w:rPr>
          <w:rFonts w:ascii="Times New Roman"/>
          <w:b w:val="false"/>
          <w:i w:val="false"/>
          <w:color w:val="000000"/>
          <w:sz w:val="28"/>
        </w:rPr>
        <w:t>
      «2-1. Специальный резерв формируется в составе резерва Правительства Республики Казахстан в соответствии с законом о республиканском бюджете на очередной финансовый год. Специальный резерв используется на затраты, определяемые решениями Правительства Республики Казахстан.»;</w:t>
      </w:r>
      <w:r>
        <w:br/>
      </w:r>
      <w:r>
        <w:rPr>
          <w:rFonts w:ascii="Times New Roman"/>
          <w:b w:val="false"/>
          <w:i w:val="false"/>
          <w:color w:val="000000"/>
          <w:sz w:val="28"/>
        </w:rPr>
        <w:t>
      7) пункт 1 статьи 24 изложить в следующей редакции:</w:t>
      </w:r>
      <w:r>
        <w:br/>
      </w:r>
      <w:r>
        <w:rPr>
          <w:rFonts w:ascii="Times New Roman"/>
          <w:b w:val="false"/>
          <w:i w:val="false"/>
          <w:color w:val="000000"/>
          <w:sz w:val="28"/>
        </w:rPr>
        <w:t>
      «1. Гарантированным трансфертом из Национального фонда Республики Казахстан являются поступления в республиканский бюджет из Национального фонда Республики Казахстан.»;</w:t>
      </w:r>
      <w:r>
        <w:br/>
      </w:r>
      <w:r>
        <w:rPr>
          <w:rFonts w:ascii="Times New Roman"/>
          <w:b w:val="false"/>
          <w:i w:val="false"/>
          <w:color w:val="000000"/>
          <w:sz w:val="28"/>
        </w:rPr>
        <w:t>
      8) статью 32 изложить в следующей редакции:</w:t>
      </w:r>
      <w:r>
        <w:br/>
      </w:r>
      <w:r>
        <w:rPr>
          <w:rFonts w:ascii="Times New Roman"/>
          <w:b w:val="false"/>
          <w:i w:val="false"/>
          <w:color w:val="000000"/>
          <w:sz w:val="28"/>
        </w:rPr>
        <w:t>
      «Статья 32. Бюджетные программы</w:t>
      </w:r>
      <w:r>
        <w:br/>
      </w:r>
      <w:r>
        <w:rPr>
          <w:rFonts w:ascii="Times New Roman"/>
          <w:b w:val="false"/>
          <w:i w:val="false"/>
          <w:color w:val="000000"/>
          <w:sz w:val="28"/>
        </w:rPr>
        <w:t>
      1. Бюджетная программа администратора республиканских бюджетных программ, разрабатывающего стратегический план, определяет направление расходов республиканского бюджета, взаимоувязанное с целями, определенными в стратегическом плане.</w:t>
      </w:r>
      <w:r>
        <w:br/>
      </w:r>
      <w:r>
        <w:rPr>
          <w:rFonts w:ascii="Times New Roman"/>
          <w:b w:val="false"/>
          <w:i w:val="false"/>
          <w:color w:val="000000"/>
          <w:sz w:val="28"/>
        </w:rPr>
        <w:t>
      Бюджетная программа администратора республиканских бюджетных программ, не разрабатывающего стратегический план, определяет направление расходов республиканского бюджета, взаимоувязанное с полномочиями, определенными в положении государственного органа.</w:t>
      </w:r>
      <w:r>
        <w:br/>
      </w: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соответствующей программе развития территории, либо полномочиями, определенными в положении государственного органа.</w:t>
      </w:r>
      <w:r>
        <w:br/>
      </w:r>
      <w:r>
        <w:rPr>
          <w:rFonts w:ascii="Times New Roman"/>
          <w:b w:val="false"/>
          <w:i w:val="false"/>
          <w:color w:val="000000"/>
          <w:sz w:val="28"/>
        </w:rPr>
        <w:t xml:space="preserve">
      2.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 </w:t>
      </w:r>
      <w:r>
        <w:br/>
      </w:r>
      <w:r>
        <w:rPr>
          <w:rFonts w:ascii="Times New Roman"/>
          <w:b w:val="false"/>
          <w:i w:val="false"/>
          <w:color w:val="000000"/>
          <w:sz w:val="28"/>
        </w:rPr>
        <w:t>
      Бюджетные программы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r>
        <w:br/>
      </w:r>
      <w:r>
        <w:rPr>
          <w:rFonts w:ascii="Times New Roman"/>
          <w:b w:val="false"/>
          <w:i w:val="false"/>
          <w:color w:val="000000"/>
          <w:sz w:val="28"/>
        </w:rPr>
        <w:t>
      3. Бюджетные программы, направленные на реализацию мероприятий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местными уполномоченными органами по государственному планированию.</w:t>
      </w:r>
      <w:r>
        <w:br/>
      </w:r>
      <w:r>
        <w:rPr>
          <w:rFonts w:ascii="Times New Roman"/>
          <w:b w:val="false"/>
          <w:i w:val="false"/>
          <w:color w:val="000000"/>
          <w:sz w:val="28"/>
        </w:rPr>
        <w:t>
      4.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r>
        <w:br/>
      </w:r>
      <w:r>
        <w:rPr>
          <w:rFonts w:ascii="Times New Roman"/>
          <w:b w:val="false"/>
          <w:i w:val="false"/>
          <w:color w:val="000000"/>
          <w:sz w:val="28"/>
        </w:rPr>
        <w:t>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r>
        <w:br/>
      </w:r>
      <w:r>
        <w:rPr>
          <w:rFonts w:ascii="Times New Roman"/>
          <w:b w:val="false"/>
          <w:i w:val="false"/>
          <w:color w:val="000000"/>
          <w:sz w:val="28"/>
        </w:rPr>
        <w:t>
      5.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r>
        <w:br/>
      </w:r>
      <w:r>
        <w:rPr>
          <w:rFonts w:ascii="Times New Roman"/>
          <w:b w:val="false"/>
          <w:i w:val="false"/>
          <w:color w:val="000000"/>
          <w:sz w:val="28"/>
        </w:rPr>
        <w:t>
      6.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стратегического плана, программы развития территории и (или) конечного результата бюджетной программы.</w:t>
      </w:r>
      <w:r>
        <w:br/>
      </w:r>
      <w:r>
        <w:rPr>
          <w:rFonts w:ascii="Times New Roman"/>
          <w:b w:val="false"/>
          <w:i w:val="false"/>
          <w:color w:val="000000"/>
          <w:sz w:val="28"/>
        </w:rPr>
        <w:t xml:space="preserve">
      Для бюджетных программ, финансируемых за счет разных источников, бюджетная подпрограмма выделяется для каждого из источников финансирования. </w:t>
      </w:r>
      <w:r>
        <w:br/>
      </w: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r>
        <w:br/>
      </w:r>
      <w:r>
        <w:rPr>
          <w:rFonts w:ascii="Times New Roman"/>
          <w:b w:val="false"/>
          <w:i w:val="false"/>
          <w:color w:val="000000"/>
          <w:sz w:val="28"/>
        </w:rPr>
        <w:t>
      7. По целевым трансфертам, передаваемым в нижестоящие бюджеты, показатели прямых и конечных результатов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r>
        <w:br/>
      </w: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r>
        <w:br/>
      </w:r>
      <w:r>
        <w:rPr>
          <w:rFonts w:ascii="Times New Roman"/>
          <w:b w:val="false"/>
          <w:i w:val="false"/>
          <w:color w:val="000000"/>
          <w:sz w:val="28"/>
        </w:rPr>
        <w:t>
      8.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r>
        <w:br/>
      </w:r>
      <w:r>
        <w:rPr>
          <w:rFonts w:ascii="Times New Roman"/>
          <w:b w:val="false"/>
          <w:i w:val="false"/>
          <w:color w:val="000000"/>
          <w:sz w:val="28"/>
        </w:rPr>
        <w:t>
      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результатов бюджетной программы.</w:t>
      </w:r>
      <w:r>
        <w:br/>
      </w:r>
      <w:r>
        <w:rPr>
          <w:rFonts w:ascii="Times New Roman"/>
          <w:b w:val="false"/>
          <w:i w:val="false"/>
          <w:color w:val="000000"/>
          <w:sz w:val="28"/>
        </w:rPr>
        <w:t>
      9.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9) в статье 33:</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 целях достижения цели стратегического плана или программы развития территории,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в пункте 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r>
        <w:br/>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«Конечные результаты распределяемой бюджетной программы отражаются в бюджетной программе администратора бюджетных программ, распределяющего распределяемую бюджетную программу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Прямые результаты распределяемой бюджетной программы указываются в бюджетной программе администратора бюджетных программ, получающего средства за счет распределяемой бюджетной программы, при распределении распределяемых бюджетных программ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Прямые и конечные результаты распределяемых бюджетных программ, направленных на использование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r>
        <w:br/>
      </w:r>
      <w:r>
        <w:rPr>
          <w:rFonts w:ascii="Times New Roman"/>
          <w:b w:val="false"/>
          <w:i w:val="false"/>
          <w:color w:val="000000"/>
          <w:sz w:val="28"/>
        </w:rPr>
        <w:t>
      10) пункт 4 статьи 39-1 изложить в следующей редакции:</w:t>
      </w:r>
      <w:r>
        <w:br/>
      </w:r>
      <w:r>
        <w:rPr>
          <w:rFonts w:ascii="Times New Roman"/>
          <w:b w:val="false"/>
          <w:i w:val="false"/>
          <w:color w:val="000000"/>
          <w:sz w:val="28"/>
        </w:rPr>
        <w:t>
      «4. Показатели результатов целевого вклада в деятельность автономных организаций образования и их организаций определяются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Автономные организации образования и их организации несут ответственность за достижение показателей результатов целевого вклада в их деятельность, определенных в стратегических планах или бюджетных программах соответствующих администраторов бюджетных программ.»;</w:t>
      </w:r>
      <w:r>
        <w:br/>
      </w:r>
      <w:r>
        <w:rPr>
          <w:rFonts w:ascii="Times New Roman"/>
          <w:b w:val="false"/>
          <w:i w:val="false"/>
          <w:color w:val="000000"/>
          <w:sz w:val="28"/>
        </w:rPr>
        <w:t>
      11) пункт 4 статьи 39-2 изложить в следующей редакции:</w:t>
      </w:r>
      <w:r>
        <w:br/>
      </w:r>
      <w:r>
        <w:rPr>
          <w:rFonts w:ascii="Times New Roman"/>
          <w:b w:val="false"/>
          <w:i w:val="false"/>
          <w:color w:val="000000"/>
          <w:sz w:val="28"/>
        </w:rPr>
        <w:t>
      «4. Показатели результатов целевого перечисления определяются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Организации, осуществляющие деятельность по организации и проведению международной специализированной выставки на территории Республики Казахстан, несут ответственность за достижение показателей результатов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xml:space="preserve">
      12) пункт 2 статьи 41 изложить в следующей редакции: </w:t>
      </w:r>
      <w:r>
        <w:br/>
      </w: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заключений Национальной палаты предпринимателей Республики Казахстан и государственного исполнительного органа, осуществляющего руководство в сфере защиты конкуренции, в соответствии с порядком разработки и выполнения государственного задания.»;</w:t>
      </w:r>
      <w:r>
        <w:br/>
      </w:r>
      <w:r>
        <w:rPr>
          <w:rFonts w:ascii="Times New Roman"/>
          <w:b w:val="false"/>
          <w:i w:val="false"/>
          <w:color w:val="000000"/>
          <w:sz w:val="28"/>
        </w:rPr>
        <w:t>
      13) статью 44 дополнить пунктом 8 следующего содержания:</w:t>
      </w:r>
      <w:r>
        <w:br/>
      </w:r>
      <w:r>
        <w:rPr>
          <w:rFonts w:ascii="Times New Roman"/>
          <w:b w:val="false"/>
          <w:i w:val="false"/>
          <w:color w:val="000000"/>
          <w:sz w:val="28"/>
        </w:rPr>
        <w:t>
      «8. Неиспользованные в истекшем финансовом году суммы целевых текущих трансфертов, выделенных в истекшем финансовом году из республиканского или областного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w:t>
      </w:r>
      <w:r>
        <w:br/>
      </w:r>
      <w:r>
        <w:rPr>
          <w:rFonts w:ascii="Times New Roman"/>
          <w:b w:val="false"/>
          <w:i w:val="false"/>
          <w:color w:val="000000"/>
          <w:sz w:val="28"/>
        </w:rPr>
        <w:t xml:space="preserve">
      14) подпункт 2) пункта 2 статьи 53 изложить в следующей редакции: </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Правительства Республики Казахстан, международное сотрудничество, прикладные научные исследования, аналитические и социологические исследования и нормативно-методическое обеспечение по направлениям, указанным в пункте 1 настоящей статьи;»;</w:t>
      </w:r>
      <w:r>
        <w:br/>
      </w:r>
      <w:r>
        <w:rPr>
          <w:rFonts w:ascii="Times New Roman"/>
          <w:b w:val="false"/>
          <w:i w:val="false"/>
          <w:color w:val="000000"/>
          <w:sz w:val="28"/>
        </w:rPr>
        <w:t xml:space="preserve">
      15) подпункт 3) статьи 58 изложить в следующей редакции: </w:t>
      </w:r>
      <w:r>
        <w:br/>
      </w:r>
      <w:r>
        <w:rPr>
          <w:rFonts w:ascii="Times New Roman"/>
          <w:b w:val="false"/>
          <w:i w:val="false"/>
          <w:color w:val="000000"/>
          <w:sz w:val="28"/>
        </w:rPr>
        <w:t>
      «3) выработка предложений по проектам нормативных правовых актов, предусматривающих увеличение расходов или сокращение поступлений республиканского, местных бюджетов и (или) Национального фонда Республики Казахстан;»;</w:t>
      </w:r>
      <w:r>
        <w:br/>
      </w:r>
      <w:r>
        <w:rPr>
          <w:rFonts w:ascii="Times New Roman"/>
          <w:b w:val="false"/>
          <w:i w:val="false"/>
          <w:color w:val="000000"/>
          <w:sz w:val="28"/>
        </w:rPr>
        <w:t>
      16) статью 59 дополнить пунктом 6 следующего содержания:</w:t>
      </w:r>
      <w:r>
        <w:br/>
      </w:r>
      <w:r>
        <w:rPr>
          <w:rFonts w:ascii="Times New Roman"/>
          <w:b w:val="false"/>
          <w:i w:val="false"/>
          <w:color w:val="000000"/>
          <w:sz w:val="28"/>
        </w:rPr>
        <w:t>
      «6. Порядок организации деятельности бюджетной комиссии разрабатывается и утверждается рабочим органом соответствующей бюджетной комиссии.»;</w:t>
      </w:r>
      <w:r>
        <w:br/>
      </w:r>
      <w:r>
        <w:rPr>
          <w:rFonts w:ascii="Times New Roman"/>
          <w:b w:val="false"/>
          <w:i w:val="false"/>
          <w:color w:val="000000"/>
          <w:sz w:val="28"/>
        </w:rPr>
        <w:t>
      17) пункт 2 статьи 60 дополнить подпунктом 3-1) следующего содержания:</w:t>
      </w:r>
      <w:r>
        <w:br/>
      </w:r>
      <w:r>
        <w:rPr>
          <w:rFonts w:ascii="Times New Roman"/>
          <w:b w:val="false"/>
          <w:i w:val="false"/>
          <w:color w:val="000000"/>
          <w:sz w:val="28"/>
        </w:rPr>
        <w:t>
      «3-1) бюджетные программы;»;</w:t>
      </w:r>
      <w:r>
        <w:br/>
      </w:r>
      <w:r>
        <w:rPr>
          <w:rFonts w:ascii="Times New Roman"/>
          <w:b w:val="false"/>
          <w:i w:val="false"/>
          <w:color w:val="000000"/>
          <w:sz w:val="28"/>
        </w:rPr>
        <w:t>
      18) статьи 62, 63 изложить в следующей редакции:</w:t>
      </w:r>
      <w:r>
        <w:br/>
      </w:r>
      <w:r>
        <w:rPr>
          <w:rFonts w:ascii="Times New Roman"/>
          <w:b w:val="false"/>
          <w:i w:val="false"/>
          <w:color w:val="000000"/>
          <w:sz w:val="28"/>
        </w:rPr>
        <w:t>
      «Статья 62. Стратегический план государственного органа</w:t>
      </w:r>
      <w:r>
        <w:br/>
      </w:r>
      <w:r>
        <w:rPr>
          <w:rFonts w:ascii="Times New Roman"/>
          <w:b w:val="false"/>
          <w:i w:val="false"/>
          <w:color w:val="000000"/>
          <w:sz w:val="28"/>
        </w:rPr>
        <w:t>
      1.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w:t>
      </w:r>
      <w:r>
        <w:br/>
      </w:r>
      <w:r>
        <w:rPr>
          <w:rFonts w:ascii="Times New Roman"/>
          <w:b w:val="false"/>
          <w:i w:val="false"/>
          <w:color w:val="000000"/>
          <w:sz w:val="28"/>
        </w:rPr>
        <w:t>
      2. Стратегический план государственного органа определяет стратегические направления, цели, целевые индикаторы деятельности государственного органа.</w:t>
      </w:r>
      <w:r>
        <w:br/>
      </w: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 за исключением Комитета национальной безопасности Республики Казахстан.</w:t>
      </w:r>
      <w:r>
        <w:br/>
      </w: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сферах образования, науки и (или) здравоохранения.</w:t>
      </w:r>
      <w:r>
        <w:br/>
      </w:r>
      <w:r>
        <w:rPr>
          <w:rFonts w:ascii="Times New Roman"/>
          <w:b w:val="false"/>
          <w:i w:val="false"/>
          <w:color w:val="000000"/>
          <w:sz w:val="28"/>
        </w:rPr>
        <w:t>
      Стратегический план Комитета национальной безопасности Республики Казахстан утверждается в порядке, определяемом Президентом Республики Казахстан.</w:t>
      </w:r>
      <w:r>
        <w:br/>
      </w: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Хозяйственное управление Парламента Республики Казахстан,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ревизионные комиссии областей, города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r>
        <w:br/>
      </w:r>
      <w:r>
        <w:rPr>
          <w:rFonts w:ascii="Times New Roman"/>
          <w:b w:val="false"/>
          <w:i w:val="false"/>
          <w:color w:val="000000"/>
          <w:sz w:val="28"/>
        </w:rPr>
        <w:t>
      4.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5. Внесение изменений и дополнений в стратегический план государственного органа допускается в случаях:</w:t>
      </w:r>
      <w:r>
        <w:br/>
      </w:r>
      <w:r>
        <w:rPr>
          <w:rFonts w:ascii="Times New Roman"/>
          <w:b w:val="false"/>
          <w:i w:val="false"/>
          <w:color w:val="000000"/>
          <w:sz w:val="28"/>
        </w:rPr>
        <w:t>
      1) принятия новых либо внесения изменений в законы Республики Казахстан;</w:t>
      </w:r>
      <w:r>
        <w:br/>
      </w:r>
      <w:r>
        <w:rPr>
          <w:rFonts w:ascii="Times New Roman"/>
          <w:b w:val="false"/>
          <w:i w:val="false"/>
          <w:color w:val="000000"/>
          <w:sz w:val="28"/>
        </w:rPr>
        <w:t>
      2) принятия новых либо внесения изменений в стратегические и программные документы;</w:t>
      </w:r>
      <w:r>
        <w:br/>
      </w:r>
      <w:r>
        <w:rPr>
          <w:rFonts w:ascii="Times New Roman"/>
          <w:b w:val="false"/>
          <w:i w:val="false"/>
          <w:color w:val="000000"/>
          <w:sz w:val="28"/>
        </w:rPr>
        <w:t>
      3) изменения функций, структуры государственного органа;</w:t>
      </w:r>
      <w:r>
        <w:br/>
      </w:r>
      <w:r>
        <w:rPr>
          <w:rFonts w:ascii="Times New Roman"/>
          <w:b w:val="false"/>
          <w:i w:val="false"/>
          <w:color w:val="000000"/>
          <w:sz w:val="28"/>
        </w:rPr>
        <w:t xml:space="preserve">
      4) изменения параметров республиканского бюджета, влияющих на достижение целевых индикаторов. </w:t>
      </w:r>
      <w:r>
        <w:br/>
      </w:r>
      <w:r>
        <w:rPr>
          <w:rFonts w:ascii="Times New Roman"/>
          <w:b w:val="false"/>
          <w:i w:val="false"/>
          <w:color w:val="000000"/>
          <w:sz w:val="28"/>
        </w:rPr>
        <w:t>
      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стратегических планов.</w:t>
      </w:r>
      <w:r>
        <w:br/>
      </w:r>
      <w:r>
        <w:rPr>
          <w:rFonts w:ascii="Times New Roman"/>
          <w:b w:val="false"/>
          <w:i w:val="false"/>
          <w:color w:val="000000"/>
          <w:sz w:val="28"/>
        </w:rPr>
        <w:t>
      В случае внесения изменений и дополнений в стратегические планы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стратегических планов.</w:t>
      </w:r>
      <w:r>
        <w:br/>
      </w:r>
      <w:r>
        <w:rPr>
          <w:rFonts w:ascii="Times New Roman"/>
          <w:b w:val="false"/>
          <w:i w:val="false"/>
          <w:color w:val="000000"/>
          <w:sz w:val="28"/>
        </w:rPr>
        <w:t>
      Проекты изменений и дополнений в стратегические планы государственных органов, связанные с изменением объема финансирования, рассматриваются соответствующей бюджетной комиссией.</w:t>
      </w:r>
      <w:r>
        <w:br/>
      </w:r>
      <w:r>
        <w:rPr>
          <w:rFonts w:ascii="Times New Roman"/>
          <w:b w:val="false"/>
          <w:i w:val="false"/>
          <w:color w:val="000000"/>
          <w:sz w:val="28"/>
        </w:rPr>
        <w:t xml:space="preserve">
      6. Государственные органы, подотчетные Президенту Республики Казахстан или входящие в структуру Правительства Республики Казахстан, а также местные исполнительные органы областей, города республиканского значения, столицы ежегодно до 1 ноября текущего финансового года разрабатывают проекты меморандумов на очередной финансовый год. </w:t>
      </w:r>
      <w:r>
        <w:br/>
      </w:r>
      <w:r>
        <w:rPr>
          <w:rFonts w:ascii="Times New Roman"/>
          <w:b w:val="false"/>
          <w:i w:val="false"/>
          <w:color w:val="000000"/>
          <w:sz w:val="28"/>
        </w:rPr>
        <w:t xml:space="preserve">
      Меморандум разрабатывается в реализацию Стратегического плана развития Республики Казахстан на 10 лет, Прогнозной схемы территориально-пространственного развития страны и содержит ключевые целевые индикаторы, достижение (выполнение) которых первый руководитель государственного органа, аким области, города республиканского значения, столицы обязуется обеспечить в плановом периоде. </w:t>
      </w:r>
      <w:r>
        <w:br/>
      </w:r>
      <w:r>
        <w:rPr>
          <w:rFonts w:ascii="Times New Roman"/>
          <w:b w:val="false"/>
          <w:i w:val="false"/>
          <w:color w:val="000000"/>
          <w:sz w:val="28"/>
        </w:rPr>
        <w:t>
      Ключевые целевые индикаторы представляют собой основные индикаторы, которые отражают положительные изменения в социально-экономическом развитии, ориентируются на повышение уровня удовлетворенности граждан.</w:t>
      </w:r>
      <w:r>
        <w:br/>
      </w:r>
      <w:r>
        <w:rPr>
          <w:rFonts w:ascii="Times New Roman"/>
          <w:b w:val="false"/>
          <w:i w:val="false"/>
          <w:color w:val="000000"/>
          <w:sz w:val="28"/>
        </w:rPr>
        <w:t>
      Меморандум государственного органа подписывается первым руководителем, меморандум местного исполнительного органа области, города республиканского значения, столицы – акимом области, города республиканского значения, столицы.</w:t>
      </w:r>
      <w:r>
        <w:br/>
      </w:r>
      <w:r>
        <w:rPr>
          <w:rFonts w:ascii="Times New Roman"/>
          <w:b w:val="false"/>
          <w:i w:val="false"/>
          <w:color w:val="000000"/>
          <w:sz w:val="28"/>
        </w:rPr>
        <w:t>
      Меморандум утверждается в месячный срок с момента подписания закона о республиканском бюджете на очередной плановый период.</w:t>
      </w:r>
      <w:r>
        <w:br/>
      </w:r>
      <w:r>
        <w:rPr>
          <w:rFonts w:ascii="Times New Roman"/>
          <w:b w:val="false"/>
          <w:i w:val="false"/>
          <w:color w:val="000000"/>
          <w:sz w:val="28"/>
        </w:rPr>
        <w:t>
      Меморандумы государственных органов, подотчетных Президенту Республики Казахстан, утверждаются Руководителем Администрации Президента Республики Казахстан.</w:t>
      </w:r>
      <w:r>
        <w:br/>
      </w:r>
      <w:r>
        <w:rPr>
          <w:rFonts w:ascii="Times New Roman"/>
          <w:b w:val="false"/>
          <w:i w:val="false"/>
          <w:color w:val="000000"/>
          <w:sz w:val="28"/>
        </w:rPr>
        <w:t>
      Меморандумы государственных органов, входящих в структуру Правительства Республики Казахстан, и местных исполнительных органов области, города республиканского значения, столицы утверждаются Премьер-Министром Республики Казахстан.</w:t>
      </w:r>
      <w:r>
        <w:br/>
      </w:r>
      <w:r>
        <w:rPr>
          <w:rFonts w:ascii="Times New Roman"/>
          <w:b w:val="false"/>
          <w:i w:val="false"/>
          <w:color w:val="000000"/>
          <w:sz w:val="28"/>
        </w:rPr>
        <w:t>
      Порядок разработки и оценки меморандума государственного органа, подотчетного Президенту Республики Казахстан, определяется Руководителем Администрации Президента Республики Казахстан.</w:t>
      </w:r>
      <w:r>
        <w:br/>
      </w:r>
      <w:r>
        <w:rPr>
          <w:rFonts w:ascii="Times New Roman"/>
          <w:b w:val="false"/>
          <w:i w:val="false"/>
          <w:color w:val="000000"/>
          <w:sz w:val="28"/>
        </w:rPr>
        <w:t>
      Порядок разработки и оценки меморандума государственного органа, входящего в структуру Правительства Республики Казахстан, местного исполнительного органа области, города республиканского значения, столицы, определяется Правительством Республики Казахстан.</w:t>
      </w:r>
      <w:r>
        <w:br/>
      </w:r>
      <w:r>
        <w:rPr>
          <w:rFonts w:ascii="Times New Roman"/>
          <w:b w:val="false"/>
          <w:i w:val="false"/>
          <w:color w:val="000000"/>
          <w:sz w:val="28"/>
        </w:rPr>
        <w:t>
      Статья 63. Операционный план</w:t>
      </w:r>
      <w:r>
        <w:br/>
      </w:r>
      <w:r>
        <w:rPr>
          <w:rFonts w:ascii="Times New Roman"/>
          <w:b w:val="false"/>
          <w:i w:val="false"/>
          <w:color w:val="000000"/>
          <w:sz w:val="28"/>
        </w:rPr>
        <w:t>
      Для реализации стратегического плана государственный орган разрабатывает операционный план.</w:t>
      </w:r>
      <w:r>
        <w:br/>
      </w: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и целевых индикаторов стратегического плана, а также иных задач, определенных положением государственного органа.</w:t>
      </w:r>
      <w:r>
        <w:br/>
      </w:r>
      <w:r>
        <w:rPr>
          <w:rFonts w:ascii="Times New Roman"/>
          <w:b w:val="false"/>
          <w:i w:val="false"/>
          <w:color w:val="000000"/>
          <w:sz w:val="28"/>
        </w:rPr>
        <w:t>
      Операционный план разрабатывается ежегодно и утверждается в десятидневный срок со дня подписания стратегического плана государственного органа ответственным секретарем (руководителем) государственного органа.»;</w:t>
      </w:r>
      <w:r>
        <w:br/>
      </w:r>
      <w:r>
        <w:rPr>
          <w:rFonts w:ascii="Times New Roman"/>
          <w:b w:val="false"/>
          <w:i w:val="false"/>
          <w:color w:val="000000"/>
          <w:sz w:val="28"/>
        </w:rPr>
        <w:t xml:space="preserve">
      19) пункт 9 статьи 67 изложить в следующей редакции: </w:t>
      </w:r>
      <w:r>
        <w:br/>
      </w:r>
      <w:r>
        <w:rPr>
          <w:rFonts w:ascii="Times New Roman"/>
          <w:b w:val="false"/>
          <w:i w:val="false"/>
          <w:color w:val="000000"/>
          <w:sz w:val="28"/>
        </w:rPr>
        <w:t>
      «9. Пояснительная записка к бюджетной заявке содержит:</w:t>
      </w:r>
      <w:r>
        <w:br/>
      </w:r>
      <w:r>
        <w:rPr>
          <w:rFonts w:ascii="Times New Roman"/>
          <w:b w:val="false"/>
          <w:i w:val="false"/>
          <w:color w:val="000000"/>
          <w:sz w:val="28"/>
        </w:rPr>
        <w:t>
      1) краткое описание достигнутых показателей результатов за предыдущий год;</w:t>
      </w:r>
      <w:r>
        <w:br/>
      </w:r>
      <w:r>
        <w:rPr>
          <w:rFonts w:ascii="Times New Roman"/>
          <w:b w:val="false"/>
          <w:i w:val="false"/>
          <w:color w:val="000000"/>
          <w:sz w:val="28"/>
        </w:rPr>
        <w:t>
      2) краткое описание текущей ситуации, имеющихся проблем;</w:t>
      </w:r>
      <w:r>
        <w:br/>
      </w: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r>
        <w:br/>
      </w: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r>
        <w:br/>
      </w:r>
      <w:r>
        <w:rPr>
          <w:rFonts w:ascii="Times New Roman"/>
          <w:b w:val="false"/>
          <w:i w:val="false"/>
          <w:color w:val="000000"/>
          <w:sz w:val="28"/>
        </w:rPr>
        <w:t>
      5)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xml:space="preserve">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 </w:t>
      </w:r>
      <w:r>
        <w:br/>
      </w:r>
      <w:r>
        <w:rPr>
          <w:rFonts w:ascii="Times New Roman"/>
          <w:b w:val="false"/>
          <w:i w:val="false"/>
          <w:color w:val="000000"/>
          <w:sz w:val="28"/>
        </w:rPr>
        <w:t>
      20) в статье 68:</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целей в курируемой отрасли (сфере)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r>
        <w:br/>
      </w: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r>
        <w:br/>
      </w:r>
      <w:r>
        <w:rPr>
          <w:rFonts w:ascii="Times New Roman"/>
          <w:b w:val="false"/>
          <w:i w:val="false"/>
          <w:color w:val="000000"/>
          <w:sz w:val="28"/>
        </w:rPr>
        <w:t>
      подпункты 1), 2) пункта 2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r>
        <w:br/>
      </w:r>
      <w:r>
        <w:rPr>
          <w:rFonts w:ascii="Times New Roman"/>
          <w:b w:val="false"/>
          <w:i w:val="false"/>
          <w:color w:val="000000"/>
          <w:sz w:val="28"/>
        </w:rPr>
        <w:t>
      подпункты 1), 2) пункта 3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21) пункт 3 статьи 69 изложить в следующей редакции:</w:t>
      </w:r>
      <w:r>
        <w:br/>
      </w:r>
      <w:r>
        <w:rPr>
          <w:rFonts w:ascii="Times New Roman"/>
          <w:b w:val="false"/>
          <w:i w:val="false"/>
          <w:color w:val="000000"/>
          <w:sz w:val="28"/>
        </w:rPr>
        <w:t>
      «3. Центральные государственные органы вносят на рассмотрение Республиканской бюджетной комиссии предложения об утверждении или изменении натуральных норм.»;</w:t>
      </w:r>
      <w:r>
        <w:br/>
      </w:r>
      <w:r>
        <w:rPr>
          <w:rFonts w:ascii="Times New Roman"/>
          <w:b w:val="false"/>
          <w:i w:val="false"/>
          <w:color w:val="000000"/>
          <w:sz w:val="28"/>
        </w:rPr>
        <w:t>
      22) абзац седьмой пункта 3 статьи 71 изложить в следующей редакции:</w:t>
      </w:r>
      <w:r>
        <w:br/>
      </w:r>
      <w:r>
        <w:rPr>
          <w:rFonts w:ascii="Times New Roman"/>
          <w:b w:val="false"/>
          <w:i w:val="false"/>
          <w:color w:val="000000"/>
          <w:sz w:val="28"/>
        </w:rPr>
        <w:t>
      «размер резерва Правительства Республики Казахстан с выделением специального резерва;»;</w:t>
      </w:r>
      <w:r>
        <w:br/>
      </w:r>
      <w:r>
        <w:rPr>
          <w:rFonts w:ascii="Times New Roman"/>
          <w:b w:val="false"/>
          <w:i w:val="false"/>
          <w:color w:val="000000"/>
          <w:sz w:val="28"/>
        </w:rPr>
        <w:t>
      23) подпункт 4) пункта 1 статьи 74 изложить в следующей редакции:</w:t>
      </w:r>
      <w:r>
        <w:br/>
      </w:r>
      <w:r>
        <w:rPr>
          <w:rFonts w:ascii="Times New Roman"/>
          <w:b w:val="false"/>
          <w:i w:val="false"/>
          <w:color w:val="000000"/>
          <w:sz w:val="28"/>
        </w:rPr>
        <w:t>
      «4) пояснительную записку, раскрывающую решения, заложенные в проекте республиканского бюджета, информацию в разрезе администраторов республиканских бюджетных программ, содержащую:</w:t>
      </w:r>
      <w:r>
        <w:br/>
      </w:r>
      <w:r>
        <w:rPr>
          <w:rFonts w:ascii="Times New Roman"/>
          <w:b w:val="false"/>
          <w:i w:val="false"/>
          <w:color w:val="000000"/>
          <w:sz w:val="28"/>
        </w:rPr>
        <w:t>
      краткое описание достигнутых показателей результатов за предыдущий год;</w:t>
      </w:r>
      <w:r>
        <w:br/>
      </w:r>
      <w:r>
        <w:rPr>
          <w:rFonts w:ascii="Times New Roman"/>
          <w:b w:val="false"/>
          <w:i w:val="false"/>
          <w:color w:val="000000"/>
          <w:sz w:val="28"/>
        </w:rPr>
        <w:t>
      краткое описание текущей ситуации, имеющихся проблем;</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r>
        <w:br/>
      </w:r>
      <w:r>
        <w:rPr>
          <w:rFonts w:ascii="Times New Roman"/>
          <w:b w:val="false"/>
          <w:i w:val="false"/>
          <w:color w:val="000000"/>
          <w:sz w:val="28"/>
        </w:rPr>
        <w:t>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24) подпункт 3) пункта 1 статьи 75 изложить в следующей редакции:</w:t>
      </w:r>
      <w:r>
        <w:br/>
      </w:r>
      <w:r>
        <w:rPr>
          <w:rFonts w:ascii="Times New Roman"/>
          <w:b w:val="false"/>
          <w:i w:val="false"/>
          <w:color w:val="000000"/>
          <w:sz w:val="28"/>
        </w:rPr>
        <w:t>
      «3) пояснительную записку, раскрывающую решения, заложенные в проекте местного бюджета, информацию в разрезе администраторов местных бюджетных программ, содержащую:</w:t>
      </w:r>
      <w:r>
        <w:br/>
      </w:r>
      <w:r>
        <w:rPr>
          <w:rFonts w:ascii="Times New Roman"/>
          <w:b w:val="false"/>
          <w:i w:val="false"/>
          <w:color w:val="000000"/>
          <w:sz w:val="28"/>
        </w:rPr>
        <w:t>
      краткое описание достигнутых показателей результатов за предыдущий год;</w:t>
      </w:r>
      <w:r>
        <w:br/>
      </w:r>
      <w:r>
        <w:rPr>
          <w:rFonts w:ascii="Times New Roman"/>
          <w:b w:val="false"/>
          <w:i w:val="false"/>
          <w:color w:val="000000"/>
          <w:sz w:val="28"/>
        </w:rPr>
        <w:t>
      краткое описание текущей ситуации, имеющихся проблем;</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r>
        <w:br/>
      </w:r>
      <w:r>
        <w:rPr>
          <w:rFonts w:ascii="Times New Roman"/>
          <w:b w:val="false"/>
          <w:i w:val="false"/>
          <w:color w:val="000000"/>
          <w:sz w:val="28"/>
        </w:rPr>
        <w:t>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25) статью 77 дополнить частью второй следующего содержания:</w:t>
      </w:r>
      <w:r>
        <w:br/>
      </w:r>
      <w:r>
        <w:rPr>
          <w:rFonts w:ascii="Times New Roman"/>
          <w:b w:val="false"/>
          <w:i w:val="false"/>
          <w:color w:val="000000"/>
          <w:sz w:val="28"/>
        </w:rPr>
        <w:t>
      «Рассмотрение проекта закона о республиканском бюджете на заседаниях рабочих групп и постоянных комитетов Парламента Республики Казахстан включает доклады руководителей центральных государственных органов о запланированных целевых индикаторах стратегических планов и (или) конечных результатах бюджетных программ.»;</w:t>
      </w:r>
      <w:r>
        <w:br/>
      </w:r>
      <w:r>
        <w:rPr>
          <w:rFonts w:ascii="Times New Roman"/>
          <w:b w:val="false"/>
          <w:i w:val="false"/>
          <w:color w:val="000000"/>
          <w:sz w:val="28"/>
        </w:rPr>
        <w:t>
      26) пункт 5 статьи 78 дополнить частью второй следующего содержания:</w:t>
      </w:r>
      <w:r>
        <w:br/>
      </w:r>
      <w:r>
        <w:rPr>
          <w:rFonts w:ascii="Times New Roman"/>
          <w:b w:val="false"/>
          <w:i w:val="false"/>
          <w:color w:val="000000"/>
          <w:sz w:val="28"/>
        </w:rPr>
        <w:t>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прямых и конечных результатах местных бюджетных программ.»;</w:t>
      </w:r>
      <w:r>
        <w:br/>
      </w:r>
      <w:r>
        <w:rPr>
          <w:rFonts w:ascii="Times New Roman"/>
          <w:b w:val="false"/>
          <w:i w:val="false"/>
          <w:color w:val="000000"/>
          <w:sz w:val="28"/>
        </w:rPr>
        <w:t>
      27) в статье 85:</w:t>
      </w:r>
      <w:r>
        <w:br/>
      </w:r>
      <w:r>
        <w:rPr>
          <w:rFonts w:ascii="Times New Roman"/>
          <w:b w:val="false"/>
          <w:i w:val="false"/>
          <w:color w:val="000000"/>
          <w:sz w:val="28"/>
        </w:rPr>
        <w:t>
      часть четвертую пункта 4 изложить в следующей редакции:</w:t>
      </w:r>
      <w:r>
        <w:br/>
      </w:r>
      <w:r>
        <w:rPr>
          <w:rFonts w:ascii="Times New Roman"/>
          <w:b w:val="false"/>
          <w:i w:val="false"/>
          <w:color w:val="000000"/>
          <w:sz w:val="28"/>
        </w:rPr>
        <w:t>
      «Годовые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скорректированного) бюджета.»;</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w:t>
      </w:r>
      <w:r>
        <w:br/>
      </w:r>
      <w:r>
        <w:rPr>
          <w:rFonts w:ascii="Times New Roman"/>
          <w:b w:val="false"/>
          <w:i w:val="false"/>
          <w:color w:val="000000"/>
          <w:sz w:val="28"/>
        </w:rPr>
        <w:t>
      В случае образования экономии бюджетных средств в ходе исполнения бюджета:</w:t>
      </w:r>
      <w:r>
        <w:br/>
      </w: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с обязательным рассмотрением в установленном порядке на Республиканской бюджетной комиссии;</w:t>
      </w:r>
      <w:r>
        <w:br/>
      </w: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впределах одной области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w:t>
      </w:r>
      <w:r>
        <w:br/>
      </w:r>
      <w:r>
        <w:rPr>
          <w:rFonts w:ascii="Times New Roman"/>
          <w:b w:val="false"/>
          <w:i w:val="false"/>
          <w:color w:val="000000"/>
          <w:sz w:val="28"/>
        </w:rPr>
        <w:t>
      пункты 9, 9-1 изложить в следующей редакции:</w:t>
      </w:r>
      <w:r>
        <w:br/>
      </w: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столицей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 и центральным уполномоченным органом по бюджетному планированию.</w:t>
      </w:r>
      <w:r>
        <w:br/>
      </w: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r>
        <w:br/>
      </w:r>
      <w:r>
        <w:rPr>
          <w:rFonts w:ascii="Times New Roman"/>
          <w:b w:val="false"/>
          <w:i w:val="false"/>
          <w:color w:val="000000"/>
          <w:sz w:val="28"/>
        </w:rPr>
        <w:t>
      дополнить пунктами 9-3, 9-4 следующего содержания:</w:t>
      </w:r>
      <w:r>
        <w:br/>
      </w: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r>
        <w:br/>
      </w: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w:t>
      </w:r>
      <w:r>
        <w:br/>
      </w: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w:t>
      </w:r>
      <w:r>
        <w:br/>
      </w: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на инвестиционный проект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в установленном порядке на бюджетной комиссии;</w:t>
      </w:r>
      <w:r>
        <w:br/>
      </w: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бюджетной подпрограммы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на бюджетной комиссии.</w:t>
      </w:r>
      <w:r>
        <w:br/>
      </w:r>
      <w:r>
        <w:rPr>
          <w:rFonts w:ascii="Times New Roman"/>
          <w:b w:val="false"/>
          <w:i w:val="false"/>
          <w:color w:val="000000"/>
          <w:sz w:val="28"/>
        </w:rPr>
        <w:t>
      9-4. 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w:t>
      </w:r>
      <w:r>
        <w:br/>
      </w: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уполномоченный орган по исполнению бюджета.»;</w:t>
      </w:r>
      <w:r>
        <w:br/>
      </w:r>
      <w:r>
        <w:rPr>
          <w:rFonts w:ascii="Times New Roman"/>
          <w:b w:val="false"/>
          <w:i w:val="false"/>
          <w:color w:val="000000"/>
          <w:sz w:val="28"/>
        </w:rPr>
        <w:t>
      28) дополнить статьей 94-1 следующего содержания:</w:t>
      </w:r>
      <w:r>
        <w:br/>
      </w:r>
      <w:r>
        <w:rPr>
          <w:rFonts w:ascii="Times New Roman"/>
          <w:b w:val="false"/>
          <w:i w:val="false"/>
          <w:color w:val="000000"/>
          <w:sz w:val="28"/>
        </w:rPr>
        <w:t xml:space="preserve">
      «Статья 94-1. Возврат из республиканского бюджета части </w:t>
      </w:r>
      <w:r>
        <w:br/>
      </w:r>
      <w:r>
        <w:rPr>
          <w:rFonts w:ascii="Times New Roman"/>
          <w:b w:val="false"/>
          <w:i w:val="false"/>
          <w:color w:val="000000"/>
          <w:sz w:val="28"/>
        </w:rPr>
        <w:t>
                    привлеченного гарантированного трансферта из</w:t>
      </w:r>
      <w:r>
        <w:br/>
      </w:r>
      <w:r>
        <w:rPr>
          <w:rFonts w:ascii="Times New Roman"/>
          <w:b w:val="false"/>
          <w:i w:val="false"/>
          <w:color w:val="000000"/>
          <w:sz w:val="28"/>
        </w:rPr>
        <w:t xml:space="preserve">
                    Национального фонда Республики Казахстан </w:t>
      </w:r>
      <w:r>
        <w:br/>
      </w:r>
      <w:r>
        <w:rPr>
          <w:rFonts w:ascii="Times New Roman"/>
          <w:b w:val="false"/>
          <w:i w:val="false"/>
          <w:color w:val="000000"/>
          <w:sz w:val="28"/>
        </w:rPr>
        <w:t>
      1. Центральный уполномоченный орган по исполнению бюджета осуществляет в течение года возврат части привлеченного гарантированного трансферта из Национального фонда Республики Казахстан в республиканский бюджет в случае превышения ожидаемого поступления доходов над плановыми.</w:t>
      </w:r>
      <w:r>
        <w:br/>
      </w:r>
      <w:r>
        <w:rPr>
          <w:rFonts w:ascii="Times New Roman"/>
          <w:b w:val="false"/>
          <w:i w:val="false"/>
          <w:color w:val="000000"/>
          <w:sz w:val="28"/>
        </w:rPr>
        <w:t>
      2.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установленном центральным уполномоченным органом по исполнению бюджета.»;</w:t>
      </w:r>
      <w:r>
        <w:br/>
      </w:r>
      <w:r>
        <w:rPr>
          <w:rFonts w:ascii="Times New Roman"/>
          <w:b w:val="false"/>
          <w:i w:val="false"/>
          <w:color w:val="000000"/>
          <w:sz w:val="28"/>
        </w:rPr>
        <w:t>
      29) пункт 3 статьи 97 дополнить частью следующего содержания:</w:t>
      </w:r>
      <w:r>
        <w:br/>
      </w:r>
      <w:r>
        <w:rPr>
          <w:rFonts w:ascii="Times New Roman"/>
          <w:b w:val="false"/>
          <w:i w:val="false"/>
          <w:color w:val="000000"/>
          <w:sz w:val="28"/>
        </w:rPr>
        <w:t>
      «Остатки на счетах субъектов квазигосударственного сектора на конец отчетного периода являются неиспользованными средствами субъектов квазигосударственного сектора.»;</w:t>
      </w:r>
      <w:r>
        <w:br/>
      </w:r>
      <w:r>
        <w:rPr>
          <w:rFonts w:ascii="Times New Roman"/>
          <w:b w:val="false"/>
          <w:i w:val="false"/>
          <w:color w:val="000000"/>
          <w:sz w:val="28"/>
        </w:rPr>
        <w:t>
      30) в статье 104: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r>
        <w:br/>
      </w:r>
      <w:r>
        <w:rPr>
          <w:rFonts w:ascii="Times New Roman"/>
          <w:b w:val="false"/>
          <w:i w:val="false"/>
          <w:color w:val="000000"/>
          <w:sz w:val="28"/>
        </w:rPr>
        <w:t>
      в пункте 4:</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пунктах 1 и 2 статьи 157 и в пункте 1-1 статьи 159 настоящего Кодекса;»;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xml:space="preserve">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бюджетов;»; </w:t>
      </w:r>
      <w:r>
        <w:br/>
      </w:r>
      <w:r>
        <w:rPr>
          <w:rFonts w:ascii="Times New Roman"/>
          <w:b w:val="false"/>
          <w:i w:val="false"/>
          <w:color w:val="000000"/>
          <w:sz w:val="28"/>
        </w:rPr>
        <w:t>
      дополнить подпунктами 7), 8) следующего содержания:</w:t>
      </w:r>
      <w:r>
        <w:br/>
      </w:r>
      <w:r>
        <w:rPr>
          <w:rFonts w:ascii="Times New Roman"/>
          <w:b w:val="false"/>
          <w:i w:val="false"/>
          <w:color w:val="000000"/>
          <w:sz w:val="28"/>
        </w:rPr>
        <w:t>
      «7)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r>
        <w:br/>
      </w:r>
      <w:r>
        <w:rPr>
          <w:rFonts w:ascii="Times New Roman"/>
          <w:b w:val="false"/>
          <w:i w:val="false"/>
          <w:color w:val="000000"/>
          <w:sz w:val="28"/>
        </w:rPr>
        <w:t>
      8) возврат в Национальный фонд Республики Казахстан части гарантированного трансферта.»;</w:t>
      </w:r>
      <w:r>
        <w:br/>
      </w:r>
      <w:r>
        <w:rPr>
          <w:rFonts w:ascii="Times New Roman"/>
          <w:b w:val="false"/>
          <w:i w:val="false"/>
          <w:color w:val="000000"/>
          <w:sz w:val="28"/>
        </w:rPr>
        <w:t>
      пункт 6-1 изложить в следующей редакции:</w:t>
      </w:r>
      <w:r>
        <w:br/>
      </w:r>
      <w:r>
        <w:rPr>
          <w:rFonts w:ascii="Times New Roman"/>
          <w:b w:val="false"/>
          <w:i w:val="false"/>
          <w:color w:val="000000"/>
          <w:sz w:val="28"/>
        </w:rPr>
        <w:t>
      «6-1. Ответственность в соответствии с законами Республики Казахстан за недостижение прямых и конечных результатов бюджетных программ при полном освоении бюджетных средств несет первый руководитель администратора бюджетных программ.»;</w:t>
      </w:r>
      <w:r>
        <w:br/>
      </w:r>
      <w:r>
        <w:rPr>
          <w:rFonts w:ascii="Times New Roman"/>
          <w:b w:val="false"/>
          <w:i w:val="false"/>
          <w:color w:val="000000"/>
          <w:sz w:val="28"/>
        </w:rPr>
        <w:t>
      31) в статье 110:</w:t>
      </w:r>
      <w:r>
        <w:br/>
      </w:r>
      <w:r>
        <w:rPr>
          <w:rFonts w:ascii="Times New Roman"/>
          <w:b w:val="false"/>
          <w:i w:val="false"/>
          <w:color w:val="000000"/>
          <w:sz w:val="28"/>
        </w:rPr>
        <w:t>
      пункты 2, 3 изложить в следующей редакции:</w:t>
      </w:r>
      <w:r>
        <w:br/>
      </w:r>
      <w:r>
        <w:rPr>
          <w:rFonts w:ascii="Times New Roman"/>
          <w:b w:val="false"/>
          <w:i w:val="false"/>
          <w:color w:val="000000"/>
          <w:sz w:val="28"/>
        </w:rPr>
        <w:t>
      «2. Секвестр расходов бюджета на сумму менее десяти процентов от их годового утвержденного объема, за исключением расходов бюджетных программ, не подлежащих секвестру,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r>
        <w:br/>
      </w: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 путем изменений поступлений и расходов бюджета.»;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При проведении секвестра администраторы бюджетных программ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r>
        <w:br/>
      </w:r>
      <w:r>
        <w:rPr>
          <w:rFonts w:ascii="Times New Roman"/>
          <w:b w:val="false"/>
          <w:i w:val="false"/>
          <w:color w:val="000000"/>
          <w:sz w:val="28"/>
        </w:rPr>
        <w:t>
      32) статью 113 дополнить пунктом 6 следующего содержания:</w:t>
      </w:r>
      <w:r>
        <w:br/>
      </w:r>
      <w:r>
        <w:rPr>
          <w:rFonts w:ascii="Times New Roman"/>
          <w:b w:val="false"/>
          <w:i w:val="false"/>
          <w:color w:val="000000"/>
          <w:sz w:val="28"/>
        </w:rPr>
        <w:t>
      «6.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w:t>
      </w:r>
      <w:r>
        <w:br/>
      </w:r>
      <w:r>
        <w:rPr>
          <w:rFonts w:ascii="Times New Roman"/>
          <w:b w:val="false"/>
          <w:i w:val="false"/>
          <w:color w:val="000000"/>
          <w:sz w:val="28"/>
        </w:rPr>
        <w:t>
      33) пункт 1 статьи 126 изложить в следующей редакции:</w:t>
      </w:r>
      <w:r>
        <w:br/>
      </w:r>
      <w:r>
        <w:rPr>
          <w:rFonts w:ascii="Times New Roman"/>
          <w:b w:val="false"/>
          <w:i w:val="false"/>
          <w:color w:val="000000"/>
          <w:sz w:val="28"/>
        </w:rPr>
        <w:t>
      «1. Отчет о реализации стратегического плана содержит информацию о ходе его реализации, прогрессе в достижении целей, целевых индикаторов деятельности государственного органа.»;</w:t>
      </w:r>
      <w:r>
        <w:br/>
      </w:r>
      <w:r>
        <w:rPr>
          <w:rFonts w:ascii="Times New Roman"/>
          <w:b w:val="false"/>
          <w:i w:val="false"/>
          <w:color w:val="000000"/>
          <w:sz w:val="28"/>
        </w:rPr>
        <w:t>
      34) подпункт 2) пункта 2 статьи 127 дополнить абзацем следующего содержания:</w:t>
      </w:r>
      <w:r>
        <w:br/>
      </w:r>
      <w:r>
        <w:rPr>
          <w:rFonts w:ascii="Times New Roman"/>
          <w:b w:val="false"/>
          <w:i w:val="false"/>
          <w:color w:val="000000"/>
          <w:sz w:val="28"/>
        </w:rPr>
        <w:t>
      «Аналитический отчет о выполнении республиканских бюджетных программ содержит информацию о достижении показателей прямых и конечных результатов бюджетных программ, об освоении выделенных бюджетных средств;»;</w:t>
      </w:r>
      <w:r>
        <w:br/>
      </w:r>
      <w:r>
        <w:rPr>
          <w:rFonts w:ascii="Times New Roman"/>
          <w:b w:val="false"/>
          <w:i w:val="false"/>
          <w:color w:val="000000"/>
          <w:sz w:val="28"/>
        </w:rPr>
        <w:t>
      35) статью 128 дополнить пунктом 2-1 следующего содержания:</w:t>
      </w:r>
      <w:r>
        <w:br/>
      </w:r>
      <w:r>
        <w:rPr>
          <w:rFonts w:ascii="Times New Roman"/>
          <w:b w:val="false"/>
          <w:i w:val="false"/>
          <w:color w:val="000000"/>
          <w:sz w:val="28"/>
        </w:rPr>
        <w:t>
      «2-1. При обсуждении годового отчета об исполнении республиканского бюджета постоянные комитеты Парламента Республики Казахстан заслушивают доклады руководителей администраторов республиканских бюджетных программ о достижении прямых и конечных результатов бюджетных программ.»;</w:t>
      </w:r>
      <w:r>
        <w:br/>
      </w:r>
      <w:r>
        <w:rPr>
          <w:rFonts w:ascii="Times New Roman"/>
          <w:b w:val="false"/>
          <w:i w:val="false"/>
          <w:color w:val="000000"/>
          <w:sz w:val="28"/>
        </w:rPr>
        <w:t xml:space="preserve">
      36) подпункт 2) пункта 2 статьи 129 дополнить частью следующего содержания: </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об освоении выделенных бюджетных средств;»;</w:t>
      </w:r>
      <w:r>
        <w:br/>
      </w:r>
      <w:r>
        <w:rPr>
          <w:rFonts w:ascii="Times New Roman"/>
          <w:b w:val="false"/>
          <w:i w:val="false"/>
          <w:color w:val="000000"/>
          <w:sz w:val="28"/>
        </w:rPr>
        <w:t>
      37) пункт 2 статьи 130:</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«доклад уполномоченного акиматом лица о реализации программы развития области, города республиканского значения, столицы»;</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 развития области, города республиканского значения, столицы, реализации бюджетных программ.»;</w:t>
      </w:r>
      <w:r>
        <w:br/>
      </w:r>
      <w:r>
        <w:rPr>
          <w:rFonts w:ascii="Times New Roman"/>
          <w:b w:val="false"/>
          <w:i w:val="false"/>
          <w:color w:val="000000"/>
          <w:sz w:val="28"/>
        </w:rPr>
        <w:t>
      38) подпункт 2) пункта 2 статьи 131 дополнить абзацем следующего содержания:</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w:t>
      </w:r>
      <w:r>
        <w:br/>
      </w:r>
      <w:r>
        <w:rPr>
          <w:rFonts w:ascii="Times New Roman"/>
          <w:b w:val="false"/>
          <w:i w:val="false"/>
          <w:color w:val="000000"/>
          <w:sz w:val="28"/>
        </w:rPr>
        <w:t>
      39) пункт 2 статьи 132:</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«доклад уполномоченного акиматом лица о реализации программы развития района (города областного значения)»;</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w:t>
      </w:r>
      <w:r>
        <w:br/>
      </w:r>
      <w:r>
        <w:rPr>
          <w:rFonts w:ascii="Times New Roman"/>
          <w:b w:val="false"/>
          <w:i w:val="false"/>
          <w:color w:val="000000"/>
          <w:sz w:val="28"/>
        </w:rPr>
        <w:t>
      40) пункт 2 статьи 133 изложить в следующей редакции:</w:t>
      </w:r>
      <w:r>
        <w:br/>
      </w: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с включением результатов аудита Национального фонда Республики Казахстан.»;</w:t>
      </w:r>
      <w:r>
        <w:br/>
      </w:r>
      <w:r>
        <w:rPr>
          <w:rFonts w:ascii="Times New Roman"/>
          <w:b w:val="false"/>
          <w:i w:val="false"/>
          <w:color w:val="000000"/>
          <w:sz w:val="28"/>
        </w:rPr>
        <w:t>
      41) пункт 1 статьи 134 изложить в следующей редакции:</w:t>
      </w:r>
      <w:r>
        <w:br/>
      </w:r>
      <w:r>
        <w:rPr>
          <w:rFonts w:ascii="Times New Roman"/>
          <w:b w:val="false"/>
          <w:i w:val="false"/>
          <w:color w:val="000000"/>
          <w:sz w:val="28"/>
        </w:rPr>
        <w:t>
      «1.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r>
        <w:br/>
      </w:r>
      <w:r>
        <w:rPr>
          <w:rFonts w:ascii="Times New Roman"/>
          <w:b w:val="false"/>
          <w:i w:val="false"/>
          <w:color w:val="000000"/>
          <w:sz w:val="28"/>
        </w:rPr>
        <w:t>
      42) часть вторую пункта 6 статьи 136 изложить в следующей редакции:</w:t>
      </w:r>
      <w:r>
        <w:br/>
      </w:r>
      <w:r>
        <w:rPr>
          <w:rFonts w:ascii="Times New Roman"/>
          <w:b w:val="false"/>
          <w:i w:val="false"/>
          <w:color w:val="000000"/>
          <w:sz w:val="28"/>
        </w:rPr>
        <w:t>
      «Внеплановый контроль проводится по поручениям Президента Республики Казахстан, Правительства Республики Казахстан, уполномоченных на то государственных органов, депутатским запросам, а также в случаях неисполнения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43) подпункт 3) статьи 138 изложить в следующей редакции:</w:t>
      </w:r>
      <w:r>
        <w:br/>
      </w:r>
      <w:r>
        <w:rPr>
          <w:rFonts w:ascii="Times New Roman"/>
          <w:b w:val="false"/>
          <w:i w:val="false"/>
          <w:color w:val="000000"/>
          <w:sz w:val="28"/>
        </w:rPr>
        <w:t>
      «3)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целевых индикаторов, предусмотренных в их стратегических планах, реализации государственных и бюджетных программ, программ развития территорий,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44) статью 139 дополнить подпунктом 6) следующего содержания:</w:t>
      </w:r>
      <w:r>
        <w:br/>
      </w:r>
      <w:r>
        <w:rPr>
          <w:rFonts w:ascii="Times New Roman"/>
          <w:b w:val="false"/>
          <w:i w:val="false"/>
          <w:color w:val="000000"/>
          <w:sz w:val="28"/>
        </w:rPr>
        <w:t>
      «6) камеральный контроль – контроль, проводимый уполномоченным Правительством Республики Казахстан органом по внутреннему контролю без посещения объекта контроля на основе анализа и сопоставления данных информационных систем, а также других сведений о деятельности объектов.»;</w:t>
      </w:r>
      <w:r>
        <w:br/>
      </w:r>
      <w:r>
        <w:rPr>
          <w:rFonts w:ascii="Times New Roman"/>
          <w:b w:val="false"/>
          <w:i w:val="false"/>
          <w:color w:val="000000"/>
          <w:sz w:val="28"/>
        </w:rPr>
        <w:t>
      45) подпункт 1) статьи 140 дополнить абзацем следующего содержания:</w:t>
      </w:r>
      <w:r>
        <w:br/>
      </w:r>
      <w:r>
        <w:rPr>
          <w:rFonts w:ascii="Times New Roman"/>
          <w:b w:val="false"/>
          <w:i w:val="false"/>
          <w:color w:val="000000"/>
          <w:sz w:val="28"/>
        </w:rPr>
        <w:t>
      «уведомление - обязательный для исполнения всеми государственными органами, организациями и должностными лицами документ, направляемый уполномоченным Правительством Республики Казахстан органом по внутреннему контролю для устранения нарушений, выявленных по результатам камерального контроля;»;</w:t>
      </w:r>
      <w:r>
        <w:br/>
      </w:r>
      <w:r>
        <w:rPr>
          <w:rFonts w:ascii="Times New Roman"/>
          <w:b w:val="false"/>
          <w:i w:val="false"/>
          <w:color w:val="000000"/>
          <w:sz w:val="28"/>
        </w:rPr>
        <w:t>
      46) статью 143 дополнить подпунктами 6-3), 14-1) следующего содержания:</w:t>
      </w:r>
      <w:r>
        <w:br/>
      </w:r>
      <w:r>
        <w:rPr>
          <w:rFonts w:ascii="Times New Roman"/>
          <w:b w:val="false"/>
          <w:i w:val="false"/>
          <w:color w:val="000000"/>
          <w:sz w:val="28"/>
        </w:rPr>
        <w:t xml:space="preserve">
      «6-3) осуществляет камеральный контроль в порядке, установленном Правительством Республики Казахстан;»; </w:t>
      </w:r>
      <w:r>
        <w:br/>
      </w:r>
      <w:r>
        <w:rPr>
          <w:rFonts w:ascii="Times New Roman"/>
          <w:b w:val="false"/>
          <w:i w:val="false"/>
          <w:color w:val="000000"/>
          <w:sz w:val="28"/>
        </w:rPr>
        <w:t>
      «14-1) разрабатывает и утверждает Типовую систему управления рисками, которая применяется при планировании и проведении внутреннего государственного финансового контроля;»;</w:t>
      </w:r>
      <w:r>
        <w:br/>
      </w:r>
      <w:r>
        <w:rPr>
          <w:rFonts w:ascii="Times New Roman"/>
          <w:b w:val="false"/>
          <w:i w:val="false"/>
          <w:color w:val="000000"/>
          <w:sz w:val="28"/>
        </w:rPr>
        <w:t>
      47) в статье 151:</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«Планирование государственных инвестиционных проектов осуществляется в рамках реализации государственных, правительственных программ и программ развития территорий на основании экономического заключения на инвестиционное предложение.»;</w:t>
      </w:r>
      <w:r>
        <w:br/>
      </w:r>
      <w:r>
        <w:rPr>
          <w:rFonts w:ascii="Times New Roman"/>
          <w:b w:val="false"/>
          <w:i w:val="false"/>
          <w:color w:val="000000"/>
          <w:sz w:val="28"/>
        </w:rPr>
        <w:t>
      часть пятую пункта 13 изложить в следующей редакции:</w:t>
      </w:r>
      <w:r>
        <w:br/>
      </w:r>
      <w:r>
        <w:rPr>
          <w:rFonts w:ascii="Times New Roman"/>
          <w:b w:val="false"/>
          <w:i w:val="false"/>
          <w:color w:val="000000"/>
          <w:sz w:val="28"/>
        </w:rPr>
        <w:t>
      «В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увеличение стоимости бюджетных инвестиций осуществляется в пределах сумм, предусмотренных в текущем финансовом году.»;</w:t>
      </w:r>
      <w:r>
        <w:br/>
      </w:r>
      <w:r>
        <w:rPr>
          <w:rFonts w:ascii="Times New Roman"/>
          <w:b w:val="false"/>
          <w:i w:val="false"/>
          <w:color w:val="000000"/>
          <w:sz w:val="28"/>
        </w:rPr>
        <w:t>
      48) пункт 1 статьи 169 изложить в следующей редакции:</w:t>
      </w:r>
      <w:r>
        <w:br/>
      </w:r>
      <w:r>
        <w:rPr>
          <w:rFonts w:ascii="Times New Roman"/>
          <w:b w:val="false"/>
          <w:i w:val="false"/>
          <w:color w:val="000000"/>
          <w:sz w:val="28"/>
        </w:rPr>
        <w:t>
      «1. Использование связанных грантов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r>
        <w:br/>
      </w:r>
      <w:r>
        <w:rPr>
          <w:rFonts w:ascii="Times New Roman"/>
          <w:b w:val="false"/>
          <w:i w:val="false"/>
          <w:color w:val="000000"/>
          <w:sz w:val="28"/>
        </w:rPr>
        <w:t>
      49) пункт 5 статьи 193 дополнить частью второй следующего содержания:</w:t>
      </w:r>
      <w:r>
        <w:br/>
      </w:r>
      <w:r>
        <w:rPr>
          <w:rFonts w:ascii="Times New Roman"/>
          <w:b w:val="false"/>
          <w:i w:val="false"/>
          <w:color w:val="000000"/>
          <w:sz w:val="28"/>
        </w:rPr>
        <w:t>
      «При применении ускоренной реабилитационной процедуры или введении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r>
        <w:br/>
      </w:r>
      <w:r>
        <w:rPr>
          <w:rFonts w:ascii="Times New Roman"/>
          <w:b w:val="false"/>
          <w:i w:val="false"/>
          <w:color w:val="000000"/>
          <w:sz w:val="28"/>
        </w:rPr>
        <w:t>
      50) абзац первый подпункта 3) статьи 216 изложить в следующей редакции:</w:t>
      </w:r>
      <w:r>
        <w:br/>
      </w:r>
      <w:r>
        <w:rPr>
          <w:rFonts w:ascii="Times New Roman"/>
          <w:b w:val="false"/>
          <w:i w:val="false"/>
          <w:color w:val="000000"/>
          <w:sz w:val="28"/>
        </w:rPr>
        <w:t>
      «3)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Национальным Банком Республики Казахстан, за исключением национальных холдингов и их дочерних организаций на реализацию проектов, предусматривающих финансирование банков второго уровня.»;</w:t>
      </w:r>
      <w:r>
        <w:br/>
      </w:r>
      <w:r>
        <w:rPr>
          <w:rFonts w:ascii="Times New Roman"/>
          <w:b w:val="false"/>
          <w:i w:val="false"/>
          <w:color w:val="000000"/>
          <w:sz w:val="28"/>
        </w:rPr>
        <w:t>
      51) статью 220 дополнить частью следующего содержания:</w:t>
      </w:r>
      <w:r>
        <w:br/>
      </w:r>
      <w:r>
        <w:rPr>
          <w:rFonts w:ascii="Times New Roman"/>
          <w:b w:val="false"/>
          <w:i w:val="false"/>
          <w:color w:val="000000"/>
          <w:sz w:val="28"/>
        </w:rPr>
        <w:t>
      «Центральный уполномоченный орган по исполнению бюджета утверждает перечень заемщиков по гарантированным государством займам, расходы на погашение и обслуживание которых предусмотрены в законе о республиканском бюджете на соответствующий плановый период.».</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ст.46):</w:t>
      </w:r>
      <w:r>
        <w:br/>
      </w:r>
      <w:r>
        <w:rPr>
          <w:rFonts w:ascii="Times New Roman"/>
          <w:b w:val="false"/>
          <w:i w:val="false"/>
          <w:color w:val="000000"/>
          <w:sz w:val="28"/>
        </w:rPr>
        <w:t>
      пункт 1 статьи 29 дополнить подпунктом 2-1) следующего содержания:</w:t>
      </w:r>
      <w:r>
        <w:br/>
      </w:r>
      <w:r>
        <w:rPr>
          <w:rFonts w:ascii="Times New Roman"/>
          <w:b w:val="false"/>
          <w:i w:val="false"/>
          <w:color w:val="000000"/>
          <w:sz w:val="28"/>
        </w:rPr>
        <w:t>
      «2-1) подписывает меморандум с Премьер-Министром Республики Казахстан, содержащий ключевые целевые индикаторы, достижение (выполнение) которых обязуется обеспечить в пределах бюджетных средств в плановом периоде;».</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