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2590" w14:textId="96f2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2015 года №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почты».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таможенном деле в Республике Казахстан» (Ведомости Парламента Республики Казахстан, 2010 г., № 14, ст. 70; № 24, ст. 145; 2011 г., № 1, ст. 3; № 11, ст. 102; № 19, ст. 145; 2012 г., № 2, ст. 15; № 13, ст. 91; № 15, ст. 97; № 21-22, ст. 124; № 23-24, ст. 125; 2013 г., № 1, ст. 3; № 2, ст. 13; № 7, ст. 36; № 10-11, ст. 56; № 14, ст. 72; № 15, ст. 81; № 16, ст. 83; 2014 г., № 4-5, ст. 24; № 10, ст. 52; № 11, ст. 61; № 12, ст. 82; № 14, ст. 84; № 16, ст. 90; № 19-I, № 19-II, ст. 94, 96; № 21, ст. 122, 123; № 23, ст. 143; 2015 г., № 8, ст. 42; № 11, cт. 52; № 15, cт.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38)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«38) оператор почты – зарегистрированное на территории Республики Казахстан физическое или юридическое лицо, предоставляющее услуги в сфере почтовой деятельности в соответствии с законодательством Республики Казахстан о почте и (или) актами Всемирного почтового союза.».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№ 18-II, ст. 92; № 21, ст. 122; № 23, ст. 143; № 24, ст. 145, 146; 2015 г., № 1, ст. 2; № 2, ст. 6; № 7, ст. 33; № 8, ст. 44, 45; № 9, ст. 46; № 10, ст. 50; № 11, cт. 52; № 15, cт. 78; № 16, cт.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152. Нарушение правил приема сырья, продовольственных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промышленных товаров для отправки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приема сырья, продовольственных и промышленных товаров для отправки за пределы Республики Казахстан, совершенное работниками железнодорожного, автомобильного, речного, морского, воздушного транспорта и оператора почты,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117; № 24, ст. 196; 2012 г., № 2, ст. 15; № 8, ст. 64; № 10, ст. 77; № 13, ст. 91; № 20, ст. 121; № 21-22, ст. 124; № 23-24, ст. 125; 2013 г., № 10-11, ст. 56; № 15, ст. 76; 2014 г., № 1, ст. 9; № 4-5, ст. 24; № 6, ст. 27; № 10, ст. 52; № 11, ст. 61; № 12, ст. 82; № 19-I, № 19-II, ст. 94, 96; № 21, ст. 122; № 22, ст. 131; № 23, ст. 143; 2015 г., № 8, ст. 45; № 13, cт. 68; № 15, cт. 78; № 16, cт.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5 статьи 30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«Банковские операции, предусмотренные подпунктами 1), 3), 5), 9) и 12) пункта 2 настоящей статьи, осуществляются Национальным оператором почты без лицензии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5 статьи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Банк несет ответственность за неправомерные действия (бездействие) лица, оказывающего банку услуги на основании договора (соглашения) по привлечению клиентов, по осуществлению проверки на соответствие требованиям банка, передаче документов клиентов банку (далее – лицо, оказывающее услуги банку) на условиях соответствующего договора (соглашения) банка с указанным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(соглашение) между банком и лицом, оказывающим услуги банку, подлежит предъявлению клиенту для обозрения и в обязательном порядке должен содержать ответственность банка за неправомерные действия лица, оказывающего банку услуги, указанные в части первой настоящего пункта, перед клиентом.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лица, оказывающего услуги банку на основании заключенного договора (соглашения) между банком и лицом, оказывающим услуги банку, устанавливается правилами оказания услуг банку по привлечению клиентов, осуществлению проверки на соответствие требованиям банка, передаче документов клиентов банку, утверждаемыми уполномоченным органом.».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«О карантине растений»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г., № 1, ст. 2, 3; № 6, ст. 49; № 11, ст. 102; № 12, ст. 111; 2012 г., № 14, ст. 95; № 15, ст. 97; 2013 г., № 9, ст. 51; № 14, ст. 75; 2014 г., № 19-I, № 19-II, ст. 94, 96; № 21, ст. 123; № 23, ст. 143; 2015 г., № 13, cт. 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9-1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 карантинных зонах на железнодорожных станциях, в морских и речных портах (пристанях), аэропортах, автовокзалах (автостанциях), на объектах внутренней торговли, производственных объектах операторов почты и иных объектах организуют проведение мероприятий по карантину растений физическими и юридическими лицами - владельцами этих объектов, а также органами государственного 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объекты внутренней торговли, железнодорожные вокзалы, автовокзалы, речные порты, пристани, производственные объекты операторов почты.»;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третью пункта 4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«Карантинное состояние вывозимой подкарантинной продукции устанавливается государственными инспекторами по карантину растений в местах первоначальной отгрузки и вторично — в морских и речных портах (пристанях), аэропортах, на железнодорожных станциях, производственных объектах операторов почты, объектах внутренней торговли, автовокзалах (автостанциях) и иных объектах при перегрузке (формировании) экспортных партий. При вывозе без перегрузки на пограничном пункте и посте осуществляется надзор только за правильным оформлением фитосанитарного сертификата, выданного с места отгрузки.».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внутреннем водном транспорте»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50; № 11, ст. 102; № 12, ст. 111; 2012 г., № 14, ст. 92, 95; № 15, ст. 97; 2013 г., № 14, ст. 72, 75; 2014 г., № 10, ст. 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55. Перевозка почтовых отправлений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Операторам почты предоставляется право перевозить почтовые отправления в сопровождении своих работников за установленную плату на судах, совершающих регулярные рейсы.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судах, перевозящих почтовые отправления в сопровождении работников операторов почты, для осуществления почтовой деятельности, хранения почтовых отправлений и отдыха работников операторов почты в установленном порядке предоставляются помещения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перевозки почтовых отправлений внутренним водным транспортом устанавливается уполномоченным органом в области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перевозчика перед операторами почты за утрату, недостачу, повреждение (порчу) и (или) задержку доставки почтовых отправлений по вине перевозчика не может превышать размер ответственности, которую несут операторы почты перед отправителем или адресатом.».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 № 8, ст. 44; № 10, ст. 52; № 14, ст. 87; № 19-I, № 19-II, ст. 96; № 21, ст. 122; № 23, ст. 143; 2015 г., № 9, cт. 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7) и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автомобильный транспорт – отрасль экономики, основной сферой деятельности которой являются организация и осуществление перевозок пассажиров, багажа, грузов и почтовых отправлений с использованием автотранспортных средств и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автомобильные перевозки – перевозки пассажиров, багажа, грузов и почтовых отправлений, осуществляемые автотранспортными средствами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автомобильный перевозчик (далее – перевозчик) – физическое или юридическое лицо, владеющее автотранспортными средствами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почтовых отправлений;»;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4. Автомобильные перевозки грузов и почтовых отправлений»;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39. Автомобильные перевозки почтовых отправлений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Автомобильные перевозки почтовых отправлений осуществляются перевозчиками на основании договора автомобильной перевозки почтовых отправлений, заключаемого с операторами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Автотранспортное средство, специально предназначенное для перевозки почтовых отправлений, должно использоваться строго по прямому назначению в соответствии с договором автомобильной перевозки почтовых отправлений. На таком автотранспортном средстве запрещается перевозить посторонних лиц, не имеющих отношения к автомобильной перевозке почтовых отправлений.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Проезд транспорта оператора почты, предоставляющего универсальные услуги почтовой связи, к грузовым и багажным комплексам, расположенным на территориях автомобильных, железнодорожных, водных станций и вокзалов, аэропортов, для обмена почтовых отправлений осуществляется в первоочередном порядке и без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Погрузка и выгрузка, а также сопровождение почтовых отправлений и ее сохранность в пути следования обеспечиваются операторами почты, если иное не установлено договором автомобильной перевозки почтовых отправлений. Ответственность за сохранность и целостность почтовых отправлений при автомобильной перевозке несет оператор почты, если иное не вытекает из условий договора.».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(Ведомости Парламента Республики Казахстан, 2010 г., № 17-18, ст. 113; 2011 г., № 1, ст. 2; № 5, ст. 43; № 11, ст. 102; 2012 г., № 8, ст. 64; № 14, ст. 95; № 15, ст. 97; 2013 г., № 14, ст. 72; № 16, ст. 83; 2014 г., № 7, ст. 37; № 10, ст. 52; № 16, ст. 90; № 19-I, № 19-II, ст. 96; № 23, cт.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85. Ответственность перевозчика за утрату, недостачу,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повреждение (порчу) и (или) задержку доставки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почтовых отправлений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несет материальную ответственность перед операторами почты за утрату, недостачу, повреждение (порчу) и (или) задержку доставки почтовых отправлений по вине перевозчика в таком размере, в котором операторы почты несут ответственность перед отправителями или адресатами.».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111; 2012 г., № 3, ст. 25; № 8, ст. 63, 64; № 14, ст. 92, 95; № 15, ст. 97; 2013 г., № 12, ст. 57; № 14, ст. 72, 75; 2014 г., № 1, ст. 4; № 7, ст. 37; № 8, ст. 44, 49; № 10, ст. 52; № 14, ст. 87; № 19-I, № 19-II, ст. 96; № 23, cт.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специальная связь – вид курьерской связи, осуществляемый Национальным оператором почты и обеспечивающий прием, обработку, охрану, перевозку и доставку (вручение) специальных и иных отправлений, содержащих любую охраняемую законом тайну и ценности, в том числе драгоценные металлы, камни и изделия из них;»;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Услуги почтовой связи вправе оказывать операторы связи.».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