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e61c" w14:textId="48fe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19 сентября 2014 года № 994 "Вопросы Министерства энергетики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2015 года № 1040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настоящего постановления см .</w:t>
      </w:r>
      <w:r>
        <w:rPr>
          <w:rFonts w:ascii="Times New Roman"/>
          <w:b w:val="false"/>
          <w:i w:val="false"/>
          <w:color w:val="ff0000"/>
          <w:sz w:val="28"/>
        </w:rPr>
        <w:t>п.2</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сентября 2014 года № 994 «Вопросы Министерства энергетики Республики Казахстан» (САПП Республики Казахстан, 2014 г., № 55-56, ст. 544)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энергетики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17) изложить в следующей редакции:</w:t>
      </w:r>
      <w:r>
        <w:br/>
      </w:r>
      <w:r>
        <w:rPr>
          <w:rFonts w:ascii="Times New Roman"/>
          <w:b w:val="false"/>
          <w:i w:val="false"/>
          <w:color w:val="000000"/>
          <w:sz w:val="28"/>
        </w:rPr>
        <w:t>
      «17) разрабатывает и утверждает совместно с уполномоченным органом по предпринимательству критерии оценки степени риска и проверочные листы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17-1) следующего содержания:</w:t>
      </w:r>
      <w:r>
        <w:br/>
      </w:r>
      <w:r>
        <w:rPr>
          <w:rFonts w:ascii="Times New Roman"/>
          <w:b w:val="false"/>
          <w:i w:val="false"/>
          <w:color w:val="000000"/>
          <w:sz w:val="28"/>
        </w:rPr>
        <w:t>
      «17-1) разрабатывает и утверждает полугодовые планы проведения проверок в регулируемых сферах и направляет утвержденные полугодовые графики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131-2) исключить;</w:t>
      </w:r>
      <w:r>
        <w:br/>
      </w:r>
      <w:r>
        <w:rPr>
          <w:rFonts w:ascii="Times New Roman"/>
          <w:b w:val="false"/>
          <w:i w:val="false"/>
          <w:color w:val="000000"/>
          <w:sz w:val="28"/>
        </w:rPr>
        <w:t>
</w:t>
      </w:r>
      <w:r>
        <w:rPr>
          <w:rFonts w:ascii="Times New Roman"/>
          <w:b w:val="false"/>
          <w:i w:val="false"/>
          <w:color w:val="000000"/>
          <w:sz w:val="28"/>
        </w:rPr>
        <w:t>
      подпункт 131-3) изложить в следующей редакции:</w:t>
      </w:r>
      <w:r>
        <w:br/>
      </w:r>
      <w:r>
        <w:rPr>
          <w:rFonts w:ascii="Times New Roman"/>
          <w:b w:val="false"/>
          <w:i w:val="false"/>
          <w:color w:val="000000"/>
          <w:sz w:val="28"/>
        </w:rPr>
        <w:t>
      «131-3) определяет порядок утверждения предельного тарифа на электрическую энергию, предельного тарифа на балансирующую электроэнергию и предельного тарифа на услугу по поддержанию готовности электрической мощности;»;</w:t>
      </w:r>
      <w:r>
        <w:br/>
      </w:r>
      <w:r>
        <w:rPr>
          <w:rFonts w:ascii="Times New Roman"/>
          <w:b w:val="false"/>
          <w:i w:val="false"/>
          <w:color w:val="000000"/>
          <w:sz w:val="28"/>
        </w:rPr>
        <w:t>
</w:t>
      </w:r>
      <w:r>
        <w:rPr>
          <w:rFonts w:ascii="Times New Roman"/>
          <w:b w:val="false"/>
          <w:i w:val="false"/>
          <w:color w:val="000000"/>
          <w:sz w:val="28"/>
        </w:rPr>
        <w:t>
      подпункт 133) изложить в следующей редакции:</w:t>
      </w:r>
      <w:r>
        <w:br/>
      </w:r>
      <w:r>
        <w:rPr>
          <w:rFonts w:ascii="Times New Roman"/>
          <w:b w:val="false"/>
          <w:i w:val="false"/>
          <w:color w:val="000000"/>
          <w:sz w:val="28"/>
        </w:rPr>
        <w:t>
      «133) разрабатывает и утверждает правила получения энергопроизводящими, энергопередающими организациями паспорта готовности к работе в осенне-зимний период;»;</w:t>
      </w:r>
      <w:r>
        <w:br/>
      </w:r>
      <w:r>
        <w:rPr>
          <w:rFonts w:ascii="Times New Roman"/>
          <w:b w:val="false"/>
          <w:i w:val="false"/>
          <w:color w:val="000000"/>
          <w:sz w:val="28"/>
        </w:rPr>
        <w:t>
</w:t>
      </w:r>
      <w:r>
        <w:rPr>
          <w:rFonts w:ascii="Times New Roman"/>
          <w:b w:val="false"/>
          <w:i w:val="false"/>
          <w:color w:val="000000"/>
          <w:sz w:val="28"/>
        </w:rPr>
        <w:t>
      подпункт 135) изложить в следующей редакции:</w:t>
      </w:r>
      <w:r>
        <w:br/>
      </w:r>
      <w:r>
        <w:rPr>
          <w:rFonts w:ascii="Times New Roman"/>
          <w:b w:val="false"/>
          <w:i w:val="false"/>
          <w:color w:val="000000"/>
          <w:sz w:val="28"/>
        </w:rPr>
        <w:t>
      «135) разрабатывает и утверждает формы актов государственных технических инспекторов;»;</w:t>
      </w:r>
      <w:r>
        <w:br/>
      </w:r>
      <w:r>
        <w:rPr>
          <w:rFonts w:ascii="Times New Roman"/>
          <w:b w:val="false"/>
          <w:i w:val="false"/>
          <w:color w:val="000000"/>
          <w:sz w:val="28"/>
        </w:rPr>
        <w:t>
</w:t>
      </w:r>
      <w:r>
        <w:rPr>
          <w:rFonts w:ascii="Times New Roman"/>
          <w:b w:val="false"/>
          <w:i w:val="false"/>
          <w:color w:val="000000"/>
          <w:sz w:val="28"/>
        </w:rPr>
        <w:t>
      подпункт 137) изложить в следующей редакции:</w:t>
      </w:r>
      <w:r>
        <w:br/>
      </w:r>
      <w:r>
        <w:rPr>
          <w:rFonts w:ascii="Times New Roman"/>
          <w:b w:val="false"/>
          <w:i w:val="false"/>
          <w:color w:val="000000"/>
          <w:sz w:val="28"/>
        </w:rPr>
        <w:t>
      «137) разрабатывает и утверждает порядок выдачи государственному техническому инспектору служебного удостоверения, номерного штампа и пломбира;»;</w:t>
      </w:r>
      <w:r>
        <w:br/>
      </w:r>
      <w:r>
        <w:rPr>
          <w:rFonts w:ascii="Times New Roman"/>
          <w:b w:val="false"/>
          <w:i w:val="false"/>
          <w:color w:val="000000"/>
          <w:sz w:val="28"/>
        </w:rPr>
        <w:t>
</w:t>
      </w:r>
      <w:r>
        <w:rPr>
          <w:rFonts w:ascii="Times New Roman"/>
          <w:b w:val="false"/>
          <w:i w:val="false"/>
          <w:color w:val="000000"/>
          <w:sz w:val="28"/>
        </w:rPr>
        <w:t>
      подпункты 153) и 154) изложить в следующей редакции:</w:t>
      </w:r>
      <w:r>
        <w:br/>
      </w:r>
      <w:r>
        <w:rPr>
          <w:rFonts w:ascii="Times New Roman"/>
          <w:b w:val="false"/>
          <w:i w:val="false"/>
          <w:color w:val="000000"/>
          <w:sz w:val="28"/>
        </w:rPr>
        <w:t>
      «153) разрабатывает и утверждает правила аккредитации на проведение энергетической экспертизы и электролабораторий;</w:t>
      </w:r>
      <w:r>
        <w:br/>
      </w:r>
      <w:r>
        <w:rPr>
          <w:rFonts w:ascii="Times New Roman"/>
          <w:b w:val="false"/>
          <w:i w:val="false"/>
          <w:color w:val="000000"/>
          <w:sz w:val="28"/>
        </w:rPr>
        <w:t>
      154) разрабатывает и утверждает правила аттестации руководителей и специалистов энергетических организаций;»;</w:t>
      </w:r>
      <w:r>
        <w:br/>
      </w:r>
      <w:r>
        <w:rPr>
          <w:rFonts w:ascii="Times New Roman"/>
          <w:b w:val="false"/>
          <w:i w:val="false"/>
          <w:color w:val="000000"/>
          <w:sz w:val="28"/>
        </w:rPr>
        <w:t>
</w:t>
      </w:r>
      <w:r>
        <w:rPr>
          <w:rFonts w:ascii="Times New Roman"/>
          <w:b w:val="false"/>
          <w:i w:val="false"/>
          <w:color w:val="000000"/>
          <w:sz w:val="28"/>
        </w:rPr>
        <w:t>
      подпункты 158) и 159) изложить в следующей редакции:</w:t>
      </w:r>
      <w:r>
        <w:br/>
      </w:r>
      <w:r>
        <w:rPr>
          <w:rFonts w:ascii="Times New Roman"/>
          <w:b w:val="false"/>
          <w:i w:val="false"/>
          <w:color w:val="000000"/>
          <w:sz w:val="28"/>
        </w:rPr>
        <w:t>
      «158) разрабатывает и утверждает правила пользования тепловой энергией;</w:t>
      </w:r>
      <w:r>
        <w:br/>
      </w:r>
      <w:r>
        <w:rPr>
          <w:rFonts w:ascii="Times New Roman"/>
          <w:b w:val="false"/>
          <w:i w:val="false"/>
          <w:color w:val="000000"/>
          <w:sz w:val="28"/>
        </w:rPr>
        <w:t>
      159) разрабатывает и утверждает правила оказания услуг системным оператором, организации и функционирования рынка системных и вспомогательных услуг;»;</w:t>
      </w:r>
      <w:r>
        <w:br/>
      </w:r>
      <w:r>
        <w:rPr>
          <w:rFonts w:ascii="Times New Roman"/>
          <w:b w:val="false"/>
          <w:i w:val="false"/>
          <w:color w:val="000000"/>
          <w:sz w:val="28"/>
        </w:rPr>
        <w:t>
</w:t>
      </w:r>
      <w:r>
        <w:rPr>
          <w:rFonts w:ascii="Times New Roman"/>
          <w:b w:val="false"/>
          <w:i w:val="false"/>
          <w:color w:val="000000"/>
          <w:sz w:val="28"/>
        </w:rPr>
        <w:t>
      подпункт 162) изложить в следующей редакции:</w:t>
      </w:r>
      <w:r>
        <w:br/>
      </w:r>
      <w:r>
        <w:rPr>
          <w:rFonts w:ascii="Times New Roman"/>
          <w:b w:val="false"/>
          <w:i w:val="false"/>
          <w:color w:val="000000"/>
          <w:sz w:val="28"/>
        </w:rPr>
        <w:t>
      «162) разрабатывает и утверждает электросетевые правила;»;</w:t>
      </w:r>
      <w:r>
        <w:br/>
      </w:r>
      <w:r>
        <w:rPr>
          <w:rFonts w:ascii="Times New Roman"/>
          <w:b w:val="false"/>
          <w:i w:val="false"/>
          <w:color w:val="000000"/>
          <w:sz w:val="28"/>
        </w:rPr>
        <w:t>
</w:t>
      </w:r>
      <w:r>
        <w:rPr>
          <w:rFonts w:ascii="Times New Roman"/>
          <w:b w:val="false"/>
          <w:i w:val="false"/>
          <w:color w:val="000000"/>
          <w:sz w:val="28"/>
        </w:rPr>
        <w:t>
      подпункт 167) изложить в следующей редакции:</w:t>
      </w:r>
      <w:r>
        <w:br/>
      </w:r>
      <w:r>
        <w:rPr>
          <w:rFonts w:ascii="Times New Roman"/>
          <w:b w:val="false"/>
          <w:i w:val="false"/>
          <w:color w:val="000000"/>
          <w:sz w:val="28"/>
        </w:rPr>
        <w:t>
      «167) разрабатывает и утверждает правила приемки в эксплуатацию энергообъектов электростанций, электрических и тепловых сетей после технической модернизации;»;</w:t>
      </w:r>
      <w:r>
        <w:br/>
      </w:r>
      <w:r>
        <w:rPr>
          <w:rFonts w:ascii="Times New Roman"/>
          <w:b w:val="false"/>
          <w:i w:val="false"/>
          <w:color w:val="000000"/>
          <w:sz w:val="28"/>
        </w:rPr>
        <w:t>
</w:t>
      </w:r>
      <w:r>
        <w:rPr>
          <w:rFonts w:ascii="Times New Roman"/>
          <w:b w:val="false"/>
          <w:i w:val="false"/>
          <w:color w:val="000000"/>
          <w:sz w:val="28"/>
        </w:rPr>
        <w:t>
      подпункт 170) изложить в следующей редакции:</w:t>
      </w:r>
      <w:r>
        <w:br/>
      </w:r>
      <w:r>
        <w:rPr>
          <w:rFonts w:ascii="Times New Roman"/>
          <w:b w:val="false"/>
          <w:i w:val="false"/>
          <w:color w:val="000000"/>
          <w:sz w:val="28"/>
        </w:rPr>
        <w:t>
      «170) разрабатывает и утверждает правила согласования ограничений электрической мощности тепловых электростанций и мероприятий по сокращению таких ограничений;»;</w:t>
      </w:r>
      <w:r>
        <w:br/>
      </w:r>
      <w:r>
        <w:rPr>
          <w:rFonts w:ascii="Times New Roman"/>
          <w:b w:val="false"/>
          <w:i w:val="false"/>
          <w:color w:val="000000"/>
          <w:sz w:val="28"/>
        </w:rPr>
        <w:t>
</w:t>
      </w:r>
      <w:r>
        <w:rPr>
          <w:rFonts w:ascii="Times New Roman"/>
          <w:b w:val="false"/>
          <w:i w:val="false"/>
          <w:color w:val="000000"/>
          <w:sz w:val="28"/>
        </w:rPr>
        <w:t>
      подпункт 173) изложить в следующей редакции:</w:t>
      </w:r>
      <w:r>
        <w:br/>
      </w:r>
      <w:r>
        <w:rPr>
          <w:rFonts w:ascii="Times New Roman"/>
          <w:b w:val="false"/>
          <w:i w:val="false"/>
          <w:color w:val="000000"/>
          <w:sz w:val="28"/>
        </w:rPr>
        <w:t>
      «173) разрабатывает и утверждает правила проведения квалификационных проверок знаний правил технической эксплуатации и правил безопасности у руководителей, специалистов организаций, осуществляющих производство, передачу и распределение электрической и тепловой энергии, для контроля технического состояния и безопасности эксплуатации электро- и энергоустановок;»;</w:t>
      </w:r>
      <w:r>
        <w:br/>
      </w:r>
      <w:r>
        <w:rPr>
          <w:rFonts w:ascii="Times New Roman"/>
          <w:b w:val="false"/>
          <w:i w:val="false"/>
          <w:color w:val="000000"/>
          <w:sz w:val="28"/>
        </w:rPr>
        <w:t>
</w:t>
      </w:r>
      <w:r>
        <w:rPr>
          <w:rFonts w:ascii="Times New Roman"/>
          <w:b w:val="false"/>
          <w:i w:val="false"/>
          <w:color w:val="000000"/>
          <w:sz w:val="28"/>
        </w:rPr>
        <w:t>
      подпункт 179) изложить в следующей редакции:</w:t>
      </w:r>
      <w:r>
        <w:br/>
      </w:r>
      <w:r>
        <w:rPr>
          <w:rFonts w:ascii="Times New Roman"/>
          <w:b w:val="false"/>
          <w:i w:val="false"/>
          <w:color w:val="000000"/>
          <w:sz w:val="28"/>
        </w:rPr>
        <w:t>
      «179) определяет победителя по результатам тендера на строительство генерирующих установок, вновь вводимых в эксплуатацию, с которым единый закупщик заключает договор о покупке услуги по поддержанию готовности электрической мощности;»;</w:t>
      </w:r>
      <w:r>
        <w:br/>
      </w:r>
      <w:r>
        <w:rPr>
          <w:rFonts w:ascii="Times New Roman"/>
          <w:b w:val="false"/>
          <w:i w:val="false"/>
          <w:color w:val="000000"/>
          <w:sz w:val="28"/>
        </w:rPr>
        <w:t>
</w:t>
      </w:r>
      <w:r>
        <w:rPr>
          <w:rFonts w:ascii="Times New Roman"/>
          <w:b w:val="false"/>
          <w:i w:val="false"/>
          <w:color w:val="000000"/>
          <w:sz w:val="28"/>
        </w:rPr>
        <w:t>
      подпункт 183) изложить в следующей редакции:</w:t>
      </w:r>
      <w:r>
        <w:br/>
      </w:r>
      <w:r>
        <w:rPr>
          <w:rFonts w:ascii="Times New Roman"/>
          <w:b w:val="false"/>
          <w:i w:val="false"/>
          <w:color w:val="000000"/>
          <w:sz w:val="28"/>
        </w:rPr>
        <w:t>
      «183) разрабатывает и утверждает типовой договор о покупке услуги по поддержанию готовности электрической мощности;»;</w:t>
      </w:r>
      <w:r>
        <w:br/>
      </w:r>
      <w:r>
        <w:rPr>
          <w:rFonts w:ascii="Times New Roman"/>
          <w:b w:val="false"/>
          <w:i w:val="false"/>
          <w:color w:val="000000"/>
          <w:sz w:val="28"/>
        </w:rPr>
        <w:t>
      дополнить подпунктами 186-1), 186-2), 186-3), 186-4), 186-5), 186-6), 186-7), 186-8), 186-9), 186-10), 186-11), 186-12), 186-13), 186-14), 186-15), 186-16), 186-17), 186-18) и 186-19) следующего содержания:</w:t>
      </w:r>
      <w:r>
        <w:br/>
      </w:r>
      <w:r>
        <w:rPr>
          <w:rFonts w:ascii="Times New Roman"/>
          <w:b w:val="false"/>
          <w:i w:val="false"/>
          <w:color w:val="000000"/>
          <w:sz w:val="28"/>
        </w:rPr>
        <w:t>
      «186-1) разрабатывает и утверждает типовой договор на оказание услуги по обеспечению готовности электрической мощности к несению нагрузки;</w:t>
      </w:r>
      <w:r>
        <w:br/>
      </w:r>
      <w:r>
        <w:rPr>
          <w:rFonts w:ascii="Times New Roman"/>
          <w:b w:val="false"/>
          <w:i w:val="false"/>
          <w:color w:val="000000"/>
          <w:sz w:val="28"/>
        </w:rPr>
        <w:t>
      186-2) разрабатывает и утверждает правила установления охранных зон объектов электрических и тепловых сетей и их охраны, а также особые условия использования земельных участков, расположенных в границах таких зон;</w:t>
      </w:r>
      <w:r>
        <w:br/>
      </w:r>
      <w:r>
        <w:rPr>
          <w:rFonts w:ascii="Times New Roman"/>
          <w:b w:val="false"/>
          <w:i w:val="false"/>
          <w:color w:val="000000"/>
          <w:sz w:val="28"/>
        </w:rPr>
        <w:t>
      186-3) разрабатывает и утверждает правила определения размеров земельных участков для размещения опор воздушных линий электропередачи;</w:t>
      </w:r>
      <w:r>
        <w:br/>
      </w:r>
      <w:r>
        <w:rPr>
          <w:rFonts w:ascii="Times New Roman"/>
          <w:b w:val="false"/>
          <w:i w:val="false"/>
          <w:color w:val="000000"/>
          <w:sz w:val="28"/>
        </w:rPr>
        <w:t>
      186-4) определяет национального оператора, а также разрабатывает и утверждает правила функционирования национального оператора;</w:t>
      </w:r>
      <w:r>
        <w:br/>
      </w:r>
      <w:r>
        <w:rPr>
          <w:rFonts w:ascii="Times New Roman"/>
          <w:b w:val="false"/>
          <w:i w:val="false"/>
          <w:color w:val="000000"/>
          <w:sz w:val="28"/>
        </w:rPr>
        <w:t>
      186-5) разрабатывает и утверждает методику определения фиксированной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w:t>
      </w:r>
      <w:r>
        <w:br/>
      </w:r>
      <w:r>
        <w:rPr>
          <w:rFonts w:ascii="Times New Roman"/>
          <w:b w:val="false"/>
          <w:i w:val="false"/>
          <w:color w:val="000000"/>
          <w:sz w:val="28"/>
        </w:rPr>
        <w:t>
      186-6) определяет совет рынка, а также разрабатывает и утверждает правила функционирования совета рынка;</w:t>
      </w:r>
      <w:r>
        <w:br/>
      </w:r>
      <w:r>
        <w:rPr>
          <w:rFonts w:ascii="Times New Roman"/>
          <w:b w:val="false"/>
          <w:i w:val="false"/>
          <w:color w:val="000000"/>
          <w:sz w:val="28"/>
        </w:rPr>
        <w:t>
      186-7)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победителями тендеров на строительство генерирующих установок, вновь вводимых в эксплуатацию;</w:t>
      </w:r>
      <w:r>
        <w:br/>
      </w:r>
      <w:r>
        <w:rPr>
          <w:rFonts w:ascii="Times New Roman"/>
          <w:b w:val="false"/>
          <w:i w:val="false"/>
          <w:color w:val="000000"/>
          <w:sz w:val="28"/>
        </w:rPr>
        <w:t>
      186-8) заключает инвестиционные соглашения на модернизацию, расширение, реконструкцию и (или) обновление с действующими энергопроизводящими организациями;</w:t>
      </w:r>
      <w:r>
        <w:br/>
      </w:r>
      <w:r>
        <w:rPr>
          <w:rFonts w:ascii="Times New Roman"/>
          <w:b w:val="false"/>
          <w:i w:val="false"/>
          <w:color w:val="000000"/>
          <w:sz w:val="28"/>
        </w:rPr>
        <w:t>
      186-9) разрабатывает и утверждает порядок разработки прогнозных балансов электрической энергии и мощности;</w:t>
      </w:r>
      <w:r>
        <w:br/>
      </w:r>
      <w:r>
        <w:rPr>
          <w:rFonts w:ascii="Times New Roman"/>
          <w:b w:val="false"/>
          <w:i w:val="false"/>
          <w:color w:val="000000"/>
          <w:sz w:val="28"/>
        </w:rPr>
        <w:t>
      186-10) разрабатывает и утверждает нормативные технические документы в области электроэнергетики;</w:t>
      </w:r>
      <w:r>
        <w:br/>
      </w:r>
      <w:r>
        <w:rPr>
          <w:rFonts w:ascii="Times New Roman"/>
          <w:b w:val="false"/>
          <w:i w:val="false"/>
          <w:color w:val="000000"/>
          <w:sz w:val="28"/>
        </w:rPr>
        <w:t>
      186-11) определяет единого закупщика;</w:t>
      </w:r>
      <w:r>
        <w:br/>
      </w:r>
      <w:r>
        <w:rPr>
          <w:rFonts w:ascii="Times New Roman"/>
          <w:b w:val="false"/>
          <w:i w:val="false"/>
          <w:color w:val="000000"/>
          <w:sz w:val="28"/>
        </w:rPr>
        <w:t>
      186-12) утверждает предельные тарифы на балансирующую электроэнергию;</w:t>
      </w:r>
      <w:r>
        <w:br/>
      </w:r>
      <w:r>
        <w:rPr>
          <w:rFonts w:ascii="Times New Roman"/>
          <w:b w:val="false"/>
          <w:i w:val="false"/>
          <w:color w:val="000000"/>
          <w:sz w:val="28"/>
        </w:rPr>
        <w:t>
      186-13) разрабатывает и утверждает правила проведения аттестации электрической мощности генерирующих установок;</w:t>
      </w:r>
      <w:r>
        <w:br/>
      </w:r>
      <w:r>
        <w:rPr>
          <w:rFonts w:ascii="Times New Roman"/>
          <w:b w:val="false"/>
          <w:i w:val="false"/>
          <w:color w:val="000000"/>
          <w:sz w:val="28"/>
        </w:rPr>
        <w:t>
      186-14)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w:t>
      </w:r>
      <w:r>
        <w:br/>
      </w:r>
      <w:r>
        <w:rPr>
          <w:rFonts w:ascii="Times New Roman"/>
          <w:b w:val="false"/>
          <w:i w:val="false"/>
          <w:color w:val="000000"/>
          <w:sz w:val="28"/>
        </w:rPr>
        <w:t>
      186-15) разрабатывает и утверждает правила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w:t>
      </w:r>
      <w:r>
        <w:br/>
      </w:r>
      <w:r>
        <w:rPr>
          <w:rFonts w:ascii="Times New Roman"/>
          <w:b w:val="false"/>
          <w:i w:val="false"/>
          <w:color w:val="000000"/>
          <w:sz w:val="28"/>
        </w:rPr>
        <w:t>
      186-16) разрабатывает и утверждает правила расчета и размещения на интернет-ресурсе единым закупщиком цены на услугу по обеспечению готовности электрической мощности к несению нагрузки;</w:t>
      </w:r>
      <w:r>
        <w:br/>
      </w:r>
      <w:r>
        <w:rPr>
          <w:rFonts w:ascii="Times New Roman"/>
          <w:b w:val="false"/>
          <w:i w:val="false"/>
          <w:color w:val="000000"/>
          <w:sz w:val="28"/>
        </w:rPr>
        <w:t>
      186-17) разрабатывает и утверждает правила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r>
        <w:br/>
      </w:r>
      <w:r>
        <w:rPr>
          <w:rFonts w:ascii="Times New Roman"/>
          <w:b w:val="false"/>
          <w:i w:val="false"/>
          <w:color w:val="000000"/>
          <w:sz w:val="28"/>
        </w:rPr>
        <w:t>
      186-18) разрабатывает и утверждает формы обязательной ведомственной отчетности и полугодовые графики проведения проверок;</w:t>
      </w:r>
      <w:r>
        <w:br/>
      </w:r>
      <w:r>
        <w:rPr>
          <w:rFonts w:ascii="Times New Roman"/>
          <w:b w:val="false"/>
          <w:i w:val="false"/>
          <w:color w:val="000000"/>
          <w:sz w:val="28"/>
        </w:rPr>
        <w:t>
      186-19) принимает решение о включении электрической энергии в перечень приобретаемого имущества (активов), реализуемого (реализуемых) на торгах (аукционах)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подпунктами 204-1) и 204-2) следующего содержания:</w:t>
      </w:r>
      <w:r>
        <w:br/>
      </w:r>
      <w:r>
        <w:rPr>
          <w:rFonts w:ascii="Times New Roman"/>
          <w:b w:val="false"/>
          <w:i w:val="false"/>
          <w:color w:val="000000"/>
          <w:sz w:val="28"/>
        </w:rPr>
        <w:t>
      «204-1) определяет требования к собственной системе сбора, переработки и утилизации отходов физических и юридических лиц, осуществляющих производство на территории Республики Казахстан и (или) ввоз на территорию Республики Казахстан продукции (товаров) согласно перечню продукции (товаров), на которую (которые) распространяются расширенные обязательства производителей (импортеров);</w:t>
      </w:r>
      <w:r>
        <w:br/>
      </w:r>
      <w:r>
        <w:rPr>
          <w:rFonts w:ascii="Times New Roman"/>
          <w:b w:val="false"/>
          <w:i w:val="false"/>
          <w:color w:val="000000"/>
          <w:sz w:val="28"/>
        </w:rPr>
        <w:t>
      204-2) определяет порядок представления производителями (импортерами), имеющими собственную систему сбора, переработки и утилизации отходов, оператору расширенных обязательств производителей (импортеров) документов, подтверждающих сбор, переработку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r>
        <w:br/>
      </w:r>
      <w:r>
        <w:rPr>
          <w:rFonts w:ascii="Times New Roman"/>
          <w:b w:val="false"/>
          <w:i w:val="false"/>
          <w:color w:val="000000"/>
          <w:sz w:val="28"/>
        </w:rPr>
        <w:t>
</w:t>
      </w:r>
      <w:r>
        <w:rPr>
          <w:rFonts w:ascii="Times New Roman"/>
          <w:b w:val="false"/>
          <w:i w:val="false"/>
          <w:color w:val="000000"/>
          <w:sz w:val="28"/>
        </w:rPr>
        <w:t>
      дополнить подпунктами 220-1) и 220-2) следующего содержания:</w:t>
      </w:r>
      <w:r>
        <w:br/>
      </w:r>
      <w:r>
        <w:rPr>
          <w:rFonts w:ascii="Times New Roman"/>
          <w:b w:val="false"/>
          <w:i w:val="false"/>
          <w:color w:val="000000"/>
          <w:sz w:val="28"/>
        </w:rPr>
        <w:t>
</w:t>
      </w:r>
      <w:r>
        <w:rPr>
          <w:rFonts w:ascii="Times New Roman"/>
          <w:b w:val="false"/>
          <w:i w:val="false"/>
          <w:color w:val="000000"/>
          <w:sz w:val="28"/>
        </w:rPr>
        <w:t>
     «220-1) подает представление в Правительство Республики Казахстан для определения оператора расширенных обязательств производителей (импортеров);</w:t>
      </w:r>
      <w:r>
        <w:br/>
      </w:r>
      <w:r>
        <w:rPr>
          <w:rFonts w:ascii="Times New Roman"/>
          <w:b w:val="false"/>
          <w:i w:val="false"/>
          <w:color w:val="000000"/>
          <w:sz w:val="28"/>
        </w:rPr>
        <w:t>
      220-2) разрабатывает правила реализации расширенных обязательств производителей (импортеров);»;</w:t>
      </w:r>
      <w:r>
        <w:br/>
      </w:r>
      <w:r>
        <w:rPr>
          <w:rFonts w:ascii="Times New Roman"/>
          <w:b w:val="false"/>
          <w:i w:val="false"/>
          <w:color w:val="000000"/>
          <w:sz w:val="28"/>
        </w:rPr>
        <w:t>
</w:t>
      </w:r>
      <w:r>
        <w:rPr>
          <w:rFonts w:ascii="Times New Roman"/>
          <w:b w:val="false"/>
          <w:i w:val="false"/>
          <w:color w:val="000000"/>
          <w:sz w:val="28"/>
        </w:rPr>
        <w:t>
      дополнить подпунктами 238-5), 238-6) и 238-7) следующего содержания:</w:t>
      </w:r>
      <w:r>
        <w:br/>
      </w:r>
      <w:r>
        <w:rPr>
          <w:rFonts w:ascii="Times New Roman"/>
          <w:b w:val="false"/>
          <w:i w:val="false"/>
          <w:color w:val="000000"/>
          <w:sz w:val="28"/>
        </w:rPr>
        <w:t>
      «238-5) утверждает перечень продукции (товаров), на которую (которые) распространяются расширенные обязательства производителей (импортеров);</w:t>
      </w:r>
      <w:r>
        <w:br/>
      </w:r>
      <w:r>
        <w:rPr>
          <w:rFonts w:ascii="Times New Roman"/>
          <w:b w:val="false"/>
          <w:i w:val="false"/>
          <w:color w:val="000000"/>
          <w:sz w:val="28"/>
        </w:rPr>
        <w:t>
      238-6) утверждает методику расчета платы за организацию сбора, транспортировки, переработки, обезвреживания, использования и (или) утилизации отходов;</w:t>
      </w:r>
      <w:r>
        <w:br/>
      </w:r>
      <w:r>
        <w:rPr>
          <w:rFonts w:ascii="Times New Roman"/>
          <w:b w:val="false"/>
          <w:i w:val="false"/>
          <w:color w:val="000000"/>
          <w:sz w:val="28"/>
        </w:rPr>
        <w:t>
      238-7) утверждает 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совместно с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дополнить подпунктом 244-1) следующего содержания:</w:t>
      </w:r>
      <w:r>
        <w:br/>
      </w:r>
      <w:r>
        <w:rPr>
          <w:rFonts w:ascii="Times New Roman"/>
          <w:b w:val="false"/>
          <w:i w:val="false"/>
          <w:color w:val="000000"/>
          <w:sz w:val="28"/>
        </w:rPr>
        <w:t>
      «244-1) согласовывает стратегию развития деятельности и инвестиционную политику оператора расширенных обязательств производителей (импортеров);»;</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17</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подпункты 32) и 33) изложить в следующей редакции:</w:t>
      </w:r>
      <w:r>
        <w:br/>
      </w:r>
      <w:r>
        <w:rPr>
          <w:rFonts w:ascii="Times New Roman"/>
          <w:b w:val="false"/>
          <w:i w:val="false"/>
          <w:color w:val="000000"/>
          <w:sz w:val="28"/>
        </w:rPr>
        <w:t>
      «32) участвуют в работе комиссий электроэнергетических предприятий по оценке готовности объектов и оборудования к работе в осенне-зимний период;</w:t>
      </w:r>
      <w:r>
        <w:br/>
      </w:r>
      <w:r>
        <w:rPr>
          <w:rFonts w:ascii="Times New Roman"/>
          <w:b w:val="false"/>
          <w:i w:val="false"/>
          <w:color w:val="000000"/>
          <w:sz w:val="28"/>
        </w:rPr>
        <w:t>
      33) осуществляют обследование технического состояния энергетического оборудования электрических станций, электрических сетей, а также энергетического оборудования потребителей;»;</w:t>
      </w:r>
      <w:r>
        <w:br/>
      </w:r>
      <w:r>
        <w:rPr>
          <w:rFonts w:ascii="Times New Roman"/>
          <w:b w:val="false"/>
          <w:i w:val="false"/>
          <w:color w:val="000000"/>
          <w:sz w:val="28"/>
        </w:rPr>
        <w:t>
</w:t>
      </w:r>
      <w:r>
        <w:rPr>
          <w:rFonts w:ascii="Times New Roman"/>
          <w:b w:val="false"/>
          <w:i w:val="false"/>
          <w:color w:val="000000"/>
          <w:sz w:val="28"/>
        </w:rPr>
        <w:t>
      подпункт 36) изложить в следующей редакции:</w:t>
      </w:r>
      <w:r>
        <w:br/>
      </w:r>
      <w:r>
        <w:rPr>
          <w:rFonts w:ascii="Times New Roman"/>
          <w:b w:val="false"/>
          <w:i w:val="false"/>
          <w:color w:val="000000"/>
          <w:sz w:val="28"/>
        </w:rPr>
        <w:t>
      «36) осуществляют аккредитацию на проведение энергетической экспертизы и электролабораторий;»;</w:t>
      </w:r>
      <w:r>
        <w:br/>
      </w:r>
      <w:r>
        <w:rPr>
          <w:rFonts w:ascii="Times New Roman"/>
          <w:b w:val="false"/>
          <w:i w:val="false"/>
          <w:color w:val="000000"/>
          <w:sz w:val="28"/>
        </w:rPr>
        <w:t>
</w:t>
      </w:r>
      <w:r>
        <w:rPr>
          <w:rFonts w:ascii="Times New Roman"/>
          <w:b w:val="false"/>
          <w:i w:val="false"/>
          <w:color w:val="000000"/>
          <w:sz w:val="28"/>
        </w:rPr>
        <w:t>
      дополнить подпунктом 36-1) следующего содержания:</w:t>
      </w:r>
      <w:r>
        <w:br/>
      </w:r>
      <w:r>
        <w:rPr>
          <w:rFonts w:ascii="Times New Roman"/>
          <w:b w:val="false"/>
          <w:i w:val="false"/>
          <w:color w:val="000000"/>
          <w:sz w:val="28"/>
        </w:rPr>
        <w:t>
      «36-1) выдают паспорт готовности энергопроизводящих и энергопередающих организаций к работе в осенне-зимний период;»;</w:t>
      </w:r>
      <w:r>
        <w:br/>
      </w:r>
      <w:r>
        <w:rPr>
          <w:rFonts w:ascii="Times New Roman"/>
          <w:b w:val="false"/>
          <w:i w:val="false"/>
          <w:color w:val="000000"/>
          <w:sz w:val="28"/>
        </w:rPr>
        <w:t>
</w:t>
      </w:r>
      <w:r>
        <w:rPr>
          <w:rFonts w:ascii="Times New Roman"/>
          <w:b w:val="false"/>
          <w:i w:val="false"/>
          <w:color w:val="000000"/>
          <w:sz w:val="28"/>
        </w:rPr>
        <w:t>
      подпункты 37) и 38) изложить в следующей редакции:</w:t>
      </w:r>
      <w:r>
        <w:br/>
      </w:r>
      <w:r>
        <w:rPr>
          <w:rFonts w:ascii="Times New Roman"/>
          <w:b w:val="false"/>
          <w:i w:val="false"/>
          <w:color w:val="000000"/>
          <w:sz w:val="28"/>
        </w:rPr>
        <w:t>
      «37) осуществляют контроль за соблюдением требований нормативных правовых актов Республики Казахстан в области электроэнергетики;</w:t>
      </w:r>
      <w:r>
        <w:br/>
      </w:r>
      <w:r>
        <w:rPr>
          <w:rFonts w:ascii="Times New Roman"/>
          <w:b w:val="false"/>
          <w:i w:val="false"/>
          <w:color w:val="000000"/>
          <w:sz w:val="28"/>
        </w:rPr>
        <w:t>
      38) осуществляют контроль за эксплуатацией и техническим состоянием энергетического оборудования электрических станций, электрических сетей, электрических установок потребителей;»;</w:t>
      </w:r>
      <w:r>
        <w:br/>
      </w:r>
      <w:r>
        <w:rPr>
          <w:rFonts w:ascii="Times New Roman"/>
          <w:b w:val="false"/>
          <w:i w:val="false"/>
          <w:color w:val="000000"/>
          <w:sz w:val="28"/>
        </w:rPr>
        <w:t>
</w:t>
      </w:r>
      <w:r>
        <w:rPr>
          <w:rFonts w:ascii="Times New Roman"/>
          <w:b w:val="false"/>
          <w:i w:val="false"/>
          <w:color w:val="000000"/>
          <w:sz w:val="28"/>
        </w:rPr>
        <w:t>
      дополнить подпунктами 40-1) и 40-2) следующего содержания:</w:t>
      </w:r>
      <w:r>
        <w:br/>
      </w:r>
      <w:r>
        <w:rPr>
          <w:rFonts w:ascii="Times New Roman"/>
          <w:b w:val="false"/>
          <w:i w:val="false"/>
          <w:color w:val="000000"/>
          <w:sz w:val="28"/>
        </w:rPr>
        <w:t>
      «40-1) осуществляют контроль за надежностью и безопасностью производства, передачи, снабжения и потребления электрической энергии;</w:t>
      </w:r>
      <w:r>
        <w:br/>
      </w:r>
      <w:r>
        <w:rPr>
          <w:rFonts w:ascii="Times New Roman"/>
          <w:b w:val="false"/>
          <w:i w:val="false"/>
          <w:color w:val="000000"/>
          <w:sz w:val="28"/>
        </w:rPr>
        <w:t>
      40-2) осуществляют контроль за недопуском или отстранением от работы на электрических установках персонала, не прошедшего проверку знаний правил технической эксплуатации и правил техники безопасности в области электроэнергетики;»;</w:t>
      </w:r>
      <w:r>
        <w:br/>
      </w:r>
      <w:r>
        <w:rPr>
          <w:rFonts w:ascii="Times New Roman"/>
          <w:b w:val="false"/>
          <w:i w:val="false"/>
          <w:color w:val="000000"/>
          <w:sz w:val="28"/>
        </w:rPr>
        <w:t>
</w:t>
      </w:r>
      <w:r>
        <w:rPr>
          <w:rFonts w:ascii="Times New Roman"/>
          <w:b w:val="false"/>
          <w:i w:val="false"/>
          <w:color w:val="000000"/>
          <w:sz w:val="28"/>
        </w:rPr>
        <w:t>
      подпункт 41) изложить в следующей редакции:</w:t>
      </w:r>
      <w:r>
        <w:br/>
      </w:r>
      <w:r>
        <w:rPr>
          <w:rFonts w:ascii="Times New Roman"/>
          <w:b w:val="false"/>
          <w:i w:val="false"/>
          <w:color w:val="000000"/>
          <w:sz w:val="28"/>
        </w:rPr>
        <w:t>
      «41) ведут учет расследований крупных технологических нарушений в работе электростанций, электрических сетей, приведших к разделению единой электроэнергетической системы Республики Казахстан на несколько частей, массовому ограничению потребителей электрической энергии, повреждению крупного энергетического оборудования;»;</w:t>
      </w:r>
      <w:r>
        <w:br/>
      </w:r>
      <w:r>
        <w:rPr>
          <w:rFonts w:ascii="Times New Roman"/>
          <w:b w:val="false"/>
          <w:i w:val="false"/>
          <w:color w:val="000000"/>
          <w:sz w:val="28"/>
        </w:rPr>
        <w:t>
</w:t>
      </w:r>
      <w:r>
        <w:rPr>
          <w:rFonts w:ascii="Times New Roman"/>
          <w:b w:val="false"/>
          <w:i w:val="false"/>
          <w:color w:val="000000"/>
          <w:sz w:val="28"/>
        </w:rPr>
        <w:t>
      подпункт 43) изложить в следующей редакции:</w:t>
      </w:r>
      <w:r>
        <w:br/>
      </w:r>
      <w:r>
        <w:rPr>
          <w:rFonts w:ascii="Times New Roman"/>
          <w:b w:val="false"/>
          <w:i w:val="false"/>
          <w:color w:val="000000"/>
          <w:sz w:val="28"/>
        </w:rPr>
        <w:t>
      «43) осуществляют государственный энергетический контроль за:</w:t>
      </w:r>
      <w:r>
        <w:br/>
      </w:r>
      <w:r>
        <w:rPr>
          <w:rFonts w:ascii="Times New Roman"/>
          <w:b w:val="false"/>
          <w:i w:val="false"/>
          <w:color w:val="000000"/>
          <w:sz w:val="28"/>
        </w:rPr>
        <w:t>
      соблюдением требований технических условий по качеству электрической и тепловой энергии;</w:t>
      </w:r>
      <w:r>
        <w:br/>
      </w:r>
      <w:r>
        <w:rPr>
          <w:rFonts w:ascii="Times New Roman"/>
          <w:b w:val="false"/>
          <w:i w:val="false"/>
          <w:color w:val="000000"/>
          <w:sz w:val="28"/>
        </w:rPr>
        <w:t>
      соблюдением нормативных правовых актов Республики Казахстан в области электроэнергетики в пределах своей компетенции;</w:t>
      </w:r>
      <w:r>
        <w:br/>
      </w:r>
      <w:r>
        <w:rPr>
          <w:rFonts w:ascii="Times New Roman"/>
          <w:b w:val="false"/>
          <w:i w:val="false"/>
          <w:color w:val="000000"/>
          <w:sz w:val="28"/>
        </w:rPr>
        <w:t>
      рациональным и экономным использованием, оптимизацией режимов производства, передачей, потреблением электрической и тепловой энергии;</w:t>
      </w:r>
      <w:r>
        <w:br/>
      </w:r>
      <w:r>
        <w:rPr>
          <w:rFonts w:ascii="Times New Roman"/>
          <w:b w:val="false"/>
          <w:i w:val="false"/>
          <w:color w:val="000000"/>
          <w:sz w:val="28"/>
        </w:rPr>
        <w:t>
      готовностью электрических станций, электрических и тепловых сетей к работе в осенне-зимний период.»;</w:t>
      </w:r>
      <w:r>
        <w:br/>
      </w:r>
      <w:r>
        <w:rPr>
          <w:rFonts w:ascii="Times New Roman"/>
          <w:b w:val="false"/>
          <w:i w:val="false"/>
          <w:color w:val="000000"/>
          <w:sz w:val="28"/>
        </w:rPr>
        <w:t>
</w:t>
      </w:r>
      <w:r>
        <w:rPr>
          <w:rFonts w:ascii="Times New Roman"/>
          <w:b w:val="false"/>
          <w:i w:val="false"/>
          <w:color w:val="000000"/>
          <w:sz w:val="28"/>
        </w:rPr>
        <w:t>
      подпункт 45) изложить в следующей редакции:</w:t>
      </w:r>
      <w:r>
        <w:br/>
      </w:r>
      <w:r>
        <w:rPr>
          <w:rFonts w:ascii="Times New Roman"/>
          <w:b w:val="false"/>
          <w:i w:val="false"/>
          <w:color w:val="000000"/>
          <w:sz w:val="28"/>
        </w:rPr>
        <w:t>
      «45) привлекают экспертов при проведении обследования энергетического оборудования, комплексных проверок энергетических организаций и расследовании технологических нарушений в работе энергетического оборудования электрических станций, электрических сетей;»;</w:t>
      </w:r>
      <w:r>
        <w:br/>
      </w:r>
      <w:r>
        <w:rPr>
          <w:rFonts w:ascii="Times New Roman"/>
          <w:b w:val="false"/>
          <w:i w:val="false"/>
          <w:color w:val="000000"/>
          <w:sz w:val="28"/>
        </w:rPr>
        <w:t>
</w:t>
      </w:r>
      <w:r>
        <w:rPr>
          <w:rFonts w:ascii="Times New Roman"/>
          <w:b w:val="false"/>
          <w:i w:val="false"/>
          <w:color w:val="000000"/>
          <w:sz w:val="28"/>
        </w:rPr>
        <w:t>
      дополнить подпунктами 46-1) и 46-2) следующего содержания:</w:t>
      </w:r>
      <w:r>
        <w:br/>
      </w:r>
      <w:r>
        <w:rPr>
          <w:rFonts w:ascii="Times New Roman"/>
          <w:b w:val="false"/>
          <w:i w:val="false"/>
          <w:color w:val="000000"/>
          <w:sz w:val="28"/>
        </w:rPr>
        <w:t>
      «46-1) осуществляют рассмотрение материалов по административным делам в области электроэнергетики в пределах своей компетенции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46-2) обращается в суд и участвуют при рассмотрении судом дел по нарушениям законодательства Республики Казахстан об электроэнергетике;»;</w:t>
      </w:r>
      <w:r>
        <w:br/>
      </w:r>
      <w:r>
        <w:rPr>
          <w:rFonts w:ascii="Times New Roman"/>
          <w:b w:val="false"/>
          <w:i w:val="false"/>
          <w:color w:val="000000"/>
          <w:sz w:val="28"/>
        </w:rPr>
        <w:t>
</w:t>
      </w:r>
      <w:r>
        <w:rPr>
          <w:rFonts w:ascii="Times New Roman"/>
          <w:b w:val="false"/>
          <w:i w:val="false"/>
          <w:color w:val="000000"/>
          <w:sz w:val="28"/>
        </w:rPr>
        <w:t>
      подпункт 71) дополнить абзацами тридцать девятым и сороковым следующего содержания:</w:t>
      </w:r>
      <w:r>
        <w:br/>
      </w:r>
      <w:r>
        <w:rPr>
          <w:rFonts w:ascii="Times New Roman"/>
          <w:b w:val="false"/>
          <w:i w:val="false"/>
          <w:color w:val="000000"/>
          <w:sz w:val="28"/>
        </w:rPr>
        <w:t>
      «выполнением производителями (импортерами) требований по уплате платы за организацию сбора, транспортировки, переработки, обезвреживания, использования и (или) утилизации отходов;</w:t>
      </w:r>
      <w:r>
        <w:br/>
      </w:r>
      <w:r>
        <w:rPr>
          <w:rFonts w:ascii="Times New Roman"/>
          <w:b w:val="false"/>
          <w:i w:val="false"/>
          <w:color w:val="000000"/>
          <w:sz w:val="28"/>
        </w:rPr>
        <w:t>
      выполнением оператором расширенных обязательств производителей (импортеров) требований, определенных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71-1) следующего содержания:</w:t>
      </w:r>
      <w:r>
        <w:br/>
      </w:r>
      <w:r>
        <w:rPr>
          <w:rFonts w:ascii="Times New Roman"/>
          <w:b w:val="false"/>
          <w:i w:val="false"/>
          <w:color w:val="000000"/>
          <w:sz w:val="28"/>
        </w:rPr>
        <w:t>
      «71-1) осуществляет государственный контроль за реализацией расширенных обязательств производителей (импортеров);».</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его подписания, за исключением: </w:t>
      </w:r>
      <w:r>
        <w:br/>
      </w:r>
      <w:r>
        <w:rPr>
          <w:rFonts w:ascii="Times New Roman"/>
          <w:b w:val="false"/>
          <w:i w:val="false"/>
          <w:color w:val="000000"/>
          <w:sz w:val="28"/>
        </w:rPr>
        <w:t>
</w:t>
      </w:r>
      <w:r>
        <w:rPr>
          <w:rFonts w:ascii="Times New Roman"/>
          <w:b w:val="false"/>
          <w:i w:val="false"/>
          <w:color w:val="000000"/>
          <w:sz w:val="28"/>
        </w:rPr>
        <w:t>
      1) абзацев второго, третьего, четвертого, пятого, тридцать второго, тридцать третьего, тридцать пятого, тридцать восьмого, сорокового, сорок седьмого, сорок девятого, пятидесятого, пятьдесят четвертого, пятьдесят пятого, пятьдесят шестого, пятьдесят седьмого, пятьдесят восьмого, пятьдесят девятого, шестидесятого, шестьдесят первого, шестьдесят второго, шестьдесят третьего, шестьдесят четвертого, шестьдесят пятого </w:t>
      </w:r>
      <w:r>
        <w:rPr>
          <w:rFonts w:ascii="Times New Roman"/>
          <w:b w:val="false"/>
          <w:i w:val="false"/>
          <w:color w:val="000000"/>
          <w:sz w:val="28"/>
        </w:rPr>
        <w:t>подпункта 1)</w:t>
      </w:r>
      <w:r>
        <w:rPr>
          <w:rFonts w:ascii="Times New Roman"/>
          <w:b w:val="false"/>
          <w:i w:val="false"/>
          <w:color w:val="000000"/>
          <w:sz w:val="28"/>
        </w:rPr>
        <w:t xml:space="preserve"> пункта 1 и абзацев двадцать восьмого, двадцать девятого, тридцатого, тридцать первого, тридцать второго </w:t>
      </w:r>
      <w:r>
        <w:rPr>
          <w:rFonts w:ascii="Times New Roman"/>
          <w:b w:val="false"/>
          <w:i w:val="false"/>
          <w:color w:val="000000"/>
          <w:sz w:val="28"/>
        </w:rPr>
        <w:t>подпункта 2)</w:t>
      </w:r>
      <w:r>
        <w:rPr>
          <w:rFonts w:ascii="Times New Roman"/>
          <w:b w:val="false"/>
          <w:i w:val="false"/>
          <w:color w:val="000000"/>
          <w:sz w:val="28"/>
        </w:rPr>
        <w:t xml:space="preserve"> пункта 1, которые вводятся в действие с 1 января 2016 года; </w:t>
      </w:r>
      <w:r>
        <w:br/>
      </w:r>
      <w:r>
        <w:rPr>
          <w:rFonts w:ascii="Times New Roman"/>
          <w:b w:val="false"/>
          <w:i w:val="false"/>
          <w:color w:val="000000"/>
          <w:sz w:val="28"/>
        </w:rPr>
        <w:t>
</w:t>
      </w:r>
      <w:r>
        <w:rPr>
          <w:rFonts w:ascii="Times New Roman"/>
          <w:b w:val="false"/>
          <w:i w:val="false"/>
          <w:color w:val="000000"/>
          <w:sz w:val="28"/>
        </w:rPr>
        <w:t>
      2) абзацев седьмого, восьмого, тридцать девятого, сорок первого, сорок второго, сорок пятого, сорок шестого, сорок восьмого и пятьдесят первого </w:t>
      </w:r>
      <w:r>
        <w:rPr>
          <w:rFonts w:ascii="Times New Roman"/>
          <w:b w:val="false"/>
          <w:i w:val="false"/>
          <w:color w:val="000000"/>
          <w:sz w:val="28"/>
        </w:rPr>
        <w:t>подпункта 1)</w:t>
      </w:r>
      <w:r>
        <w:rPr>
          <w:rFonts w:ascii="Times New Roman"/>
          <w:b w:val="false"/>
          <w:i w:val="false"/>
          <w:color w:val="000000"/>
          <w:sz w:val="28"/>
        </w:rPr>
        <w:t xml:space="preserve"> пункта 1, которые вводятся в действие с 1 января 2018 года.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