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7af" w14:textId="b39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и взаимодействии государств-членов Шанхайской организации сотрудничества по пограничным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2016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сотрудничестве и взаимодействии государств-членов Шанхайской организации сотрудничества по пограничным вопросам".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сотрудничестве и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 по</w:t>
      </w:r>
      <w:r>
        <w:br/>
      </w:r>
      <w:r>
        <w:rPr>
          <w:rFonts w:ascii="Times New Roman"/>
          <w:b/>
          <w:i w:val="false"/>
          <w:color w:val="000000"/>
        </w:rPr>
        <w:t>
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и взаимодействии государств-членов Шанхайской организации сотрудничества по пограничным вопросам, совершенное в Уфе 10 июля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взаимодействии государств-членов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 законодательством и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сотрудничества и взаимодействия в области охраны государственных границ и обеспечения безопасности на приграничных территориях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эффективных мер, направленных на противодействие угрозам в пограничной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«Пограничная деятельность»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компетентных органов Сторон, осуществляемая в соответствии с национальным законодательством по охране государственной границы и пропуску через нее лиц, транспортных средств, товаров,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«Приграничная территория»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территория каждой из Сторон, прилегающая к государственной границе, пограничным рекам, озерам и иным водоемам, побережью моря, где в соответствии с законодательством Сторон осуществляется пограничная деятельность, а также территории пунктов пропуска через государственную границу.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Компетентными органами Сторон, ответственными за реализацию настоящего Соглашения (далее - компетентные органы),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Народной Республики - Министерство общественной безопасности Китайской Народной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Государственная пограничная служба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безопасности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Государственный комитет национальной безопасности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Служба национальной безопасности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по дипломатическим каналам уведомляют депозитарий об изменении своих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сотрудничества и взаимодействия компетентных органов Сторон осуществляет Региональная антитеррористическая структура Шанхайской организации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 учетом взаимных интересов, на основе национального законодательства, общепризнанных принципов и норм международного права осуществляют сотрудничество и взаимодействие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безопасности Сторон на приграничных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повышения возможностей компетентных органов Сторон в области охраны государственных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координации усилий компетентных органов Сторон в выявлении, предупреждении и пресечении противоправной деятельности на государственных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борьбы с терроризмом, экстремизмом и сепаратизмом, незаконным оборотом оружия, боеприпасов, взрывчатых и ядовитых веществ, радиоактивных материалов, наркотических средств, психотропных веществ и их прекурсоров, незаконной миграцией и иной транснациональной преступностью на приграничной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договорно-правовой базы Сторон по пограничным вопросам.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Сотрудничество и взаимодействие в рамках настоящего Соглашения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планирование и осуществление согласованной пограничной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информационный обмен;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профессиональная подготовка, переподготовка и повышение квалификации кадров компетентных органов в соответствии с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направления деятельности компетентных органов, представляющие взаимный интерес и не противоречащие национальному законодательству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и взаимодействие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согласованных мероприятий компетентными органами Сторон на своих приграничных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сведениями об обстановке на приграничной территории, в том числе о готовящихся или совершенных нарушениях режима государственной границы, а также иной информацией о противоправной деятельности на приграничной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обеспечению режима государственной границы, пограничного режима и режима в пунктах пропуска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законодательными и иными нормативно-правовыми актами, в том числе образцами документов каждой Стороны на право въезда (выезда) на территорию своего государства, методическими рекомендациями по вопросам противодействия угрозам в пограничной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совещаний, конференций, семинаров и иных рабочих встреч.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координации деятельности по реализации настоящего Соглашения проводятся заседания руководителей компетентных органов Сторон либо их заместителей по пограничным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заседания проводятся не реже одного раза в год под руководством Стороны, председательствующей в Совете Региональной антитеррористической структуры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компетентного органа одной из Сторон могут проводиться внеочередные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период между заседаниями проводятся рабочие встречи экспертов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взаимодействия компетентные органы Сторон определят уполномоченные подразделения и способы связи, о чем проинформируют Исполнительный комитет Региональной антитеррористической структуры Шанхайской организации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Информационный обмен в рамках настоящего Соглашения осуществляется через Исполнительный комитет Региональной антитеррористической структуры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информационного обмена используются встречи руководителей и экспертов компетентных органов Сторон, деловая переписка, технические средства передачи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Соглашения, не может быть передана третьей стороне без письменного согласия компетентного органа, от которого она была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информации определяется компетентным органом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секретной информации в рамках настоящего Соглашения осуществляется в соответствии с положениями 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реализацией настоящего Соглашения, Стороны несут самостоятельно, если не оговорено иное.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в связи с толкованием и/или применением положений настоящего Соглашения, решаются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Стороны используют в качестве рабочих китайский и русский языки.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договоренности Сторон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сотрудничества, который направит Сторонам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на тридцатый день с даты получения депозитарием четвертого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подписавших настоящее Соглашение Сторон, выполнивших необходимые внутригосударственные процедуры позднее, настоящее Соглашение вступает в силу с даты получения депозитарием их соответствующих уведомлений.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позднее, чем за шесть месяцев до предполагаемой даты выхода. Депозитарий извещает другие Стороны о данном намерении в течение 30 дней с даты получения такого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настоящего Соглашения не влияет на ее права и обязательства, возникшие в результате выполнения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к нему любого государства, являющегося членом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Уфе 10 июля 2015 года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