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10c2" w14:textId="0f11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5 июля 2001 года № 648 "О предоставлении особого статуса отдельным государственным высшим учебным заведениям"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2016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 Президента Республики Казахстан от 5 июля 2001 года № 648 «О предоставлении особого статуса отдельным государственным высшим учебным заведениям».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 от</w:t>
      </w:r>
      <w:r>
        <w:br/>
      </w:r>
      <w:r>
        <w:rPr>
          <w:rFonts w:ascii="Times New Roman"/>
          <w:b/>
          <w:i w:val="false"/>
          <w:color w:val="000000"/>
        </w:rPr>
        <w:t>
5 июля 2001 года № 648 «О предоставлении особого статуса</w:t>
      </w:r>
      <w:r>
        <w:br/>
      </w:r>
      <w:r>
        <w:rPr>
          <w:rFonts w:ascii="Times New Roman"/>
          <w:b/>
          <w:i w:val="false"/>
          <w:color w:val="000000"/>
        </w:rPr>
        <w:t>
отдельным государственным высшим учебным заведениям»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2001 года № 648 «О предоставлении особого статуса отдельным государственным высшим учебным заведениям» (САПП Республики Казахстан, 2001 г., № 27, ст. 331)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присвоении особого статуса высшим учебным заведениям»;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Присвоить особый статус следующим высшим учебным заведениям:»;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