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0d9c" w14:textId="2c80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2016 года № 218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w:t>
      </w:r>
    </w:p>
    <w:bookmarkEnd w:id="0"/>
    <w:bookmarkStart w:name="z2" w:id="1"/>
    <w:p>
      <w:pPr>
        <w:spacing w:after="0"/>
        <w:ind w:left="0"/>
        <w:jc w:val="both"/>
      </w:pPr>
      <w:r>
        <w:rPr>
          <w:rFonts w:ascii="Times New Roman"/>
          <w:b w:val="false"/>
          <w:i w:val="false"/>
          <w:color w:val="000000"/>
          <w:sz w:val="28"/>
        </w:rPr>
        <w:t xml:space="preserve">
      2. Уполномочить Первого заместителя Премьер-Министра Республики Казахстан Мамина Аскара Узакпаевича подписать от имени Правительства Республики Казахстан Протокол между Правительством Республики Казахстан и Правительством Республики Узбекистан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 разрешив вносить изменения и дополнения, не имеющие принципиального характера.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16.03.2017 </w:t>
      </w:r>
      <w:r>
        <w:rPr>
          <w:rFonts w:ascii="Times New Roman"/>
          <w:b w:val="false"/>
          <w:i w:val="false"/>
          <w:color w:val="ff0000"/>
          <w:sz w:val="28"/>
        </w:rPr>
        <w:t>№ 122</w:t>
      </w:r>
      <w:r>
        <w:rPr>
          <w:rFonts w:ascii="Times New Roman"/>
          <w:b w:val="false"/>
          <w:i w:val="false"/>
          <w:color w:val="ff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2016 года № 218</w:t>
            </w:r>
            <w:r>
              <w:br/>
            </w:r>
            <w:r>
              <w:rPr>
                <w:rFonts w:ascii="Times New Roman"/>
                <w:b w:val="false"/>
                <w:i w:val="false"/>
                <w:color w:val="000000"/>
                <w:sz w:val="20"/>
              </w:rPr>
              <w:t>Проект</w:t>
            </w:r>
          </w:p>
        </w:tc>
      </w:tr>
    </w:tbl>
    <w:bookmarkStart w:name="z4" w:id="3"/>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Узбекистан о внесении изменений и дополнений в</w:t>
      </w:r>
      <w:r>
        <w:br/>
      </w:r>
      <w:r>
        <w:rPr>
          <w:rFonts w:ascii="Times New Roman"/>
          <w:b/>
          <w:i w:val="false"/>
          <w:color w:val="000000"/>
        </w:rPr>
        <w:t>Соглашение между Правительством Республики Казахстан и</w:t>
      </w:r>
      <w:r>
        <w:br/>
      </w:r>
      <w:r>
        <w:rPr>
          <w:rFonts w:ascii="Times New Roman"/>
          <w:b/>
          <w:i w:val="false"/>
          <w:color w:val="000000"/>
        </w:rPr>
        <w:t>Правительством Республики Узбекистан об избежании двойного</w:t>
      </w:r>
      <w:r>
        <w:br/>
      </w:r>
      <w:r>
        <w:rPr>
          <w:rFonts w:ascii="Times New Roman"/>
          <w:b/>
          <w:i w:val="false"/>
          <w:color w:val="000000"/>
        </w:rPr>
        <w:t>налогообложения доходов и имущества от 12 июня 1996 года</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w:t>
      </w:r>
    </w:p>
    <w:p>
      <w:pPr>
        <w:spacing w:after="0"/>
        <w:ind w:left="0"/>
        <w:jc w:val="both"/>
      </w:pPr>
      <w:r>
        <w:rPr>
          <w:rFonts w:ascii="Times New Roman"/>
          <w:b w:val="false"/>
          <w:i w:val="false"/>
          <w:color w:val="000000"/>
          <w:sz w:val="28"/>
        </w:rPr>
        <w:t xml:space="preserve">
      желая заключить Протокол между Правительством Республики Казахстан и Правительством Республики Узбекистан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об избежании двойного налогообложения доходов и имущества, подписанное 12 июня 1996 года в Алматы (далее – Соглашение),</w:t>
      </w:r>
    </w:p>
    <w:p>
      <w:pPr>
        <w:spacing w:after="0"/>
        <w:ind w:left="0"/>
        <w:jc w:val="both"/>
      </w:pPr>
      <w:r>
        <w:rPr>
          <w:rFonts w:ascii="Times New Roman"/>
          <w:b w:val="false"/>
          <w:i w:val="false"/>
          <w:color w:val="000000"/>
          <w:sz w:val="28"/>
        </w:rPr>
        <w:t>
      согласились о нижеследующем:</w:t>
      </w:r>
    </w:p>
    <w:bookmarkStart w:name="z5" w:id="4"/>
    <w:p>
      <w:pPr>
        <w:spacing w:after="0"/>
        <w:ind w:left="0"/>
        <w:jc w:val="left"/>
      </w:pPr>
      <w:r>
        <w:rPr>
          <w:rFonts w:ascii="Times New Roman"/>
          <w:b/>
          <w:i w:val="false"/>
          <w:color w:val="000000"/>
        </w:rPr>
        <w:t xml:space="preserve"> Статья 1</w:t>
      </w:r>
    </w:p>
    <w:bookmarkEnd w:id="4"/>
    <w:bookmarkStart w:name="z6" w:id="5"/>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2</w:t>
      </w:r>
      <w:r>
        <w:rPr>
          <w:rFonts w:ascii="Times New Roman"/>
          <w:b w:val="false"/>
          <w:i w:val="false"/>
          <w:color w:val="000000"/>
          <w:sz w:val="28"/>
        </w:rPr>
        <w:t xml:space="preserve"> Соглашения изложить в следующей редакции:</w:t>
      </w:r>
    </w:p>
    <w:bookmarkEnd w:id="5"/>
    <w:p>
      <w:pPr>
        <w:spacing w:after="0"/>
        <w:ind w:left="0"/>
        <w:jc w:val="both"/>
      </w:pPr>
      <w:r>
        <w:rPr>
          <w:rFonts w:ascii="Times New Roman"/>
          <w:b w:val="false"/>
          <w:i w:val="false"/>
          <w:color w:val="000000"/>
          <w:sz w:val="28"/>
        </w:rPr>
        <w:t>
      "3. Налогами, на которые распространяется настоящее Соглашение, являются:</w:t>
      </w:r>
    </w:p>
    <w:p>
      <w:pPr>
        <w:spacing w:after="0"/>
        <w:ind w:left="0"/>
        <w:jc w:val="both"/>
      </w:pPr>
      <w:r>
        <w:rPr>
          <w:rFonts w:ascii="Times New Roman"/>
          <w:b w:val="false"/>
          <w:i w:val="false"/>
          <w:color w:val="000000"/>
          <w:sz w:val="28"/>
        </w:rPr>
        <w:t>
      - в Республике Казахстан:</w:t>
      </w:r>
    </w:p>
    <w:p>
      <w:pPr>
        <w:spacing w:after="0"/>
        <w:ind w:left="0"/>
        <w:jc w:val="both"/>
      </w:pPr>
      <w:r>
        <w:rPr>
          <w:rFonts w:ascii="Times New Roman"/>
          <w:b w:val="false"/>
          <w:i w:val="false"/>
          <w:color w:val="000000"/>
          <w:sz w:val="28"/>
        </w:rPr>
        <w:t>
      (I) корпоративный подоходный налог;</w:t>
      </w:r>
    </w:p>
    <w:p>
      <w:pPr>
        <w:spacing w:after="0"/>
        <w:ind w:left="0"/>
        <w:jc w:val="both"/>
      </w:pPr>
      <w:r>
        <w:rPr>
          <w:rFonts w:ascii="Times New Roman"/>
          <w:b w:val="false"/>
          <w:i w:val="false"/>
          <w:color w:val="000000"/>
          <w:sz w:val="28"/>
        </w:rPr>
        <w:t>
      (II) индивидуальный подоходный налог;</w:t>
      </w:r>
    </w:p>
    <w:p>
      <w:pPr>
        <w:spacing w:after="0"/>
        <w:ind w:left="0"/>
        <w:jc w:val="both"/>
      </w:pPr>
      <w:r>
        <w:rPr>
          <w:rFonts w:ascii="Times New Roman"/>
          <w:b w:val="false"/>
          <w:i w:val="false"/>
          <w:color w:val="000000"/>
          <w:sz w:val="28"/>
        </w:rPr>
        <w:t>
      (III) налог на имущество юридических и физических лиц</w:t>
      </w:r>
    </w:p>
    <w:p>
      <w:pPr>
        <w:spacing w:after="0"/>
        <w:ind w:left="0"/>
        <w:jc w:val="both"/>
      </w:pPr>
      <w:r>
        <w:rPr>
          <w:rFonts w:ascii="Times New Roman"/>
          <w:b w:val="false"/>
          <w:i w:val="false"/>
          <w:color w:val="000000"/>
          <w:sz w:val="28"/>
        </w:rPr>
        <w:t>
      далее именуемые как "налоги Казахстана");</w:t>
      </w:r>
    </w:p>
    <w:p>
      <w:pPr>
        <w:spacing w:after="0"/>
        <w:ind w:left="0"/>
        <w:jc w:val="both"/>
      </w:pPr>
      <w:r>
        <w:rPr>
          <w:rFonts w:ascii="Times New Roman"/>
          <w:b w:val="false"/>
          <w:i w:val="false"/>
          <w:color w:val="000000"/>
          <w:sz w:val="28"/>
        </w:rPr>
        <w:t>
      - в Республике Узбекистан:</w:t>
      </w:r>
    </w:p>
    <w:p>
      <w:pPr>
        <w:spacing w:after="0"/>
        <w:ind w:left="0"/>
        <w:jc w:val="both"/>
      </w:pPr>
      <w:r>
        <w:rPr>
          <w:rFonts w:ascii="Times New Roman"/>
          <w:b w:val="false"/>
          <w:i w:val="false"/>
          <w:color w:val="000000"/>
          <w:sz w:val="28"/>
        </w:rPr>
        <w:t>
      (I) налог на прибыль юридических лиц;</w:t>
      </w:r>
    </w:p>
    <w:p>
      <w:pPr>
        <w:spacing w:after="0"/>
        <w:ind w:left="0"/>
        <w:jc w:val="both"/>
      </w:pPr>
      <w:r>
        <w:rPr>
          <w:rFonts w:ascii="Times New Roman"/>
          <w:b w:val="false"/>
          <w:i w:val="false"/>
          <w:color w:val="000000"/>
          <w:sz w:val="28"/>
        </w:rPr>
        <w:t>
      (II) налог на доходы физических лиц;</w:t>
      </w:r>
    </w:p>
    <w:p>
      <w:pPr>
        <w:spacing w:after="0"/>
        <w:ind w:left="0"/>
        <w:jc w:val="both"/>
      </w:pPr>
      <w:r>
        <w:rPr>
          <w:rFonts w:ascii="Times New Roman"/>
          <w:b w:val="false"/>
          <w:i w:val="false"/>
          <w:color w:val="000000"/>
          <w:sz w:val="28"/>
        </w:rPr>
        <w:t>
      (III) налог на имущество</w:t>
      </w:r>
    </w:p>
    <w:p>
      <w:pPr>
        <w:spacing w:after="0"/>
        <w:ind w:left="0"/>
        <w:jc w:val="both"/>
      </w:pPr>
      <w:r>
        <w:rPr>
          <w:rFonts w:ascii="Times New Roman"/>
          <w:b w:val="false"/>
          <w:i w:val="false"/>
          <w:color w:val="000000"/>
          <w:sz w:val="28"/>
        </w:rPr>
        <w:t>
      (далее именуемые как "налоги Узбекистана").".</w:t>
      </w:r>
    </w:p>
    <w:bookmarkStart w:name="z7" w:id="6"/>
    <w:p>
      <w:pPr>
        <w:spacing w:after="0"/>
        <w:ind w:left="0"/>
        <w:jc w:val="left"/>
      </w:pPr>
      <w:r>
        <w:rPr>
          <w:rFonts w:ascii="Times New Roman"/>
          <w:b/>
          <w:i w:val="false"/>
          <w:color w:val="000000"/>
        </w:rPr>
        <w:t xml:space="preserve"> Статья 2</w:t>
      </w:r>
    </w:p>
    <w:bookmarkEnd w:id="6"/>
    <w:bookmarkStart w:name="z8" w:id="7"/>
    <w:p>
      <w:pPr>
        <w:spacing w:after="0"/>
        <w:ind w:left="0"/>
        <w:jc w:val="both"/>
      </w:pPr>
      <w:r>
        <w:rPr>
          <w:rFonts w:ascii="Times New Roman"/>
          <w:b w:val="false"/>
          <w:i w:val="false"/>
          <w:color w:val="000000"/>
          <w:sz w:val="28"/>
        </w:rPr>
        <w:t xml:space="preserve">
      1. Абзац второй подпункта а)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изложить в следующей редакции:</w:t>
      </w:r>
    </w:p>
    <w:bookmarkEnd w:id="7"/>
    <w:p>
      <w:pPr>
        <w:spacing w:after="0"/>
        <w:ind w:left="0"/>
        <w:jc w:val="both"/>
      </w:pPr>
      <w:r>
        <w:rPr>
          <w:rFonts w:ascii="Times New Roman"/>
          <w:b w:val="false"/>
          <w:i w:val="false"/>
          <w:color w:val="000000"/>
          <w:sz w:val="28"/>
        </w:rPr>
        <w:t>
      "-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Start w:name="z9" w:id="8"/>
    <w:p>
      <w:pPr>
        <w:spacing w:after="0"/>
        <w:ind w:left="0"/>
        <w:jc w:val="both"/>
      </w:pPr>
      <w:r>
        <w:rPr>
          <w:rFonts w:ascii="Times New Roman"/>
          <w:b w:val="false"/>
          <w:i w:val="false"/>
          <w:color w:val="000000"/>
          <w:sz w:val="28"/>
        </w:rPr>
        <w:t xml:space="preserve">
      2. Подпункт е)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изложить в следующей редакции:</w:t>
      </w:r>
    </w:p>
    <w:bookmarkEnd w:id="8"/>
    <w:p>
      <w:pPr>
        <w:spacing w:after="0"/>
        <w:ind w:left="0"/>
        <w:jc w:val="both"/>
      </w:pPr>
      <w:r>
        <w:rPr>
          <w:rFonts w:ascii="Times New Roman"/>
          <w:b w:val="false"/>
          <w:i w:val="false"/>
          <w:color w:val="000000"/>
          <w:sz w:val="28"/>
        </w:rPr>
        <w:t>
      "е)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p>
    <w:bookmarkStart w:name="z10" w:id="9"/>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3</w:t>
      </w:r>
      <w:r>
        <w:rPr>
          <w:rFonts w:ascii="Times New Roman"/>
          <w:b w:val="false"/>
          <w:i w:val="false"/>
          <w:color w:val="000000"/>
          <w:sz w:val="28"/>
        </w:rPr>
        <w:t xml:space="preserve"> Соглашения дополнить предложением следующего содержания:</w:t>
      </w:r>
    </w:p>
    <w:bookmarkEnd w:id="9"/>
    <w:p>
      <w:pPr>
        <w:spacing w:after="0"/>
        <w:ind w:left="0"/>
        <w:jc w:val="both"/>
      </w:pP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Start w:name="z11" w:id="10"/>
    <w:p>
      <w:pPr>
        <w:spacing w:after="0"/>
        <w:ind w:left="0"/>
        <w:jc w:val="left"/>
      </w:pPr>
      <w:r>
        <w:rPr>
          <w:rFonts w:ascii="Times New Roman"/>
          <w:b/>
          <w:i w:val="false"/>
          <w:color w:val="000000"/>
        </w:rPr>
        <w:t xml:space="preserve"> Статья 3</w:t>
      </w:r>
    </w:p>
    <w:bookmarkEnd w:id="10"/>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4 Соглашения изложить в следующей редакции:</w:t>
      </w:r>
    </w:p>
    <w:p>
      <w:pPr>
        <w:spacing w:after="0"/>
        <w:ind w:left="0"/>
        <w:jc w:val="both"/>
      </w:pP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его фактическое место управления.".</w:t>
      </w:r>
    </w:p>
    <w:bookmarkStart w:name="z13" w:id="11"/>
    <w:p>
      <w:pPr>
        <w:spacing w:after="0"/>
        <w:ind w:left="0"/>
        <w:jc w:val="left"/>
      </w:pPr>
      <w:r>
        <w:rPr>
          <w:rFonts w:ascii="Times New Roman"/>
          <w:b/>
          <w:i w:val="false"/>
          <w:color w:val="000000"/>
        </w:rPr>
        <w:t xml:space="preserve"> Статья 4</w:t>
      </w:r>
    </w:p>
    <w:bookmarkEnd w:id="11"/>
    <w:bookmarkStart w:name="z14" w:id="12"/>
    <w:p>
      <w:pPr>
        <w:spacing w:after="0"/>
        <w:ind w:left="0"/>
        <w:jc w:val="both"/>
      </w:pPr>
      <w:r>
        <w:rPr>
          <w:rFonts w:ascii="Times New Roman"/>
          <w:b w:val="false"/>
          <w:i w:val="false"/>
          <w:color w:val="000000"/>
          <w:sz w:val="28"/>
        </w:rPr>
        <w:t xml:space="preserve">
      1. В пункте 2 статьи 5 Соглашения внести следующие изменения и дополнение: </w:t>
      </w:r>
    </w:p>
    <w:bookmarkEnd w:id="12"/>
    <w:bookmarkStart w:name="z15" w:id="13"/>
    <w:p>
      <w:pPr>
        <w:spacing w:after="0"/>
        <w:ind w:left="0"/>
        <w:jc w:val="both"/>
      </w:pPr>
      <w:r>
        <w:rPr>
          <w:rFonts w:ascii="Times New Roman"/>
          <w:b w:val="false"/>
          <w:i w:val="false"/>
          <w:color w:val="000000"/>
          <w:sz w:val="28"/>
        </w:rPr>
        <w:t xml:space="preserve">
      1) в подпункте с) слово "контору" заменить словом "офис"; </w:t>
      </w:r>
    </w:p>
    <w:bookmarkEnd w:id="13"/>
    <w:bookmarkStart w:name="z16" w:id="14"/>
    <w:p>
      <w:pPr>
        <w:spacing w:after="0"/>
        <w:ind w:left="0"/>
        <w:jc w:val="both"/>
      </w:pPr>
      <w:r>
        <w:rPr>
          <w:rFonts w:ascii="Times New Roman"/>
          <w:b w:val="false"/>
          <w:i w:val="false"/>
          <w:color w:val="000000"/>
          <w:sz w:val="28"/>
        </w:rPr>
        <w:t xml:space="preserve">
      2) подпункт f) изложить в следующей редакции: </w:t>
      </w:r>
    </w:p>
    <w:bookmarkEnd w:id="14"/>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морское судно или любое другое место разведки, или добычи природных ресурсов, а также связанные с этим наблюдательные услуги;";</w:t>
      </w:r>
    </w:p>
    <w:bookmarkStart w:name="z17" w:id="15"/>
    <w:p>
      <w:pPr>
        <w:spacing w:after="0"/>
        <w:ind w:left="0"/>
        <w:jc w:val="both"/>
      </w:pPr>
      <w:r>
        <w:rPr>
          <w:rFonts w:ascii="Times New Roman"/>
          <w:b w:val="false"/>
          <w:i w:val="false"/>
          <w:color w:val="000000"/>
          <w:sz w:val="28"/>
        </w:rPr>
        <w:t xml:space="preserve">
      3) дополнить подпунктом g) следующего содержания: </w:t>
      </w:r>
    </w:p>
    <w:bookmarkEnd w:id="15"/>
    <w:p>
      <w:pPr>
        <w:spacing w:after="0"/>
        <w:ind w:left="0"/>
        <w:jc w:val="both"/>
      </w:pPr>
      <w:r>
        <w:rPr>
          <w:rFonts w:ascii="Times New Roman"/>
          <w:b w:val="false"/>
          <w:i w:val="false"/>
          <w:color w:val="000000"/>
          <w:sz w:val="28"/>
        </w:rPr>
        <w:t>
      "g) склад или иное место реализации товаров.".</w:t>
      </w:r>
    </w:p>
    <w:bookmarkStart w:name="z18" w:id="16"/>
    <w:p>
      <w:pPr>
        <w:spacing w:after="0"/>
        <w:ind w:left="0"/>
        <w:jc w:val="both"/>
      </w:pPr>
      <w:r>
        <w:rPr>
          <w:rFonts w:ascii="Times New Roman"/>
          <w:b w:val="false"/>
          <w:i w:val="false"/>
          <w:color w:val="000000"/>
          <w:sz w:val="28"/>
        </w:rPr>
        <w:t xml:space="preserve">
      2. В пункте 3 статьи 5 Соглашения внести следующие изменения: </w:t>
      </w:r>
    </w:p>
    <w:bookmarkEnd w:id="16"/>
    <w:bookmarkStart w:name="z19" w:id="17"/>
    <w:p>
      <w:pPr>
        <w:spacing w:after="0"/>
        <w:ind w:left="0"/>
        <w:jc w:val="both"/>
      </w:pPr>
      <w:r>
        <w:rPr>
          <w:rFonts w:ascii="Times New Roman"/>
          <w:b w:val="false"/>
          <w:i w:val="false"/>
          <w:color w:val="000000"/>
          <w:sz w:val="28"/>
        </w:rPr>
        <w:t xml:space="preserve">
      1) подпункт b) изложить в следующей редакции: </w:t>
      </w:r>
    </w:p>
    <w:bookmarkEnd w:id="17"/>
    <w:p>
      <w:pPr>
        <w:spacing w:after="0"/>
        <w:ind w:left="0"/>
        <w:jc w:val="both"/>
      </w:pPr>
      <w:r>
        <w:rPr>
          <w:rFonts w:ascii="Times New Roman"/>
          <w:b w:val="false"/>
          <w:i w:val="false"/>
          <w:color w:val="000000"/>
          <w:sz w:val="28"/>
        </w:rPr>
        <w:t xml:space="preserve">
      "b) оказание услуг, включая консультационные или управленческие услуги, предприятием Договаривающегося Государства через служащих или другой персонал, нанятый предприятием для такой цели, но только, если деятельность такого характера продолжается (для одного или связанного с ним проекта) на территории другого Договаривающегося Государства в течение периода или периодов, превышающих в совокупности 12 месяцев."; </w:t>
      </w:r>
    </w:p>
    <w:bookmarkStart w:name="z20" w:id="18"/>
    <w:p>
      <w:pPr>
        <w:spacing w:after="0"/>
        <w:ind w:left="0"/>
        <w:jc w:val="both"/>
      </w:pPr>
      <w:r>
        <w:rPr>
          <w:rFonts w:ascii="Times New Roman"/>
          <w:b w:val="false"/>
          <w:i w:val="false"/>
          <w:color w:val="000000"/>
          <w:sz w:val="28"/>
        </w:rPr>
        <w:t xml:space="preserve">
      2) подпункт с) исключить. </w:t>
      </w:r>
    </w:p>
    <w:bookmarkEnd w:id="18"/>
    <w:bookmarkStart w:name="z21" w:id="19"/>
    <w:p>
      <w:pPr>
        <w:spacing w:after="0"/>
        <w:ind w:left="0"/>
        <w:jc w:val="both"/>
      </w:pPr>
      <w:r>
        <w:rPr>
          <w:rFonts w:ascii="Times New Roman"/>
          <w:b w:val="false"/>
          <w:i w:val="false"/>
          <w:color w:val="000000"/>
          <w:sz w:val="28"/>
        </w:rPr>
        <w:t xml:space="preserve">
      3. Пункт 6 статьи 5 Соглашения дополнить предложением следующего содержания: </w:t>
      </w:r>
    </w:p>
    <w:bookmarkEnd w:id="19"/>
    <w:p>
      <w:pPr>
        <w:spacing w:after="0"/>
        <w:ind w:left="0"/>
        <w:jc w:val="both"/>
      </w:pP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то он не считается агентом с независимым статусом в соответствии с настоящим пунктом.".</w:t>
      </w:r>
    </w:p>
    <w:bookmarkStart w:name="z22" w:id="20"/>
    <w:p>
      <w:pPr>
        <w:spacing w:after="0"/>
        <w:ind w:left="0"/>
        <w:jc w:val="both"/>
      </w:pPr>
      <w:r>
        <w:rPr>
          <w:rFonts w:ascii="Times New Roman"/>
          <w:b w:val="false"/>
          <w:i w:val="false"/>
          <w:color w:val="000000"/>
          <w:sz w:val="28"/>
        </w:rPr>
        <w:t>
      4. Статью 5 Соглашения дополнить пунктом 8 следующего содержания:</w:t>
      </w:r>
    </w:p>
    <w:bookmarkEnd w:id="20"/>
    <w:p>
      <w:pPr>
        <w:spacing w:after="0"/>
        <w:ind w:left="0"/>
        <w:jc w:val="both"/>
      </w:pPr>
      <w:r>
        <w:rPr>
          <w:rFonts w:ascii="Times New Roman"/>
          <w:b w:val="false"/>
          <w:i w:val="false"/>
          <w:color w:val="000000"/>
          <w:sz w:val="28"/>
        </w:rPr>
        <w:t>
      "8.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p>
    <w:bookmarkStart w:name="z23" w:id="21"/>
    <w:p>
      <w:pPr>
        <w:spacing w:after="0"/>
        <w:ind w:left="0"/>
        <w:jc w:val="left"/>
      </w:pPr>
      <w:r>
        <w:rPr>
          <w:rFonts w:ascii="Times New Roman"/>
          <w:b/>
          <w:i w:val="false"/>
          <w:color w:val="000000"/>
        </w:rPr>
        <w:t xml:space="preserve"> Статья 5</w:t>
      </w:r>
    </w:p>
    <w:bookmarkEnd w:id="21"/>
    <w:bookmarkStart w:name="z24" w:id="22"/>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7</w:t>
      </w:r>
      <w:r>
        <w:rPr>
          <w:rFonts w:ascii="Times New Roman"/>
          <w:b w:val="false"/>
          <w:i w:val="false"/>
          <w:color w:val="000000"/>
          <w:sz w:val="28"/>
        </w:rPr>
        <w:t xml:space="preserve"> Соглашения дополнить предложением следующего содержания:</w:t>
      </w:r>
    </w:p>
    <w:bookmarkEnd w:id="22"/>
    <w:p>
      <w:pPr>
        <w:spacing w:after="0"/>
        <w:ind w:left="0"/>
        <w:jc w:val="both"/>
      </w:pPr>
      <w:r>
        <w:rPr>
          <w:rFonts w:ascii="Times New Roman"/>
          <w:b w:val="false"/>
          <w:i w:val="false"/>
          <w:color w:val="000000"/>
          <w:sz w:val="28"/>
        </w:rPr>
        <w:t>
      "Аналогично, прибыль постоянного учреждения не должна включать суммы, полученные постоянным учреждением от головного учреждения (офиса) или любого из его других учреждений (офисов) резидента, в виде роялти, сборов или других схожих платежей за использование патентов или других прав, в виде комиссионных за предоставленные конкретные услуги или менеджмент, или процентов на сумму, суженную головному учреждению (офису) или любому из его других учреждений (офисов).".</w:t>
      </w:r>
    </w:p>
    <w:bookmarkStart w:name="z25" w:id="23"/>
    <w:p>
      <w:pPr>
        <w:spacing w:after="0"/>
        <w:ind w:left="0"/>
        <w:jc w:val="left"/>
      </w:pPr>
      <w:r>
        <w:rPr>
          <w:rFonts w:ascii="Times New Roman"/>
          <w:b/>
          <w:i w:val="false"/>
          <w:color w:val="000000"/>
        </w:rPr>
        <w:t xml:space="preserve"> Статья 6</w:t>
      </w:r>
    </w:p>
    <w:bookmarkEnd w:id="23"/>
    <w:bookmarkStart w:name="z26" w:id="24"/>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9</w:t>
      </w:r>
      <w:r>
        <w:rPr>
          <w:rFonts w:ascii="Times New Roman"/>
          <w:b w:val="false"/>
          <w:i w:val="false"/>
          <w:color w:val="000000"/>
          <w:sz w:val="28"/>
        </w:rPr>
        <w:t xml:space="preserve"> Соглашения изложить в следующей редакции:</w:t>
      </w:r>
    </w:p>
    <w:bookmarkEnd w:id="24"/>
    <w:p>
      <w:pPr>
        <w:spacing w:after="0"/>
        <w:ind w:left="0"/>
        <w:jc w:val="both"/>
      </w:pPr>
      <w:r>
        <w:rPr>
          <w:rFonts w:ascii="Times New Roman"/>
          <w:b w:val="false"/>
          <w:i w:val="false"/>
          <w:color w:val="000000"/>
          <w:sz w:val="28"/>
        </w:rPr>
        <w:t xml:space="preserve">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а компетентные органы Договаривающихся Государств, при необходимости, консультируются друг с другом.". </w:t>
      </w:r>
    </w:p>
    <w:bookmarkStart w:name="z27" w:id="25"/>
    <w:p>
      <w:pPr>
        <w:spacing w:after="0"/>
        <w:ind w:left="0"/>
        <w:jc w:val="left"/>
      </w:pPr>
      <w:r>
        <w:rPr>
          <w:rFonts w:ascii="Times New Roman"/>
          <w:b/>
          <w:i w:val="false"/>
          <w:color w:val="000000"/>
        </w:rPr>
        <w:t xml:space="preserve"> Статья 7</w:t>
      </w:r>
    </w:p>
    <w:bookmarkEnd w:id="25"/>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10</w:t>
      </w:r>
      <w:r>
        <w:rPr>
          <w:rFonts w:ascii="Times New Roman"/>
          <w:b w:val="false"/>
          <w:i w:val="false"/>
          <w:color w:val="000000"/>
          <w:sz w:val="28"/>
        </w:rPr>
        <w:t xml:space="preserve"> настоящего Соглашения дополнить пунктом 6 следующего содержания:</w:t>
      </w:r>
    </w:p>
    <w:p>
      <w:pPr>
        <w:spacing w:after="0"/>
        <w:ind w:left="0"/>
        <w:jc w:val="both"/>
      </w:pPr>
      <w:r>
        <w:rPr>
          <w:rFonts w:ascii="Times New Roman"/>
          <w:b w:val="false"/>
          <w:i w:val="false"/>
          <w:color w:val="000000"/>
          <w:sz w:val="28"/>
        </w:rPr>
        <w:t>
      "6. Положения настоящей статьи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является получение выгоды в соответствии с настоящей статьей путем такого создания или распределения.".</w:t>
      </w:r>
    </w:p>
    <w:bookmarkStart w:name="z29" w:id="26"/>
    <w:p>
      <w:pPr>
        <w:spacing w:after="0"/>
        <w:ind w:left="0"/>
        <w:jc w:val="left"/>
      </w:pPr>
      <w:r>
        <w:rPr>
          <w:rFonts w:ascii="Times New Roman"/>
          <w:b/>
          <w:i w:val="false"/>
          <w:color w:val="000000"/>
        </w:rPr>
        <w:t xml:space="preserve"> Статья 8</w:t>
      </w:r>
    </w:p>
    <w:bookmarkEnd w:id="26"/>
    <w:bookmarkStart w:name="z30" w:id="27"/>
    <w:p>
      <w:pPr>
        <w:spacing w:after="0"/>
        <w:ind w:left="0"/>
        <w:jc w:val="both"/>
      </w:pPr>
      <w:r>
        <w:rPr>
          <w:rFonts w:ascii="Times New Roman"/>
          <w:b w:val="false"/>
          <w:i w:val="false"/>
          <w:color w:val="000000"/>
          <w:sz w:val="28"/>
        </w:rPr>
        <w:t xml:space="preserve">
      1. Подпункт b) пункта 3 </w:t>
      </w:r>
      <w:r>
        <w:rPr>
          <w:rFonts w:ascii="Times New Roman"/>
          <w:b w:val="false"/>
          <w:i w:val="false"/>
          <w:color w:val="000000"/>
          <w:sz w:val="28"/>
        </w:rPr>
        <w:t>статьи 11</w:t>
      </w:r>
      <w:r>
        <w:rPr>
          <w:rFonts w:ascii="Times New Roman"/>
          <w:b w:val="false"/>
          <w:i w:val="false"/>
          <w:color w:val="000000"/>
          <w:sz w:val="28"/>
        </w:rPr>
        <w:t xml:space="preserve"> Соглашения изложить в следующей редакции:</w:t>
      </w:r>
    </w:p>
    <w:bookmarkEnd w:id="27"/>
    <w:p>
      <w:pPr>
        <w:spacing w:after="0"/>
        <w:ind w:left="0"/>
        <w:jc w:val="both"/>
      </w:pPr>
      <w:r>
        <w:rPr>
          <w:rFonts w:ascii="Times New Roman"/>
          <w:b w:val="false"/>
          <w:i w:val="false"/>
          <w:color w:val="000000"/>
          <w:sz w:val="28"/>
        </w:rPr>
        <w:t>
      "b) фактическим получателем процентов являются Национальный Банк Республики Казахстан или Центральный банк Республики Узбекистан, организация по гарантированию государственных экспортных и импортных кредитов или иные финансовые организации, полностью принадлежащие Правительству другого Договаривающегося Государства.".</w:t>
      </w:r>
    </w:p>
    <w:bookmarkStart w:name="z31" w:id="28"/>
    <w:p>
      <w:pPr>
        <w:spacing w:after="0"/>
        <w:ind w:left="0"/>
        <w:jc w:val="both"/>
      </w:pPr>
      <w:r>
        <w:rPr>
          <w:rFonts w:ascii="Times New Roman"/>
          <w:b w:val="false"/>
          <w:i w:val="false"/>
          <w:color w:val="000000"/>
          <w:sz w:val="28"/>
        </w:rPr>
        <w:t xml:space="preserve">
      2. В пункте 4 </w:t>
      </w:r>
      <w:r>
        <w:rPr>
          <w:rFonts w:ascii="Times New Roman"/>
          <w:b w:val="false"/>
          <w:i w:val="false"/>
          <w:color w:val="000000"/>
          <w:sz w:val="28"/>
        </w:rPr>
        <w:t>статьи 11</w:t>
      </w:r>
      <w:r>
        <w:rPr>
          <w:rFonts w:ascii="Times New Roman"/>
          <w:b w:val="false"/>
          <w:i w:val="false"/>
          <w:color w:val="000000"/>
          <w:sz w:val="28"/>
        </w:rPr>
        <w:t xml:space="preserve"> Соглашения исключить предложение следующего содержания: </w:t>
      </w:r>
    </w:p>
    <w:bookmarkEnd w:id="28"/>
    <w:p>
      <w:pPr>
        <w:spacing w:after="0"/>
        <w:ind w:left="0"/>
        <w:jc w:val="both"/>
      </w:pPr>
      <w:r>
        <w:rPr>
          <w:rFonts w:ascii="Times New Roman"/>
          <w:b w:val="false"/>
          <w:i w:val="false"/>
          <w:color w:val="000000"/>
          <w:sz w:val="28"/>
        </w:rPr>
        <w:t>
      "Штрафы за несвоевременные выплаты не рассматриваются в качестве процентов для целей настоящей статьи.".</w:t>
      </w:r>
    </w:p>
    <w:bookmarkStart w:name="z32" w:id="29"/>
    <w:p>
      <w:pPr>
        <w:spacing w:after="0"/>
        <w:ind w:left="0"/>
        <w:jc w:val="both"/>
      </w:pPr>
      <w:r>
        <w:rPr>
          <w:rFonts w:ascii="Times New Roman"/>
          <w:b w:val="false"/>
          <w:i w:val="false"/>
          <w:color w:val="000000"/>
          <w:sz w:val="28"/>
        </w:rPr>
        <w:t xml:space="preserve">
      3. Пункт 6 </w:t>
      </w:r>
      <w:r>
        <w:rPr>
          <w:rFonts w:ascii="Times New Roman"/>
          <w:b w:val="false"/>
          <w:i w:val="false"/>
          <w:color w:val="000000"/>
          <w:sz w:val="28"/>
        </w:rPr>
        <w:t>статьи 11</w:t>
      </w:r>
      <w:r>
        <w:rPr>
          <w:rFonts w:ascii="Times New Roman"/>
          <w:b w:val="false"/>
          <w:i w:val="false"/>
          <w:color w:val="000000"/>
          <w:sz w:val="28"/>
        </w:rPr>
        <w:t xml:space="preserve"> Соглашения изложить в следующей редакции:</w:t>
      </w:r>
    </w:p>
    <w:bookmarkEnd w:id="29"/>
    <w:p>
      <w:pPr>
        <w:spacing w:after="0"/>
        <w:ind w:left="0"/>
        <w:jc w:val="both"/>
      </w:pPr>
      <w:r>
        <w:rPr>
          <w:rFonts w:ascii="Times New Roman"/>
          <w:b w:val="false"/>
          <w:i w:val="false"/>
          <w:color w:val="000000"/>
          <w:sz w:val="28"/>
        </w:rPr>
        <w:t>
      "6. Проценты считаются возникшими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процентов, и расходы по таким процентам несет постоянное учреждение или постоянная база, то проценты считаются возникшими в том Договаривающемся Государстве, в котором расположено такое постоянное учреждение или постоянная база.".</w:t>
      </w:r>
    </w:p>
    <w:bookmarkStart w:name="z33" w:id="30"/>
    <w:p>
      <w:pPr>
        <w:spacing w:after="0"/>
        <w:ind w:left="0"/>
        <w:jc w:val="left"/>
      </w:pPr>
      <w:r>
        <w:rPr>
          <w:rFonts w:ascii="Times New Roman"/>
          <w:b/>
          <w:i w:val="false"/>
          <w:color w:val="000000"/>
        </w:rPr>
        <w:t xml:space="preserve"> Статья 9</w:t>
      </w:r>
    </w:p>
    <w:bookmarkEnd w:id="30"/>
    <w:bookmarkStart w:name="z34" w:id="31"/>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12</w:t>
      </w:r>
      <w:r>
        <w:rPr>
          <w:rFonts w:ascii="Times New Roman"/>
          <w:b w:val="false"/>
          <w:i w:val="false"/>
          <w:color w:val="000000"/>
          <w:sz w:val="28"/>
        </w:rPr>
        <w:t xml:space="preserve"> Соглашения изложить в следующей редакции:</w:t>
      </w:r>
    </w:p>
    <w:bookmarkEnd w:id="31"/>
    <w:p>
      <w:pPr>
        <w:spacing w:after="0"/>
        <w:ind w:left="0"/>
        <w:jc w:val="both"/>
      </w:pPr>
      <w:r>
        <w:rPr>
          <w:rFonts w:ascii="Times New Roman"/>
          <w:b w:val="false"/>
          <w:i w:val="false"/>
          <w:color w:val="000000"/>
          <w:sz w:val="28"/>
        </w:rPr>
        <w:t>
      "5. Роялти считаются возникшими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роялти, и расходы по таким роялти несет постоянное учреждение или постоянная база, то роялти считаются возникшими в том Договаривающемся Государстве, в котором расположено постоянное учреждение или постоянная база.".</w:t>
      </w:r>
    </w:p>
    <w:bookmarkStart w:name="z35" w:id="32"/>
    <w:p>
      <w:pPr>
        <w:spacing w:after="0"/>
        <w:ind w:left="0"/>
        <w:jc w:val="left"/>
      </w:pPr>
      <w:r>
        <w:rPr>
          <w:rFonts w:ascii="Times New Roman"/>
          <w:b/>
          <w:i w:val="false"/>
          <w:color w:val="000000"/>
        </w:rPr>
        <w:t xml:space="preserve"> Статья 10</w:t>
      </w:r>
    </w:p>
    <w:bookmarkEnd w:id="32"/>
    <w:bookmarkStart w:name="z36" w:id="33"/>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13</w:t>
      </w:r>
      <w:r>
        <w:rPr>
          <w:rFonts w:ascii="Times New Roman"/>
          <w:b w:val="false"/>
          <w:i w:val="false"/>
          <w:color w:val="000000"/>
          <w:sz w:val="28"/>
        </w:rPr>
        <w:t xml:space="preserve"> Соглашения изложить в следующей редакции:</w:t>
      </w:r>
    </w:p>
    <w:bookmarkEnd w:id="33"/>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акций, доли участия или иных прав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Start w:name="z37"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Соглашения дополнить пунктом 5 следующего содержания: </w:t>
      </w:r>
    </w:p>
    <w:bookmarkEnd w:id="34"/>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Start w:name="z38" w:id="35"/>
    <w:p>
      <w:pPr>
        <w:spacing w:after="0"/>
        <w:ind w:left="0"/>
        <w:jc w:val="left"/>
      </w:pPr>
      <w:r>
        <w:rPr>
          <w:rFonts w:ascii="Times New Roman"/>
          <w:b/>
          <w:i w:val="false"/>
          <w:color w:val="000000"/>
        </w:rPr>
        <w:t xml:space="preserve"> Статья 11</w:t>
      </w:r>
    </w:p>
    <w:bookmarkEnd w:id="35"/>
    <w:bookmarkStart w:name="z39" w:id="36"/>
    <w:p>
      <w:pPr>
        <w:spacing w:after="0"/>
        <w:ind w:left="0"/>
        <w:jc w:val="both"/>
      </w:pPr>
      <w:r>
        <w:rPr>
          <w:rFonts w:ascii="Times New Roman"/>
          <w:b w:val="false"/>
          <w:i w:val="false"/>
          <w:color w:val="000000"/>
          <w:sz w:val="28"/>
        </w:rPr>
        <w:t xml:space="preserve">
      1. Подпункты а) и b) пункта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"а)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или</w:t>
      </w:r>
    </w:p>
    <w:p>
      <w:pPr>
        <w:spacing w:after="0"/>
        <w:ind w:left="0"/>
        <w:jc w:val="both"/>
      </w:pPr>
      <w:r>
        <w:rPr>
          <w:rFonts w:ascii="Times New Roman"/>
          <w:b w:val="false"/>
          <w:i w:val="false"/>
          <w:color w:val="000000"/>
          <w:sz w:val="28"/>
        </w:rPr>
        <w:t>
      b) физическое лицо пребывает или пребывало в другом Договаривающемся Государстве в течение периода или периодов, превышающих в общей сложности 183 дня в течение любого 12 месячного периода, в этом случае только в части, относящейся к услугам, предоставленным в этом другом Договаривающемся Государстве.".</w:t>
      </w:r>
    </w:p>
    <w:bookmarkStart w:name="z40" w:id="37"/>
    <w:p>
      <w:pPr>
        <w:spacing w:after="0"/>
        <w:ind w:left="0"/>
        <w:jc w:val="left"/>
      </w:pPr>
      <w:r>
        <w:rPr>
          <w:rFonts w:ascii="Times New Roman"/>
          <w:b/>
          <w:i w:val="false"/>
          <w:color w:val="000000"/>
        </w:rPr>
        <w:t xml:space="preserve"> Статья 12</w:t>
      </w:r>
    </w:p>
    <w:bookmarkEnd w:id="37"/>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21</w:t>
      </w:r>
    </w:p>
    <w:p>
      <w:pPr>
        <w:spacing w:after="0"/>
        <w:ind w:left="0"/>
        <w:jc w:val="both"/>
      </w:pPr>
      <w:r>
        <w:rPr>
          <w:rFonts w:ascii="Times New Roman"/>
          <w:b w:val="false"/>
          <w:i w:val="false"/>
          <w:color w:val="000000"/>
          <w:sz w:val="28"/>
        </w:rPr>
        <w:t>
      Другие доходы</w:t>
      </w:r>
    </w:p>
    <w:p>
      <w:pPr>
        <w:spacing w:after="0"/>
        <w:ind w:left="0"/>
        <w:jc w:val="both"/>
      </w:pPr>
      <w:r>
        <w:rPr>
          <w:rFonts w:ascii="Times New Roman"/>
          <w:b w:val="false"/>
          <w:i w:val="false"/>
          <w:color w:val="000000"/>
          <w:sz w:val="28"/>
        </w:rPr>
        <w:t>
      1. Виды доходов резидента одного Договаривающегося Государства, независимо от того, где они возникают, не предусмотренных в других статьях настоящего Соглашения, облагаются налогом только в этом Договаривающемся Государстве.</w:t>
      </w:r>
    </w:p>
    <w:p>
      <w:pPr>
        <w:spacing w:after="0"/>
        <w:ind w:left="0"/>
        <w:jc w:val="both"/>
      </w:pPr>
      <w:r>
        <w:rPr>
          <w:rFonts w:ascii="Times New Roman"/>
          <w:b w:val="false"/>
          <w:i w:val="false"/>
          <w:color w:val="000000"/>
          <w:sz w:val="28"/>
        </w:rPr>
        <w:t xml:space="preserve">
      2. Положения пункта 1 настоящей статьи не применяются к доходам, за исключением доходов от недвижимого имущества, определенного в пункте 2 </w:t>
      </w:r>
      <w:r>
        <w:rPr>
          <w:rFonts w:ascii="Times New Roman"/>
          <w:b w:val="false"/>
          <w:i w:val="false"/>
          <w:color w:val="000000"/>
          <w:sz w:val="28"/>
        </w:rPr>
        <w:t>статьи 6</w:t>
      </w:r>
      <w:r>
        <w:rPr>
          <w:rFonts w:ascii="Times New Roman"/>
          <w:b w:val="false"/>
          <w:i w:val="false"/>
          <w:color w:val="000000"/>
          <w:sz w:val="28"/>
        </w:rPr>
        <w:t xml:space="preserve"> настоящего Соглашения,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или оказывает независимые личные услуги в этом другом Договаривающемся Государстве с расположенной в нем постоянной базы, и право или имущество, в отношении которых выплачивается доход,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настоящего Соглашения в зависимости от обстоятельств.".</w:t>
      </w:r>
    </w:p>
    <w:bookmarkStart w:name="z42" w:id="38"/>
    <w:p>
      <w:pPr>
        <w:spacing w:after="0"/>
        <w:ind w:left="0"/>
        <w:jc w:val="left"/>
      </w:pPr>
      <w:r>
        <w:rPr>
          <w:rFonts w:ascii="Times New Roman"/>
          <w:b/>
          <w:i w:val="false"/>
          <w:color w:val="000000"/>
        </w:rPr>
        <w:t xml:space="preserve"> Статья 13</w:t>
      </w:r>
    </w:p>
    <w:bookmarkEnd w:id="38"/>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Соглашения изложить в следующей редакции:</w:t>
      </w:r>
    </w:p>
    <w:p>
      <w:pPr>
        <w:spacing w:after="0"/>
        <w:ind w:left="0"/>
        <w:jc w:val="both"/>
      </w:pPr>
      <w:r>
        <w:rPr>
          <w:rFonts w:ascii="Times New Roman"/>
          <w:b w:val="false"/>
          <w:i w:val="false"/>
          <w:color w:val="000000"/>
          <w:sz w:val="28"/>
        </w:rPr>
        <w:t>
      "Статья 26</w:t>
      </w:r>
    </w:p>
    <w:p>
      <w:pPr>
        <w:spacing w:after="0"/>
        <w:ind w:left="0"/>
        <w:jc w:val="both"/>
      </w:pPr>
      <w:r>
        <w:rPr>
          <w:rFonts w:ascii="Times New Roman"/>
          <w:b w:val="false"/>
          <w:i w:val="false"/>
          <w:color w:val="000000"/>
          <w:sz w:val="28"/>
        </w:rPr>
        <w:t>
      Обмен информацией</w:t>
      </w:r>
    </w:p>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административных подразделений,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настоящего Соглашения. </w:t>
      </w:r>
    </w:p>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p>
    <w:p>
      <w:pPr>
        <w:spacing w:after="0"/>
        <w:ind w:left="0"/>
        <w:jc w:val="both"/>
      </w:pP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обязательства: </w:t>
      </w:r>
    </w:p>
    <w:p>
      <w:pPr>
        <w:spacing w:after="0"/>
        <w:ind w:left="0"/>
        <w:jc w:val="both"/>
      </w:pP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pPr>
        <w:spacing w:after="0"/>
        <w:ind w:left="0"/>
        <w:jc w:val="both"/>
      </w:pP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pPr>
        <w:spacing w:after="0"/>
        <w:ind w:left="0"/>
        <w:jc w:val="both"/>
      </w:pPr>
      <w:r>
        <w:rPr>
          <w:rFonts w:ascii="Times New Roman"/>
          <w:b w:val="false"/>
          <w:i w:val="false"/>
          <w:color w:val="000000"/>
          <w:sz w:val="28"/>
        </w:rPr>
        <w:t xml:space="preserve">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Start w:name="z43" w:id="39"/>
    <w:p>
      <w:pPr>
        <w:spacing w:after="0"/>
        <w:ind w:left="0"/>
        <w:jc w:val="left"/>
      </w:pPr>
      <w:r>
        <w:rPr>
          <w:rFonts w:ascii="Times New Roman"/>
          <w:b/>
          <w:i w:val="false"/>
          <w:color w:val="000000"/>
        </w:rPr>
        <w:t xml:space="preserve"> Статья 14</w:t>
      </w:r>
    </w:p>
    <w:bookmarkEnd w:id="39"/>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27</w:t>
      </w:r>
      <w:r>
        <w:rPr>
          <w:rFonts w:ascii="Times New Roman"/>
          <w:b w:val="false"/>
          <w:i w:val="false"/>
          <w:color w:val="000000"/>
          <w:sz w:val="28"/>
        </w:rPr>
        <w:t xml:space="preserve"> Соглашения изложить в следующей редакции: </w:t>
      </w:r>
    </w:p>
    <w:p>
      <w:pPr>
        <w:spacing w:after="0"/>
        <w:ind w:left="0"/>
        <w:jc w:val="both"/>
      </w:pPr>
      <w:r>
        <w:rPr>
          <w:rFonts w:ascii="Times New Roman"/>
          <w:b w:val="false"/>
          <w:i w:val="false"/>
          <w:color w:val="000000"/>
          <w:sz w:val="28"/>
        </w:rPr>
        <w:t>
      "Статья 27</w:t>
      </w:r>
    </w:p>
    <w:p>
      <w:pPr>
        <w:spacing w:after="0"/>
        <w:ind w:left="0"/>
        <w:jc w:val="both"/>
      </w:pPr>
      <w:r>
        <w:rPr>
          <w:rFonts w:ascii="Times New Roman"/>
          <w:b w:val="false"/>
          <w:i w:val="false"/>
          <w:color w:val="000000"/>
          <w:sz w:val="28"/>
        </w:rPr>
        <w:t>
      Содействие во взыскании налогов</w:t>
      </w:r>
    </w:p>
    <w:p>
      <w:pPr>
        <w:spacing w:after="0"/>
        <w:ind w:left="0"/>
        <w:jc w:val="both"/>
      </w:pPr>
      <w:r>
        <w:rPr>
          <w:rFonts w:ascii="Times New Roman"/>
          <w:b w:val="false"/>
          <w:i w:val="false"/>
          <w:color w:val="000000"/>
          <w:sz w:val="28"/>
        </w:rPr>
        <w:t>
      1. Договаривающиеся Государства оказывают взаимное содействие во взыскании причитающихся им налоговых обязательств. Такое содействие не ограничивается положениями статей 1 и 2 настоящего Соглашения. Компетентные органы Договаривающихся Государств определяют порядок применения настоящей статьи по взаимному согласию.</w:t>
      </w:r>
    </w:p>
    <w:p>
      <w:pPr>
        <w:spacing w:after="0"/>
        <w:ind w:left="0"/>
        <w:jc w:val="both"/>
      </w:pPr>
      <w:r>
        <w:rPr>
          <w:rFonts w:ascii="Times New Roman"/>
          <w:b w:val="false"/>
          <w:i w:val="false"/>
          <w:color w:val="000000"/>
          <w:sz w:val="28"/>
        </w:rPr>
        <w:t>
      2. Термин "налоговое обязательство" при использовании в настоящей статье означает сумму, подлежащую уплате в качестве налогов любого вида и описания, взимаемых от имени каждого из Договаривающихся Государств, их административных подразделений или местных органов власти в той мере, в какой обложение соответствующими налогами не противоречит настоящему Соглашению или любому иному международному договору, участниками которого являются Договаривающиеся Государства, а также относящиеся к таким налогам проценты, административные штрафы и издержки по взысканию или обеспечению взыскания.</w:t>
      </w:r>
    </w:p>
    <w:p>
      <w:pPr>
        <w:spacing w:after="0"/>
        <w:ind w:left="0"/>
        <w:jc w:val="both"/>
      </w:pPr>
      <w:r>
        <w:rPr>
          <w:rFonts w:ascii="Times New Roman"/>
          <w:b w:val="false"/>
          <w:i w:val="false"/>
          <w:color w:val="000000"/>
          <w:sz w:val="28"/>
        </w:rPr>
        <w:t>
      3. Если налоговое обязательство перед одним из Договаривающихся Государств подлежит взысканию в соответствии с законодательством этого Договаривающегося Государства и должно быть выплачено лицом, которое в данный момент не может согласно законам этого Договаривающегося Государства воспрепятствовать его взысканию, то такое налоговое обязательство по запросу компетентных органов этого Договаривающегося Государства принимается для взыскания компетентными органами другого Договаривающегося Государства. Такое налоговое обязательство взыскивается этим другим Договаривающимся Государством в соответствии с положениями его законодательства, применимыми для взимания его собственных налогов, так же, как если бы это обязательство являлось налоговым обязательством перед этим другим Договаривающимся Государством.</w:t>
      </w:r>
    </w:p>
    <w:p>
      <w:pPr>
        <w:spacing w:after="0"/>
        <w:ind w:left="0"/>
        <w:jc w:val="both"/>
      </w:pPr>
      <w:r>
        <w:rPr>
          <w:rFonts w:ascii="Times New Roman"/>
          <w:b w:val="false"/>
          <w:i w:val="false"/>
          <w:color w:val="000000"/>
          <w:sz w:val="28"/>
        </w:rPr>
        <w:t>
      4. Если налоговое обязательство перед одним из Договаривающихся Государств является обязательством, для взыскания которого это Договаривающееся Государство в соответствии со своим законодательством может применить обеспечительные меры, такое обязательство по запросу компетентных органов этого Договаривающегося Государства должно быть принято компетентными органами другого Договаривающегося Государства в целях принятия обеспечительных мер. Это другое Договаривающееся Государство должно принять в отношении такого налогового обязательства обеспечительные меры в соответствии с положениями своего законодательства так же, как если бы это обязательство причиталось самому этому другому Договаривающемуся Государству, даже если в момент применения таких мер это налоговое обязательство не подлежит взысканию в первом указанном Договаривающемся Государстве или подлежит погашению лицом, которое вправе воспрепятствовать его взысканию.</w:t>
      </w:r>
    </w:p>
    <w:p>
      <w:pPr>
        <w:spacing w:after="0"/>
        <w:ind w:left="0"/>
        <w:jc w:val="both"/>
      </w:pPr>
      <w:r>
        <w:rPr>
          <w:rFonts w:ascii="Times New Roman"/>
          <w:b w:val="false"/>
          <w:i w:val="false"/>
          <w:color w:val="000000"/>
          <w:sz w:val="28"/>
        </w:rPr>
        <w:t>
      5. Независимо от положений пунктов 3 и 4 настоящей статьи временные ограничения и порядок приоритетности, которые в соответствии с законодательством одного из Договаривающихся Государств применимы к налоговому обязательству в силу характера такого обязательства, не применяются по отношению к налоговому обязательству, принимаемому этим Договаривающимся Государством для целей, предусмотренных пунктами 3 или 4 настоящей статьи. Кроме этого, к налоговому обязательству, принимаемому одним из Договаривающихся Государств для целей, предусмотренных пунктами 3 или 4 настоящей статьи, в этом Договаривающемся Государстве не может применяться порядок приоритетности, предусмотренный законодательством другого Договаривающегося Государства.</w:t>
      </w:r>
    </w:p>
    <w:p>
      <w:pPr>
        <w:spacing w:after="0"/>
        <w:ind w:left="0"/>
        <w:jc w:val="both"/>
      </w:pPr>
      <w:r>
        <w:rPr>
          <w:rFonts w:ascii="Times New Roman"/>
          <w:b w:val="false"/>
          <w:i w:val="false"/>
          <w:color w:val="000000"/>
          <w:sz w:val="28"/>
        </w:rPr>
        <w:t>
      6. Процедуры по установлению наличия, действительности или размера налогового обязательства перед одним из Договаривающихся Государств не выносятся на рассмотрение судебных или административных органов другого Договаривающегося Государства.</w:t>
      </w:r>
    </w:p>
    <w:p>
      <w:pPr>
        <w:spacing w:after="0"/>
        <w:ind w:left="0"/>
        <w:jc w:val="both"/>
      </w:pPr>
      <w:r>
        <w:rPr>
          <w:rFonts w:ascii="Times New Roman"/>
          <w:b w:val="false"/>
          <w:i w:val="false"/>
          <w:color w:val="000000"/>
          <w:sz w:val="28"/>
        </w:rPr>
        <w:t>
      7. Если в любой момент после того, как одно из Договаривающихся Государств направит запрос в соответствии с пунктами 3 или 4 настоящей статьи, и до того, как другое Договаривающееся Государство взыщет и передаст первому Договаривающемуся Государству причитающуюся ему сумму соответствующего налогового обязательства, такое налоговое обязательство перестает являться:</w:t>
      </w:r>
    </w:p>
    <w:p>
      <w:pPr>
        <w:spacing w:after="0"/>
        <w:ind w:left="0"/>
        <w:jc w:val="both"/>
      </w:pPr>
      <w:r>
        <w:rPr>
          <w:rFonts w:ascii="Times New Roman"/>
          <w:b w:val="false"/>
          <w:i w:val="false"/>
          <w:color w:val="000000"/>
          <w:sz w:val="28"/>
        </w:rPr>
        <w:t>
      a) при подаче запроса в соответствии с пунктом 3 настоящей статьи - налоговым обязательством перед одним из Договаривающихся Государств, которое подлежит взысканию в соответствии с законами этого Договаривающегося Государства и должно быть погашено лицом, которое в данный момент не может согласно законам этого Договаривающегося Государства воспрепятствовать его взысканию;</w:t>
      </w:r>
    </w:p>
    <w:p>
      <w:pPr>
        <w:spacing w:after="0"/>
        <w:ind w:left="0"/>
        <w:jc w:val="both"/>
      </w:pPr>
      <w:r>
        <w:rPr>
          <w:rFonts w:ascii="Times New Roman"/>
          <w:b w:val="false"/>
          <w:i w:val="false"/>
          <w:color w:val="000000"/>
          <w:sz w:val="28"/>
        </w:rPr>
        <w:t>
      b) при подаче запроса в соответствии с пунктом 4 настоящей статьи - налоговым обязательством перед первым указанным Договаривающимся Государством, для взыскания которого это Договаривающееся Государство в соответствии со своим законодательством может применить обеспечительные меры, -</w:t>
      </w:r>
    </w:p>
    <w:p>
      <w:pPr>
        <w:spacing w:after="0"/>
        <w:ind w:left="0"/>
        <w:jc w:val="both"/>
      </w:pPr>
      <w:r>
        <w:rPr>
          <w:rFonts w:ascii="Times New Roman"/>
          <w:b w:val="false"/>
          <w:i w:val="false"/>
          <w:color w:val="000000"/>
          <w:sz w:val="28"/>
        </w:rPr>
        <w:t>
      то компетентные органы первого указанного Договаривающегося Государства незамедлительно уведомляют об этом компетентные органы другого Договаривающегося Государства и первое Договаривающееся Государство по усмотрению другого Договаривающегося Государства приостанавливает или отзывает свой запрос.</w:t>
      </w:r>
    </w:p>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принимать меры, угрожающие общественному порядку;</w:t>
      </w:r>
    </w:p>
    <w:p>
      <w:pPr>
        <w:spacing w:after="0"/>
        <w:ind w:left="0"/>
        <w:jc w:val="both"/>
      </w:pPr>
      <w:r>
        <w:rPr>
          <w:rFonts w:ascii="Times New Roman"/>
          <w:b w:val="false"/>
          <w:i w:val="false"/>
          <w:color w:val="000000"/>
          <w:sz w:val="28"/>
        </w:rPr>
        <w:t>
      c) оказывать содействие, если другое Договаривающееся Государство в каждом конкретном случае не приняло все разумные меры по взысканию или обеспечению взыскания, которые имелись в его распоряжении в соответствии с его законодательством или административной практикой;</w:t>
      </w:r>
    </w:p>
    <w:p>
      <w:pPr>
        <w:spacing w:after="0"/>
        <w:ind w:left="0"/>
        <w:jc w:val="both"/>
      </w:pPr>
      <w:r>
        <w:rPr>
          <w:rFonts w:ascii="Times New Roman"/>
          <w:b w:val="false"/>
          <w:i w:val="false"/>
          <w:color w:val="000000"/>
          <w:sz w:val="28"/>
        </w:rPr>
        <w:t>
      d) оказывать содействие в случае, если административные издержки, ложащиеся на Договаривающееся Государство, оказывающее такое содействие, явно несоразмерны с преимуществами, которые в результате может получить другое Договаривающееся Государство.".</w:t>
      </w:r>
    </w:p>
    <w:bookmarkStart w:name="z45" w:id="40"/>
    <w:p>
      <w:pPr>
        <w:spacing w:after="0"/>
        <w:ind w:left="0"/>
        <w:jc w:val="left"/>
      </w:pPr>
      <w:r>
        <w:rPr>
          <w:rFonts w:ascii="Times New Roman"/>
          <w:b/>
          <w:i w:val="false"/>
          <w:color w:val="000000"/>
        </w:rPr>
        <w:t xml:space="preserve"> Статья 15</w:t>
      </w:r>
    </w:p>
    <w:bookmarkEnd w:id="40"/>
    <w:bookmarkStart w:name="z46" w:id="41"/>
    <w:p>
      <w:pPr>
        <w:spacing w:after="0"/>
        <w:ind w:left="0"/>
        <w:jc w:val="both"/>
      </w:pPr>
      <w:r>
        <w:rPr>
          <w:rFonts w:ascii="Times New Roman"/>
          <w:b w:val="false"/>
          <w:i w:val="false"/>
          <w:color w:val="000000"/>
          <w:sz w:val="28"/>
        </w:rPr>
        <w:t>
      Соглашение дополнить статьей 27-1 в следующей редакции:</w:t>
      </w:r>
    </w:p>
    <w:bookmarkEnd w:id="41"/>
    <w:p>
      <w:pPr>
        <w:spacing w:after="0"/>
        <w:ind w:left="0"/>
        <w:jc w:val="both"/>
      </w:pPr>
      <w:r>
        <w:rPr>
          <w:rFonts w:ascii="Times New Roman"/>
          <w:b w:val="false"/>
          <w:i w:val="false"/>
          <w:color w:val="000000"/>
          <w:sz w:val="28"/>
        </w:rPr>
        <w:t>
      "Статья 27-1</w:t>
      </w:r>
    </w:p>
    <w:p>
      <w:pPr>
        <w:spacing w:after="0"/>
        <w:ind w:left="0"/>
        <w:jc w:val="both"/>
      </w:pPr>
      <w:r>
        <w:rPr>
          <w:rFonts w:ascii="Times New Roman"/>
          <w:b w:val="false"/>
          <w:i w:val="false"/>
          <w:color w:val="000000"/>
          <w:sz w:val="28"/>
        </w:rPr>
        <w:t>
      Ограничение льгот</w:t>
      </w:r>
    </w:p>
    <w:p>
      <w:pPr>
        <w:spacing w:after="0"/>
        <w:ind w:left="0"/>
        <w:jc w:val="both"/>
      </w:pPr>
      <w:r>
        <w:rPr>
          <w:rFonts w:ascii="Times New Roman"/>
          <w:b w:val="false"/>
          <w:i w:val="false"/>
          <w:color w:val="000000"/>
          <w:sz w:val="28"/>
        </w:rPr>
        <w:t>
      Положения настоящего Соглашения не могут толковаться как препятствующие Договаривающемуся Государству в применении положений его внутреннего законодательства по предотвращению уклонения от налогообложения.".</w:t>
      </w:r>
    </w:p>
    <w:bookmarkStart w:name="z47" w:id="42"/>
    <w:p>
      <w:pPr>
        <w:spacing w:after="0"/>
        <w:ind w:left="0"/>
        <w:jc w:val="left"/>
      </w:pPr>
      <w:r>
        <w:rPr>
          <w:rFonts w:ascii="Times New Roman"/>
          <w:b/>
          <w:i w:val="false"/>
          <w:color w:val="000000"/>
        </w:rPr>
        <w:t xml:space="preserve"> Статья 16</w:t>
      </w:r>
    </w:p>
    <w:bookmarkEnd w:id="42"/>
    <w:bookmarkStart w:name="z48" w:id="43"/>
    <w:p>
      <w:pPr>
        <w:spacing w:after="0"/>
        <w:ind w:left="0"/>
        <w:jc w:val="both"/>
      </w:pPr>
      <w:r>
        <w:rPr>
          <w:rFonts w:ascii="Times New Roman"/>
          <w:b w:val="false"/>
          <w:i w:val="false"/>
          <w:color w:val="000000"/>
          <w:sz w:val="28"/>
        </w:rPr>
        <w:t>
      Соглашение дополнить статьей 28-1 в следующей редакции:</w:t>
      </w:r>
    </w:p>
    <w:bookmarkEnd w:id="43"/>
    <w:p>
      <w:pPr>
        <w:spacing w:after="0"/>
        <w:ind w:left="0"/>
        <w:jc w:val="both"/>
      </w:pPr>
      <w:r>
        <w:rPr>
          <w:rFonts w:ascii="Times New Roman"/>
          <w:b w:val="false"/>
          <w:i w:val="false"/>
          <w:color w:val="000000"/>
          <w:sz w:val="28"/>
        </w:rPr>
        <w:t>
      "Статья 28-1</w:t>
      </w:r>
    </w:p>
    <w:p>
      <w:pPr>
        <w:spacing w:after="0"/>
        <w:ind w:left="0"/>
        <w:jc w:val="both"/>
      </w:pPr>
      <w:r>
        <w:rPr>
          <w:rFonts w:ascii="Times New Roman"/>
          <w:b w:val="false"/>
          <w:i w:val="false"/>
          <w:color w:val="000000"/>
          <w:sz w:val="28"/>
        </w:rPr>
        <w:t>
      Порядок внесения изменений и дополнений</w:t>
      </w:r>
    </w:p>
    <w:p>
      <w:pPr>
        <w:spacing w:after="0"/>
        <w:ind w:left="0"/>
        <w:jc w:val="both"/>
      </w:pPr>
      <w:r>
        <w:rPr>
          <w:rFonts w:ascii="Times New Roman"/>
          <w:b w:val="false"/>
          <w:i w:val="false"/>
          <w:color w:val="000000"/>
          <w:sz w:val="28"/>
        </w:rPr>
        <w:t xml:space="preserve">
      По взаимному согласию Договаривающиеся Государства могут вносить в настоящее Соглашение изменения и дополнения, оформляемые отдельными протоколами, которые являются неотъемлемыми частями настоящего Соглашения и вступают в силу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Соглашения.".</w:t>
      </w:r>
    </w:p>
    <w:bookmarkStart w:name="z49" w:id="44"/>
    <w:p>
      <w:pPr>
        <w:spacing w:after="0"/>
        <w:ind w:left="0"/>
        <w:jc w:val="left"/>
      </w:pPr>
      <w:r>
        <w:rPr>
          <w:rFonts w:ascii="Times New Roman"/>
          <w:b/>
          <w:i w:val="false"/>
          <w:color w:val="000000"/>
        </w:rPr>
        <w:t xml:space="preserve"> Статья 17</w:t>
      </w:r>
    </w:p>
    <w:bookmarkEnd w:id="44"/>
    <w:bookmarkStart w:name="z50" w:id="45"/>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внутригосударственных процедур, необходимых для вступления в силу настоящего Протокола.</w:t>
      </w:r>
    </w:p>
    <w:bookmarkEnd w:id="45"/>
    <w:bookmarkStart w:name="z51" w:id="46"/>
    <w:p>
      <w:pPr>
        <w:spacing w:after="0"/>
        <w:ind w:left="0"/>
        <w:jc w:val="both"/>
      </w:pPr>
      <w:r>
        <w:rPr>
          <w:rFonts w:ascii="Times New Roman"/>
          <w:b w:val="false"/>
          <w:i w:val="false"/>
          <w:color w:val="000000"/>
          <w:sz w:val="28"/>
        </w:rPr>
        <w:t>
      2. Настоящий Протокол применяется:</w:t>
      </w:r>
    </w:p>
    <w:bookmarkEnd w:id="46"/>
    <w:p>
      <w:pPr>
        <w:spacing w:after="0"/>
        <w:ind w:left="0"/>
        <w:jc w:val="both"/>
      </w:pPr>
      <w:r>
        <w:rPr>
          <w:rFonts w:ascii="Times New Roman"/>
          <w:b w:val="false"/>
          <w:i w:val="false"/>
          <w:color w:val="000000"/>
          <w:sz w:val="28"/>
        </w:rPr>
        <w:t xml:space="preserve">
      а) в отношении налогов, взимаемых у источника, с сумм, выплачиваемых или начисленных с или после первого января календарного года, следующего за годом, в котором настоящий Протокол вступает в силу; </w:t>
      </w:r>
    </w:p>
    <w:p>
      <w:pPr>
        <w:spacing w:after="0"/>
        <w:ind w:left="0"/>
        <w:jc w:val="both"/>
      </w:pPr>
      <w:r>
        <w:rPr>
          <w:rFonts w:ascii="Times New Roman"/>
          <w:b w:val="false"/>
          <w:i w:val="false"/>
          <w:color w:val="000000"/>
          <w:sz w:val="28"/>
        </w:rPr>
        <w:t>
      b) в отношении других налогов - за налогооблагаемые периоды, начинающиеся с или после первого января календарного года, следующего за годом, в котором настоящий Протокол вступает в силу.</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который является неотъемлемой частью Соглашения.</w:t>
      </w:r>
    </w:p>
    <w:p>
      <w:pPr>
        <w:spacing w:after="0"/>
        <w:ind w:left="0"/>
        <w:jc w:val="both"/>
      </w:pPr>
      <w:r>
        <w:rPr>
          <w:rFonts w:ascii="Times New Roman"/>
          <w:b w:val="false"/>
          <w:i w:val="false"/>
          <w:color w:val="000000"/>
          <w:sz w:val="28"/>
        </w:rPr>
        <w:t>
      Совершено в городе __________ "___" ________ 20___ года в двух экземплярах на казахском, узбекском и русском языках, причем все тексты имеют одинаковую силу. В случае возникновения разногласий в толковании положений настоящего Протокола, русский текст является превалирующим.</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Узбекистан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