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e7e5" w14:textId="a07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и условиях использования земельного участка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в качестве района падения</w:t>
      </w:r>
      <w:r>
        <w:br/>
      </w:r>
      <w:r>
        <w:rPr>
          <w:rFonts w:ascii="Times New Roman"/>
          <w:b/>
          <w:i w:val="false"/>
          <w:color w:val="000000"/>
        </w:rPr>
        <w:t>
отделяющихся частей ракет-носителей при пусках с космодрома</w:t>
      </w:r>
      <w:r>
        <w:br/>
      </w:r>
      <w:r>
        <w:rPr>
          <w:rFonts w:ascii="Times New Roman"/>
          <w:b/>
          <w:i w:val="false"/>
          <w:color w:val="000000"/>
        </w:rPr>
        <w:t>
«Байконур»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предоставлении и условиях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земельного участка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качестве района падения отделяющихся частей</w:t>
      </w:r>
      <w:r>
        <w:br/>
      </w:r>
      <w:r>
        <w:rPr>
          <w:rFonts w:ascii="Times New Roman"/>
          <w:b/>
          <w:i w:val="false"/>
          <w:color w:val="000000"/>
        </w:rPr>
        <w:t>
ракет-носителей при пусках с космодрома «Байконур»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«Байконур»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 (далее - Договор аренды)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«Байконур» от 9 января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действовать в интересах повышения эффективности использования космодрома «Байконур» для целей осуществления мероприятий космических программ Российской Федерации, международных космических программ и коммерческих космических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установление организационно-правовой основы для регулирования порядка взаимодействия между Сторонами и другими участниками правоотношений в связи с предоставлением и использованием земельного участка на территории Республики Казахстан в качестве района падения отделяющихся частей ракет-носителей типа «Союз» при их пусках с космодрома «Байконур».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органами, ответственными за координацию работ по выполнению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Аэрокосмический комитет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— Федеральное космическое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уведомляют друг друга по дипломатическим каналам об изменении своих уполномоченных органов, ответственных за координацию работ по выполнению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«район падения» - земельный участок на территории Актюбинской и Костанайской областей Республики Казахстан с координатами согласно приложению, которое является неотъемлемой частью настоящего Соглашения, предназначенный для приема отделяющихся частей ракет-носителей типа «Союз» при пусках с космодрома «Байконур», не вошедший в состав районов падения, арендованных Российской Федерацией по Договору аренды, в отношении которого имеются положительные заключения государственной экологической экспертизы Республики Казахстан и центрального государственного органа Республики Казахстан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«организация, производящая пуски» - российская организация, эксплуатирующая в установленном порядке объекты космодрома «Байконур», используемые для проведения пусков ракет-носителей типа «Союз» в соответствии с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вопросов, которые не регулируются настоящим Соглашением, но относятся к деятельности по использованию района падения, применяются положения международных договоров между Республикой Казахстан и Российской Федерацией по комплексу «Байконур».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Российской Стороне земельный участок на территории Республики Казахстан в качестве района падения на праве временного возмездного землепользования с заключением соответствующих договоров между организацией, производящей пуски, и акиматами Актюбинской и Костанайской областей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района падения устанавливается в размере 460 (четыреста шестьдесят) тысяч долларов США в год вне зависимости от количества пусков ракет-носителей типа «Союз» и подлежит распределению между акиматами Актюбинской и Костанайской областей Республики Казахстан в размере 103 (сто три) тысячи долларов США и 357 (триста пятьдесят семь) тысяч долларов США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экологической безопасности пусков ракет-носителей типа «Союз» с космодрома «Байконур» в рамках настоящего Соглашения организация, производящая пуски, обеспечивает проведение с участием организации, уполномоченной Аэрокосмическим комитетом Министерства по инвестициям и развитию Республики Казахстан, предварительного комплексного экологического обследования района падения и оценки санитарно-эпидемиологической ситуации в нем (в части санитарно-гигиенического обследования), осуществляет оценку и ликвидацию экологических последствий падения отделяющихся частей ракет-носителей типа «Союз», в том числе самостоятельный вывоз и утилизацию их фрагментов, а также рекультивацию земельного участка, расположенного в пределах района падения.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суток после проведения пуска организация, производящая пуски, представляет в Министерство энергетики Республики Казахстан и Аэрокосмический комитет Министерства по инвестициям и развитию Республики Казахстан отчет об экологическом мониторинге в позиционном районе космодрома «Байконур» и районе падения по форме, согласованной с Министерством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Организация, производящая пуски, взаимодействует: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Главным центром управления воздушным движением Вооруженных Сил Республики Казахстан - в порядке, установленном законодательством Республики Казахстан, в сфере использования воздушного пространства Республики Казахстан над космодромом «Байконур» и районом падения при пусках ракет-носителей типа «Союз»;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Центральным командным пунктом Министерства обороны Республики Казахстан - в согласованном порядке применительно к процедурам информирования о часовой готовности к пуску или его переносе и информирования в режиме реального времени о пуске и полете ракеты-носителя типа «Союз» над территорией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пуске и полете ракеты-носителя типа «Союз» над территорией Республики Казахстан одновременно передается организацией, производящей пуски, в государственное учреждение «Республиканский кризисный центр Комитета по чрезвычайным ситуациям Министерства внутренних дел Республики Казахстан» и Аэрокосмический комитет Министерства по инвестициям и развитию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возникновения споров между Сторонами, связанных с толкованием и/или исполнением настоящего Соглашения, Стороны через свои уполномоченные органы проводят консультации или переговоры для их урегулирования.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протоколами, вступающими в силу в порядке, предусмотренном статьей 10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Российской Стороной комплекса «Байконур».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своем намерении.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по истечении 6 месяцев с даты получения одной из Сторон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в порядке, предусмотренном пунктом 2 настоящей статьи, не затрагивает обязательств Сторон по выполнению мероприятий, начатых в период его действия и не завершенных на дату прекращения его действия, а также урегулированию финансовых обязательств, возникших в период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23 декабря 2014 года в двух экземплярах, каждый на русском и казахском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предоставлении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условиях использования земельного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района падения отделяющихся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частей ракет-носителей при пусках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космодрома «Байконур»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Координаты земельного участка, предоставляемого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Федерации в качестве района падения отделяющихся частей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ракет-носителей типа «Союз» при пусках с космодрома «Байконур»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055"/>
        <w:gridCol w:w="1204"/>
        <w:gridCol w:w="1332"/>
        <w:gridCol w:w="1310"/>
        <w:gridCol w:w="1791"/>
        <w:gridCol w:w="1460"/>
        <w:gridCol w:w="1651"/>
        <w:gridCol w:w="2950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района падения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(град., мин., сек.)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осей (км)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 большой оси (град.)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 (тыс. га)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принадлежность (область)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Эллипс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48 58 00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62 44 00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+18,5 х -25 +11 х-7,5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(22,52 тыс. га) Костанайская (40,68 тыс. 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