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9223" w14:textId="11b9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развития образования и науки Республики Казахстан на 2016 - 2019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2016 года № 243. Утратило силу постановлением Правительства Республики Казахстан от 24 июля 2018 года №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24.07.2018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2016 года № 205 "Об утверждении Государственной программы развития образования и науки Республики Казахстан на 2016 – 2019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развития образования и науки Республики Казахстан на 2016 – 2019 годы (далее – План мероприятий).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государственным органам: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реализации Плана мероприятий в Министерство образования и науки Республики Казахстан один раз в год до 15 февраля года, следующего за отчетным.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представлять сводную информацию о ходе выполнения Плана мероприятий в уполномоченный орган по государственному планированию один раз в год до 10 марта года, следующего за отчетным.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по государственному планированию по итогам проведенного мониторинга на основании отчета о реализации Государственной программы образования и науки Республики Казахстан на 2016 – 2019 годы, представленного Министерством образования и науки Республики Казахстан, сформировать проект заключения и представить вместе с отчетом о реализации в Правительство Республики Казахстан до 25 марта года, следующего за отчетным.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образования и науки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243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План мероприятий по реализации Государственной программы</w:t>
      </w:r>
      <w:r>
        <w:br/>
      </w:r>
      <w:r>
        <w:rPr>
          <w:rFonts w:ascii="Times New Roman"/>
          <w:b/>
          <w:i w:val="false"/>
          <w:color w:val="000000"/>
        </w:rPr>
        <w:t>развития образования и науки Республики Казахстан на</w:t>
      </w:r>
      <w:r>
        <w:br/>
      </w:r>
      <w:r>
        <w:rPr>
          <w:rFonts w:ascii="Times New Roman"/>
          <w:b/>
          <w:i w:val="false"/>
          <w:color w:val="000000"/>
        </w:rPr>
        <w:t>2016 – 2019 годы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мероприятий с изменениями, внесенными постановлением Правительства РК от 16.06.2016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723"/>
        <w:gridCol w:w="330"/>
        <w:gridCol w:w="698"/>
        <w:gridCol w:w="1264"/>
        <w:gridCol w:w="453"/>
        <w:gridCol w:w="1109"/>
        <w:gridCol w:w="1383"/>
        <w:gridCol w:w="1532"/>
        <w:gridCol w:w="1109"/>
        <w:gridCol w:w="1242"/>
        <w:gridCol w:w="374"/>
        <w:gridCol w:w="575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(млн. тенге)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 ния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Обеспечение равного доступа к качественному дошкольному воспитанию и обучению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3-6 лет, охваченных дошкольным воспитанием и обучением по обновленному содержанию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Улучшить качественный состав педагогических кадров дошкольных организаций и повысить престиж профессии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Доля педагогических работников дошкольных организаций с высшим и техническо-профессиональным образованием по специальности "Дошкольное воспитание и обучение"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увеличение государственного образовательного заказа на подготовку педагогических кадров в ВУЗах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на подготовку педагогических кадров в колледжах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из МБ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курсов повышения квалификации педагогических работников дошкольных организаций, в том числе онлайн обучение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переходу на независимую сертификацию педагогических кадров для системы дошкольного воспитания и обучения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Увеличить сеть дошкольных организаций с учетом демографической ситуации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потребности в местах в дошкольные организации от общей потребности 2014 года (194,6 тыс. мест)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мест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дошкольных организаций с полным днем пребывания от общего количества всех типов и видов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мини-центров с кратковременным днем пребывания от общего их количества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мест в частных дошкольных организациях от общего количества предоставленных мест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дошкольных организаций, создавших условия для воспитания и обучения детей с особыми образовательными потребностями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мест в различных типах и видах дошкольных организаций, в том числе за счет ГЧП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детских садов и начало строительства новых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"Нұрлы жол"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объектов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2016 года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(НФ)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098 104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детских садов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объектов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098 103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кабинетов психолого-педагогической коррекции (КППК)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на дошкольное воспитание и обучение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МИО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88 483,0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354 575,6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государственного субсидирования для обеспечения дошкольным воспитанием и обучением детей из малообеспеченных семей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Обновление содержания дошкольного воспитания и обучения, ориентированного на качественную подготовку детей к школе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детей 5-6 лет с высоким и средним уровнями умений и навыков в соответствии с системой индикаторов развития умений и навыков детей дошкольного возраста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системы индикаторов отслеживания развития умений у детей всех возрастных групп дошкольных организаций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 разработка, с 2017 года – внедрение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учебно-методических комплексов по дошкольному воспитанию и обучению, в том числе специальных программ для детей с особыми образовательными потребностями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098 102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обновленного ГОС и типовых образовательных программ дошкольного воспитания и обучения для детей от 1 до 6 лет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элементов программы полиязычного образования с изучением казахского, русского и английского языков в организациях дошкольного воспитания и обучения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образовательных экспериментальных программ дошкольного воспитания и обучения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Усовершенствовать менеджмент и мониторинг развития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дошкольных организаций, прошедших аттестацию, от общего количества дошкольных организаций, подлежащих аттестации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обновленных образовательных программ повышения квалификации в области менеджмента для руководителей дошкольных организаций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Ежегодное прохождение курсов повышения квалификации руководителями дошкольных организаций, в том числе через онлайн обучение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 АО "НЦПК "Өрлеу"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образовательных программ курсов повышения квалификации в области менеджмента для руководителей дошкольных организаций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внесению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аттестации организаций образования, утвержденные постановлением Правительства Республики Казахстан от 24 декабря 2007 года № 1270, согласно критериям и дескрипторам ВБ внешней оценки их деятельности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внесению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организаций образования соответствующих типов, утвержденных постановлением Правительства Республики Казахстан от 17 мая 2013 года № 499, в части введения ежегодного самооценивания организациями образования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Обеспечение равного доступа к качественному среднему образованию, формирование интеллектуально, физически, духовно развитого и успешного гражданина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школ, перешедших на обновленное содержание образования по опыту НИШ (в 2016 году – 1 класс; в 2017 году – 2, 5, 7 классы; в 2018 году – 3, 6, 8, 10 классы; в 2019 году – 4, 9, 11, 12 классы)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 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учащихся с успеваемостью на "хорошо" и "отлично" (качество обучения)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Повышение престижа профессии педагогов и повышение их качественного состава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молодых педагогов от общего количества педагогов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с высшей и первой категориями от общего количества педагогов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краткосрочных курсов повышения квалификации педагогов в рамках обновления содержания среднего образования, в том числе онлайн обучение и дистанционные курсы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2016- 2019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 АО "НЦПК "Өрлеу"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курсов повышения квалификации учителей по образовательным программам курсов, в том числе онлайн обучение и дистанционные курсы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 педагогов по программе нравственно-духовного образования "Самопознание", в том числе онлайн обучение и дистанционные курсы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2016- 2019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переходу на новую систему аттестации учителей, в том числе в рамках трехъязычного образования: учителя истории Казахстана – сертификаты КазТест, английского языка, информатики, химии, физики, биологии – TOEFL, IELTS и IT-компетенций педагогов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преподавания и обучения TALIS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отчет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из 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"Лучший педагог" (ежегодно)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усилению качества подготовки кадров в педагогических ВУЗах, в том числе с учетом требований по сдаче студентами IELTS не ниже 6.5 баллов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2016 года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 педагогов в рамках обновления содержания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 НИШ (по согласованию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2 357,7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механизмов найма и профессионального роста учителей и привлечение специалистов со степенью "магистр образования" при отборе учителей для школ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Обеспечить инфраструктурное развитие среднего образования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аварийных школ от общего количества школ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школ, ведущих занятия в три смены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школ, создавших условия для инклюзивного образования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 образования взамен аварийных и ликвидация трехсменных школ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объектов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2016-2017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099, 107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 образования взамен аварийных и ликвидация трехсменных школ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объектов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2016-2018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51 175,7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(НФ)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099, 108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 образования взамен аварийных и ликвидация трехсменных школ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объектов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8 884,6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9 668,4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23 807,8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ГЧП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школ широкополосным интернетом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099 105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технической инфраструктуры (локально-вычислительная сеть, школьный сервер и компьютерный парк) для внедрения электронного обучения, в том числе за счет ГЧП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школ предметными кабинетами, в том числе классами робототехники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ГЧП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внесению изменений и дополнений 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штаты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государственных организаций образования и перечень должностей педагогических работников и приравненных к ним лиц, утвержденные постановлением Правительства Республики Казахстан от 30 января 2008 года № 77, в части обеспечения сопровождения детей с особыми образовательными потребностями в инклюзивной среде (включение в типовые штаты педагога-ассистента)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квартал 2017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кабинетов психолого-медико-педагогических консультаций (ПМПК) (2016 г. – 61 единица, 2017 г. – 71 единица, 2018 г. – 77 единиц, 2019 г. – 85 единиц)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сети кабинетов психолого-педагогической коррекции (КППК)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положения о психолого-педагогических консилиумах в организациях образования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квартал 2016 года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обеспечения бесплатным витаминизированным горячим питанием учащихся из малообеспеченных семей в организациях среднего образования, где созданы условия для обеспечения питанием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в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опорных школ (ресурсных центров) для МКШ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Обновление содержания среднего образования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детей, охваченных обновленным содержанием образования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казахстанских учащихся в международных и национальных исследованиях 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PISA-2015: математика – 440, естество-знание – 430, чтение – 400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PIRLS-2016: 4 класс: чтение – 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 – 37,4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ВОУД 4 класс – не менее 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 – не менее 55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ВОУД 4 класс – не менее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 – не менее 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школ, применяющих ИКТ в образовательном процессе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ГОС основного среднего и общего среднего образования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учебно-методического и организационного сопровождения перехода на обновленное содержание образования, проведение олимпиад и конкурсов, в том числе по STEM-образованию и робототехнике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099 102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учебно-методического комплекса развития трехъязычного образования, семинары по методике трехъязычного образования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2016-2019 годов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099 102 060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внедрение трехъязычного обучения с 5 класса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организации летней языковой школы для учащихся 5-11 классов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классов с английским языком обучения в регионах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квартал 2018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методологического и научно-методического обеспечения по воспитательной работе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пособия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099 102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учебно-методического сопровождения деятельности МКШ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пособия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099 102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методологического и научно-методического обеспечения развития инклюзивного образования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пособия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099 102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требований к базовому учебнику с учетом казахстанского контента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2017 года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разработке новых методик изучения казахского языка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имени Ы. Алтынсарина, 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издание и обеспечение учебниками и учебно-методическими комплексами школьников с особыми образовательными потребностями по видам нарушений, в том числе рельефно-точечным шрифтом для незрячих детей (шрифт Брайля) и укрупненным шрифтом для слабовидящих детей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учебников и учебно-методических комплексов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099 102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международном исследовании качества чтения и понимания текста PIRLS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отчет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099 113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международном исследовании качества естественно - математического образования TIMSS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отчет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099 113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компьютерной и информационной грамотности ICILS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отчет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международном исследовании оценки образовательных достижений обучающихся PISA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отчет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из РБ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Поэтапный переход на пятидневное обучение в школе (в 2016 году – 1 класс; в 2017 году – 2, 5, 7 классы; в 2018 году – 3, 6, 8, 10 классы; в 2019 году – 4, 9, 11, 12 классы)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2016- 2019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равного доступа к информационным и образовательным ресурсам (объем открытого электронного контента – 100 % к 2020 году)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 МИК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099 105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каталога цифровых образовательных ресурсов на трех языках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обновленный национальный каталог цифровых образовательных ресурсов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2017- 2019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099 105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содержания среднего образования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2017- 2019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успеваемости учащихся в школах, находящихся в сложных условиях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2017- 2019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Переформатирование инструментария ЕНТ с учетом элементов обновленного содержания среднего образования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"НЦТ",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099 113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экспертизе учебных изданий для всех уровней образования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"РНПЦ "Учебник",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099 102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обновленных программ республиканскими организациями образования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РУОЦ "Балдаурен", республиканская специализированная школа с углубленным изучением казахско го языка и литературы им. Абая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опыта Назарбаев Интеллектуальных школ в разработке обновленного содержания образования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программы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(по согласованию,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образовательных экспериментальных программ 1-6 классов в Назарбаев Интеллектуальных школах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(по согласованию,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Формирование у школьников духовно-нравственных ценностей Общенациональной патриотической идеи "Мәңгілік Ел" и культуры здорового образа жизни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школьников, охваченных дополнительным образованием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обучающихся, охваченных спортивными секциями общеобразовательных школ, в том числе республиканскими детско-юношескими спортивными турнирами (спартакиада школьников и др.)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школьников, охваченных детско-юношеским движением, в том числе движениями "Жас ұлан", "Жас қыран"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 МКС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организаций дополнительного образования детей за счет: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планирования при строительстве жилых домов помещений на 1-х этажах для функционирования детских досуговых центров;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предоставления свободных помещений школ для функционирования детских досуговых центров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школьных спортивных секций в школах через создание спортивной лиги в каждой организации среднего образования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современным оборудованием спортивных залов и организаций дополнительного образования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из МБ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Трансляция социального проекта Назарбаев Интеллектуальных школ "Шаңырақ", направленного на патриотическое воспитание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из МБ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роста количества кружков по интересам в общеобразовательных школах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из МБ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льгот (бесплатные абонементы) для занятий массовыми видами спорта, а также посещения организаций культуры и спорта для детей из малообеспеченных и многодетных семей, детей-сирот, детей с девиантным поведением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из МБ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между школами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Ассоциации вожатых и координаторов ЕДЮО "Жас ұлан", работа ЕДЮО "Жас-ұлан", подразделяющейся на два звена "Жас қыран" (7–9 лет, 2–4 классы) и "Жас ұлан" (9–16 лет, 5–9 классы), в том числе с привлечением волонтеров среди учащихся старших курсов и студентов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учащихся к социальным акциям милосердия, доброй воли, социального равенства, межконфессиональной и этнической толерантности и др., в том числе с использованием медиаресурсов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2016-2019 годов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у школьников культуры питания, в том числе посредством пропаганды сбалансированного здорового питания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2016-2019 годов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школьников культуры здорового образа жизни через оздоровление, реабилитацию и организацию отдыха детей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РУОЦ "Балдаурен"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школьников духовно-нравственных ценностей Общенациональной патриотической идеи "Мәңгілік Ел" и культуры через реализацию проекта "Туған елге тағзым"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2016 года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(по согласованию,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Усовершенствование менеджмента и мониторинга развития среднего образования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школ, создавших попечительские советы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обновленных образовательных программ курсов повышения квалификации в области менеджмента для руководителей организаций среднего образования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итогам учебной четверти общественных слушаний (открытые доклады) перед родительской общественностью, в том числе в онлайн режиме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процесса подушевого финансирования во всех городских школах по итогам апробации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 АО "Финансовый центр"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руководителей школ на курсах в области менеджмента, в том числе через онлайн обучение и дистанционные курсы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 курсов повышения квалификации в области менеджмента с учетом инновационных форм управления для руководителей школ, в том числе онлайн и дистанционные курсы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реформ системы среднего образования и поддержка реализации мероприятий ВБ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"ИАЦ" (по согласованию), ВБ (по согласованию),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нормативные правовые акты в области образования в связи с реформированием ЕНТ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нормативных правовых актов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ІІ-ІІІ кварталы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региональных центров тестирования с применением механизмов ГЧП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ГЧП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введению мониторинга и оценке деятельности директоров школ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попечительских советов в пилотных школах, апробируемых в рамках внедрения подушевого финансирования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Социально-экономическая интеграция молодежи через создание условий для получения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 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Доля выпускников учебных заведений ТиПО, обучившихся по государственному образовательному заказу, трудоустроенных и занятых в первый год после окончания обучения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Повышение престижа системы ТиПО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типичного возраста (14-24 лет) техническим и профессиональным образованием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профориентации учащихся школ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МИО, НПП "Атамекен" (по согласованию), НАО "Холдинг "Кәсіпқор"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профориентационных работ (встречи, день открытых дверей, ярмарка вакансий, профпробы) среди школьников и молодежи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НПП "Атамекен" (по согласованию), НАО "Холдинг "Кәсіп қор"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колледжей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по популяризации профессий ТиПО, ежегодно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печатных и электронных СМИ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МИК, 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размещение государственного информационного заказа по согласованию с Комитетом информации МИК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"Мәңгілік Ел жастары –индустрияға" ("Серпін")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(2016 г. - 1115 чел., 2017 г. - 1200 чел., 2018 г. - 1290 чел., 2019 г. - 1290 чел.)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с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конкурса "Лучший по профессии", региональных, национальных чемпионатов WorldSkills и участие в международных чемпионатах, ежегодно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МИО, НПП "Атамекен" (по согласованию), НАО "Холдинг "Кәсіп қор" (по согласованию)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Обеспечение доступности ТиПО и качества подготовки кадров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учебно-производственных мастерских, лабораторий и кабинетов специальных дисциплин государственных колледжей, оснащенных современным обучающим оборудованием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организаций ТиПО, создавших равные условия и безбарьерный доступ для студентов с особыми образовательными потребностями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государственных колледжей, прошедших процедуру аккредитации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изменению организационно-правовой формы организаций ТиПО, с учетом принципов корпоративного управления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 МФ, МНЭ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организаций ТиПО (2016 г.- в городе Астане - 2, 2019 г. - в городе – Шымкенте - 1, городе Кызылорде - 1)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объектов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1 272,0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ГЧП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общежитий (2019 г. – Восточно-Казахстанская область - 200 мест, Мангистауская область - 240 мест, Северо-Казахстанская область - 80 мест)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объектов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ГЧП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арендному механизму предоставления жилья студентам, нуждающимся в общежитии (обучающихся на платной основе)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2016 года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 МФ, МНЭ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внедрению проекта "Бесплатное профессионально-техническое образование для всех"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 квартал 2016 года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 МФ, МНЭ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актуализации методики определения прогнозной потребности в кадрах в разрезе специальностей, отраслей, регионов и определения на ее основе потребности в кадрах на долгосрочную перспективу с учетом всех реализуемых и планируемых к реализации проектов и производств для формирования государственного образовательного заказа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МИО, МИР, МСХ, МОН, МЭ, МО, МФ, МНЭ, МЮ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размещение государственного образовательного заказа на подготовку кадров с ТиПО в соответствии с потребностями рынка труда и ожиданиями работодателей, в том числе для предоставления молодежи первой рабочей квалификации бесплатно 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2016-2019 годов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МЗСР, МИР, МСХ, МКС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203 100 107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024 025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деятельности учебно-производственных комбинатов на базе школ и колледжей для обеспечения профильной подготовкой старших классов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из МБ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внедрению лизингового механизма оснащения МТБ организаций ТиПО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учебно-производственных мастерских и лабораторий современным оборудованием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2016-2019 годов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созданию центров по подготовке кадров совместно с ведущими зарубежными странами на базе действующих учебных заведений ТиПО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МИО, НАО "Холдинг "Кәсіп қор" (по согласованию), НПП "Атамекен"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дорожной карты по профилизации учебных заведений ТиПО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равных условий и безбарьерного доступа для студентов с особыми образовательными потребностями (пандусы, лифты, социальные объекты, рабочие места обучающихся, библиотеки)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инженерно-педагогических работников системы ТиПО, в том числе онлайн (ежегодно не менее 1000 ИПР за счет РБ)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инженерно-педагогических работников по уровневой модели через НАО "Холдинг "Кәсіпқор", в том числе онлайн (2300 ИПР)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НАО "Холдинг "Кәсіп қор" (по согласованию),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внедрению новой методики подушевого финансирования с расчетом стоимости 1-го обучающегося в пилотных регионах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международной аккредитации организациями ТиПО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организаций ТиПО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отраслевых центров подтверждения квалификации на базе отраслевых ассоциаций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НПП "Атамекен" (по согласованию), отраслевые ассоциации работодателей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"Развитие трудовых навыков, соответствующих требованиям рынка труда" за счет 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Обновление содержания ТиПО с учетом запросов индустриально-инновационного развития страны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специальностей ТиПО, обеспеченных образовательными программами, разработанными на основе профессиональных стандартов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НАО "Холдинг "Кәсіпқор" (по согласованию), МЗСР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колледжей, внедривших основные принципы дуального обучения по технологическим и сельскохозяйственным специальностям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 НПП "Атамекен"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Национального классификатора Республики Казахстан "Классификатор занятий"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МЗСР, МСХ, МКС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"Развитие трудовых навыков, соответствующих требованиям рынка труда" за счет ВБ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разработки профессиональных стандартов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НПП "Атамекен"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 отраслевые ассоциации работодателей, МЗСР, МСХ, МКС, МИР, МЭ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"Развитие трудовых навыков, соответствующих требованиям рынка труда" за счет ВБ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образовательных программ по специальностям ТиПО на основе профессиональных стандартов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МОН, НПП "Атамекен"  (по согласо 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"Развитие трудовых навыков, соответствующих требованиям рынка труда" за счет ВБ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образовательных программ для 10 колледжей ГПИИР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НАО "Холлдинг "Кәсіп қор"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зарубежной учебной литературы и учебно-методических пособий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и учебно-методические пособия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2016-2018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НАО "Холдинг "Кәсіп қор"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внедрение кредитно-модульной технологии обучения в системе ТиПО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 НАО "Хол динг "Кәсіп қор"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курса "Основы предпринимательской деятельности и финансового менеджмента" за счет факультативов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2016-2017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МОН, НПП "Атамекен"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дорожной карты по внедрению дуального обучения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реализации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октября 2014 года № 1093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2016-2017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 НПП "Атамекен"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Укрепление духовно-нравственных ценностей Общенациональной патриотической идеи "Мәңгілік Ел" и культуры здорового образа жизни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обучающихся в организациях ТиПО, вовлеченных в общественно-полезную деятельность (волонтерство, участие в деятельности комитетов по делам молодежи и др.)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обучающихся ТиПО, охваченных спортивными секциями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ценностей Общенациональной патриотической идеи "Мәңгілік Ел" в воспитательный процесс в организациях ТиПО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из МБ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 сфере государственной молодежной политики в организациях ТиПО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007 015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созданию комитетов по делам молодежи в организациях ТиПО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 организациях ТиПО функционирования школ волонтеров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спортивных секций в организациях ТиПО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спортивных мероприятий среди молодежи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007 015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у обучающихся культуры питания, в том числе посредством пропаганды сбалансированного здорового питания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Усовершенствование менеджмента и мониторинга развития ТиПО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колледжей, внедряющих опыт НАО "Холдинг "Кәсіпқор"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НАО "Холдинг "Кәсіп қор"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образовательных модульных программ, разработанных НАО "Холдинг "Кәсіпқор" на всю систему ТиПО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трансляции опыта НАО "Холдинг "Кәсіпқор"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 НАО "Холдинг "Кәсіп қор"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руководителей организаций ТиПО в области менеджмента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НАО "Холдинг "Кәсіп қор"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 техническому и профессиональному образованию в рамках Туринского процесса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 "ИАЦ"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деятельности попечительских советов во всех организациях ТиПО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Обеспечение отраслей экономики конкурентоспособными кадрами с высшим и послевузовским образованием и интеграция образования, науки и инноваций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 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Доля выпускников ВУЗов, обучившихся по государственному образовательному заказу, трудоустроенных в первый год после окончания ВУЗа по специальности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МСХ, МКС, ВУЗы (по согласованию),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ВУЗов Казахстана, отмеченных в рейтинге QS-WUR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топ-300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топ-500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топ-701+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МКС, МСХ, ЦБПАМ,ВУЗы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Обеспечение качественной подготовки конкурентоспособных кадров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государственного образовательного заказа на подготовку кадров с высшим и послевузовским образованием: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магистратура и докторантура;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иностранных студентов в системе высшего образования, в том числе обучающихся на коммерческой основе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МСХ, МКС, 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ВУЗов, создавших равные условия и безбарьерный доступ для обучения студентов с особыми образовательными потребностями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формирование государственного образовательного заказа на подготовку кадров с высшим и послевузовским образованием в соответствии с потребностями рынка труда и ожиданиями работодателей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МСХ, МКС, МИР, МИО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89 606,8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89 191,5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88 993,7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85 904,2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353 696,2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Ежегодное утверждение доли магистратуры и докторантуры с увеличением в объеме государственного образовательного заказа на подготовку кадров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2016-2018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МСХ, МКС, МИР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образовательного заказа в профильную магистратуру, в том числе с учетом потребностей ГПИИР в 11 базовых и других ВУЗах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2016-2017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МСХ, МКС, МИР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оценка образовательных программ, учебников и учебно-методических комплексов, в том числе для приоритетных отраслей ГПИИР на английском языке с внедрением инновационных технологий и опыта Назарбаев Университета совместно с зарубежными ВУЗами-партнерами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МСХ, МИР, 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48 новых лабораторий при 11 базовых ВУЗах по приоритетным направлениям ГПИИР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2016-2017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МСХ, 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(НФ)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социологических исследований в целях выявления удовлетворенности работодателей уровнем готовности выпускников к работе в рамках ГПИИР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внедрения новых критериев поступления на педагогические специальности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МСХ, МКС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совершенствованию правил приема в ВУЗы с включением методологии SAT, ACT и другие, в том числе для иностранных граждан на платной основе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рабочей группы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МСХ, МКС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углублению и расширению механизма кредитно-подушевого финансирования высшего образования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рабочей группы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МНЭ, МЗСР, МСХ, МКС, 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механизма приема в магистратуру и докторантуру с рыночным регулированием (в том числе наличие стажа практической работы для докторантуры – не менее 3 лет, сертификатов IELTS, TOEFL, DELF, DALF, TestDaF, DSD II, с предоставлением права выбора претендентом высшего учебного заведения)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рабочей группы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МСХ, МКС, МИР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ГОС образования соответствующих уровней образования, утвержденных постановлением Правительства Республики Казахстан от 23 августа 2012 года № 1080 в части совершенствования требований к подготовке кадров в докторантуре, в том числе на платной основе и внедрение постдокторских программ, направленных на развитие научной карьеры ученых страны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согласованию), НИИ (по согласованию), МЗСР, МСХ, МКС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социального проекта "Мәңгілік Ел жастары – индустрияға" – "Серпін"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отработке выпускниками АОО "Назарбаев Университет" на территории Республики Казахстан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рабочей группы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Назарбаев Университет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разработке модели конкурентоспособности национальных ВУЗов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рабочей группы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МСХ, МКС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академической мобильности студентов ВУЗов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ЦБПАМ, 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регулярных форумов высшего образования совместно с зарубежными странами и ВУЗами-партнерами (с французской, британской, испанской и другими сторонами)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согласованию), МОН, Ассоциация ВУЗов Республики Казахстан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казахстанских ВУЗов за рубежом, в том числе открытие офисов приема обучающихся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усовершенствование инфраструктуры ВУЗов для безбарьерного доступа к обучению и проживанию студентов с особыми образовательными потребностями (пандусы, лифты, социальные объекты, библиотеки)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Единой информационной системы образования и науки (ЕИСОН) с применением механизмов ГЧП: 2016 г. – подготовительная работа; 2017-2018 гг. – разработка ЕИСОН и опытно-промышленная эксплуатация; 2019 г. – внедрение ЕИСОН.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информационная система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МИК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ГЧП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Модернизация содержания высшего и послевузовского образования в контексте мировых тенденций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образовательных программ, разработанных на основе отраслевых рамок и профессиональных стандартов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согласованию), МОН, МСХ, МЗСР, МКС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новых образовательных программ, разработанных в рамках ГПИИР совместно с зарубежными экспертами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образовательных программ государственных ВУЗов, прошедших международную аккредитацию в агентствах,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 высшего и послевузовского образования на основе профессиональных стандартов, с учетом формирования предпринимательских навыков у студентов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согласованию), 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новых образовательных программ бакалавриата и магистратуры по педагогическим специальностям на английском языке, включая Назарбаев Университет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согласованию), Назарбаев Университет (по согласованию), АО "ИАЦ" (по согласованию), 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займа ВБ "Модернизация среднего образования"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профессионального стандарта в области образования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НПП "Атамекен"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 объединение работодателей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займа ВБ "Развитие трудовых навыков, соответствующих требованиям рынка труда"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по совершенствованию системы стимулирования педагогических кадров посредством их сертификации и сдачи студентами педагогических специальностей TOEFL, IELTS, DELF, DALF, TestDaF, DSD II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рабочей группы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МСХ, МКС, МИР, объединения работодателей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отечественными и иностранными специалистами (по 100 чел.) по педагогическим специальностям на основе лучших международных стандартов в области менеджмента и сфере подготовки кадров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2017-2018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ППС для усиленной подготовки педагогических кадров, ППС ВУЗов с учетом опыта базовых ВУЗов ГПИИР и развития навыков предпринимательства, в том числе в онлайн режиме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квалификации, 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2016- 2018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повышение квалификации 675 учителей школ на языковых курсах на базе ВУЗов, в том числе в онлайн режиме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квалификации, 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принципов Болонского процесса, приоритетных направлений развития высшего образования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ЦБПАМ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ЦБПАМ, 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Назарбаев Университете в соответствии с международными стандартами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 (по согласованию),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27 643,8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112 072,1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двудипломного образования в казахстанских ВУЗах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ЦБПАМ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ЦБПАМ, МОН, 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требований к аккредитационным органам, в том числе зарубежным, формирование реестра признанных аккредитационных органов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ВУЗов, осуществляющих подготовку педагогических кадров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2017-2018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структуры высшего и послевузовского образования в соответствие с Международной стандартной классификацией образования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специальностей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2016-2017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МСХ, МКС, МВД, МО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полного перехода от государственной аттестации ВУЗов к аккредитации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Создание условий для коммерциализации результатов научных исследований и технологий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дохода от инновационной и научной деятельности от валового дохода ВУЗов ГПИИР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согласованию), МОН, МСХ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гражданских ВУЗов, создавших офисы коммерциализации, технопарки, бизнес-инкубаторы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ВУЗах (за исключением негражданских ВУЗов) офисов коммерциализации, технопарков, бизнес-инкубаторов и других инновационных структур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кварталы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ВУЗов в реализации научных проектов путем заключения трехсторонних соглашений (ВУЗ - научная организация - бизнес)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кварталы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трехсторонних соглашений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механизма определения рейтинга ректоров ВУЗов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рабочей группы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 образовательных программ и привлечение для преподавания в базовых ВУЗах ГПИИР-2 опытных специалистов с производства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кварталы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вопросов по разработке механизма стимулирования коммерциализации научных проектов ВУЗов в рамках грантового финансирования, государственно-частного партнерства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рабочей группы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Вовлечение молодежи ВУЗов в укрепление духовно-нравственных ценностей Общенациональной патриотической идеи "Мәңгілік Ел" и культуры здорового образа жизни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 ВУЗов, вовлеченных в общественно-полезную деятельность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ВУЗов, участвующих в Национальной студенческой лиге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студенческого самоуправления, вовлечение студентов в академическую, исследовательскую деятельность и органы коллегиального управления ВУЗом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ВУЗов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мероприятий, направленных на воспитание среди студентов толерантности и вовлечение их в общественную жизнь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дебатного движения среди студентов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студенческого парада – парада музыкальных инструментов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ВУЗов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преобразованию спортивных клубов ВУЗов в отдельные юридические лица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соревнований студенческих лиг по массовым видам спорта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средств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студенческого спорта, подготовка казахстанской команды к участию в Универсиаде 2017 года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2016-2017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у студентов культуры питания, в том числе посредством пропаганды сбалансированного здорового питания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2017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Усовершенствование менеджмента и мониторинга развития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ВУЗов, в которых функционируют органы корпоративного управления (наблюдательные советы, попечительские советы и совет директоров), от общего числа ВУЗов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гражданских ВУЗов, внедряющих опыт Назарбаев Университета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 специалистов в топ-менеджмент ВУЗов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ВУЗов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2016- 2018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руководящего состава ВУЗов по менеджменту в высшем образовании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квалификации, 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 (по согласованию), МОН, 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внебюджетные средства ВУЗов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практики ежегодной отчетности ректоров гражданских ВУЗов перед общественностью и оценка деятельности ректоров через KPI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методики оценки эффективности затрат, результативности деятельности ВУЗов в условиях самостоятельности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квартал 2017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внедрение опыта Назарбаев Университета в вопросах академической и управленческой самостоятельности в гражданских ВУЗах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поэтапного расширения академической, управленческой и финансовой самостоятельности ВУЗов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рабочей группы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разработке механизма формирования эндаумент-фонда ВУЗов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рабочей группы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трансформации ВУЗов в некоммерческие организации, предусматривающие создание корпоративных органов управления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согласованию), 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информационных кампаний по вопросам перехода к новой организационно-правовой форме ВУЗов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системы эффективности инновационного потенциала высшего образования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"ИАЦ" (по согласованию),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Ежегодное выделение грантов на языковую подготовку обучающихся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по государственному образовательному заказу в профильную магистратуру и бакалавриат для обучения на английском языке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2017-2019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МСХ, МКС, МИР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учителей, ППС по программе "Болашақ"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2016- 2019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ЦМП (по согласованию), МИО, 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РБ в рамках программы "Болашақ" на конкурсной основе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ППС на языковых курсах, в том числе на основе междунардных образовательных курсов (не менее 2,4 тыс. учителей и ППС)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ВУЗов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Обеспечение реального вклада науки для устойчивого развития экономики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затрат на опытно-конструкторские разработки в общем объеме финансирования НИОКР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 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коммерциализированных проектов в общем количестве прикладных научно-исследовательских работ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Увеличение вклада науки в развитие экономики страны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расходов бизнеса в общем объеме затрат на НИОКР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организации, ВУЗы (по согласованию),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Прирост национальных патентов от общего количества национальных патентов в 2014 году (1 574 ед.)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организации, ВУЗы (по согласованию),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расходов на опытно-конструкторские разработки в общем объеме финансирования из государственного бюджета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МСХ, МИР, МФ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БП 217-000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Грантовое и программно-целевое финансирование научных проектов и программ, включая 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базового, грантового и программно-целевого финансирования, утвержденных постановлением Правительства Республики Казахстан от 25 мая 2011 года № 575, с учетом софинансирования бизнеса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МСХ, МФ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217 100 101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ВБ "Стимулирование продуктивных инноваций"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ВБ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займа ВБ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"Стимулирование продуктивных инноваций"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конкурсов в рамках грантового финансирования на коммерциализацию и поддержку развития стартапов с учетом софинансирования бизнеса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БП 217-000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коммерциализации и трансферта технологий в ВУЗах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ВУЗов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проекта ВБ "Стимулирование продуктивных инноваций"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казахстанских ученых в международных научно-исследовательских проектах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2016- 2019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МНТЦ (по согласованию), НИИ (по согласованию), 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проекта ВБ "Стимулирование продуктивных инноваций"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установлению требования по обязательному получению патентов в ходе реализации научно-исследовательских работ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международных партнерских научно-технических связей с иностранными государствами на основе соглашений о научно-техническом сотрудничестве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НИИ (по согласованию), 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БП 217-000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Укрепление научного потенциала и статуса ученого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исследователей от общего количества исследователей в 2014 году (18 930 чел.)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организации, ВУЗы (по согласованию),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публикаций в международных журналах от общего количества публикаций в 2014 году (2784 единиц) по данным Thomson Reuters и Scopus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организации, ВУЗы (по согласованию),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цитируемости публикаций по базе Web of Science Core Collection (Thomson Reuters) от общего количества публикаций за 2014 год (1245 единиц)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организации, ВУЗы (по согласованию),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вопросов по совершенствованию нормативных правовых актов в области образования и науки в части внедрения нормативных правовых основ деятельности исследовательских университетов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науке" и целевой подготовки докторов PhD для отраслевых научных организаций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МСХ, МКС, МИР, МЗСР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механизмов по использованию научного потенциала и материально-технической базы НИИ для подготовки докторантов и магистрантов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(по согласованию), 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научных проектов и программ с привлечением инженеров с производства, магистрантов и докторантов, включая зарубежных ученых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МСХ, ВУЗы (по согласованию), акционерные общества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БП 217-000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 научно-технической и научно-педагогической информации, в том числе обеспечение доступа к международным базам научно-технической информации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НЦНТИ (по согласованию), научные организации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219, 101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ученых-казахстанцев из за рубежа к проведению исследований, реализуемых в Казахстане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согласованию), НИИ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БП 217-000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Модернизация инфраструктуры науки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внедренческих подразделений в организациях высшего образования и НИИ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ВУЗ, НИИ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обновления научного оборудования государственных ВУЗов и НИИ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 (по согласованию), НИИ (по согласованию)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инновационного кластера "Astana Business Campus" на базе Назарбаев Университета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2016-2019 годов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 (по согласованию),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инновационной обсерватории в рамках проекта "Стимулирование продуктивных инноваций"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квартал 2017 года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проекта ВБ "Стимулирование продуктивных инноваций"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научно-инновационной структуры научно-исследовательских институтов и ВУЗов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НИИ (по согласованию), ВУЗы (по согласованию), заинтересованные государственные органы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Усовершенствование менеджмента и мониторинга развития науки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высоко, среднеэффективных проектов в общем количестве прикладных исследований (проектов)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организации, ВУЗы (по согласованию), МОН, МСХ, МЗСР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эффективности деятельности научных организаций в соответствии с рейтинговой оценкой научно-технической деятельности научных организаций и ученых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организации, ВУЗы (по согласованию), МОН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новых подходов финансирования научной и научно-технической деятельности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(по согласованию), 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НИИ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принципов корпоративного управления в научных организациях, подведомственных МОН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(по согласованию), 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оптимизации и реструктуризации научных организаций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обновленный перечень научных организаций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публичных отчетов руководителей научных организаций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организации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системы мониторинга хода реализации и оценки результативности научных проектов и программ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рейтинговой оценки научно-исследовательской деятельности научных организаций, ученых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НЦНТИ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"Гуманитарной платформы "Мәңгілік Ел"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2017-2019 годов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(по согласованию), ВУЗы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БП 217-000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затрат: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322349,0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261801,0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284613,2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284256,2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1153019,4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55141,2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57819,6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55408,3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50680,7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377490,2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322999,8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350917,1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338645,9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1390053,0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– Министерство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– Министерство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– Национальная палата предпринимателей Республики Казахстан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РУОЦ "Балдаурен" – республиканский учебно-оздоровительный центр "Балдаурен"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ЦБПАМ - Центр Болонского процесса и академической мобильности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НИИ – научно-исследовательский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"ИАЦ" – акционерное общество "Информационно-аналитический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ИКТ – информационно-коммуникационные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ГПИИР – Государственная программа по индустриально-инновационному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МТБ – материально-техническая база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 – государственный общеобязательный стандарт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– государственно-частное партнерство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Назарбаев Университет – Автономная организация образования "Назарбаев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НИШ – Автономная организация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"Холдинг "Кәсіпқор" – некоммерческое акционерное общество "Холдинг "Кәсіпқор"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"РНПЦ "Учебник" – республиканское государственное казенное предприятие "Республиканский научно-практический центр "Учебник"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имени Ы. Алтынсарина – Национальная академия образования имени Ы. Алтынсарина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ЦМП – Акционерное общество "Центр международных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НЦНТИ – Акционерное общество "Национальный центр научно-технической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МНТЦ – Международный научно-технический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НИОКР – научно-исследовательские опытно-конструкторские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ППС – профессорско-преподавательский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"НЦПК "Өрлеу" – акционерное общество "Национальный центр повышения квалификации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"НЦТ" – республиканское государственное казенное предприятие "Национальный центр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ЕНТ – единое национальное тестирование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– техническое и профессиональное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МКШ – малокомплектные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ВБ – Всемирный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ЕДЮО – единая детско-юношеская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РГКП – республиканское государственное казенное предприятие QS-WUR - Quacquarelli Symonds World University Rankings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SAT - Scholastic Aptitude Test (Академический оценочный тест)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ACT – American College Testing (Американское тестирование)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