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b7d0" w14:textId="777b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апробирование подушевого финансирования организаций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2016 года №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10)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2015 года «О республиканском бюджете на 2016–2018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2016 год областными бюджетами, бюджетами городов Астаны и Алматы на апробирование подушевого финансирования организаций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Акмолинской, Актюбинской, Алматинской, Восточно-Казахстанской и Южно-Казахстанской областей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целевых текущих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образования и науки Республики Казахстан отчетов об использовании выделенных целевых текущих трансфертов до 5-го числа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обеспечить мониторинг использования целевых текущих трансфертов из республиканского бюджета бюджетами Акмолинской, Актюбинской, Алматинской, Восточно-Казахстанской и Южно-Казахстанской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2016 года № 262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2016 год областными бюджетами, бюджетами городов</w:t>
      </w:r>
      <w:r>
        <w:br/>
      </w:r>
      <w:r>
        <w:rPr>
          <w:rFonts w:ascii="Times New Roman"/>
          <w:b/>
          <w:i w:val="false"/>
          <w:color w:val="000000"/>
        </w:rPr>
        <w:t>
Астаны и Алматы на апробирование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организаций среднего образования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из республиканского бюджета на 2016 год областными бюджетами, бюджетами городов Астаны и Алматы на апробирование подушевого финансирования организаций среднего образования (далее – Правила) определяют порядок использования целевых текущих трансфертов (далее – целевые трансферты), выделяемых областным бюджетам из республиканского бюджета по республиканской бюджетной программе 099 «Обеспечение доступности качественного школьного образования», подпрограмме 110 «Целевые текущие трансферты областным бюджетам, бюджетам городов Астаны и Алматы на апробирование подушевого финансирования организаций среднего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образовательный процесс – педагогически обоснованный процесс обучения, воспитания и развития в рамках реализации образовательных программ, реализуемый организацией, осуществляющей образовательную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стимулирующая составляющая – средства республиканского бюджета, предусмотренные для выплаты премий и установления стимулирующих надбавок педагогическим работникам организаций среднего образования с подушевым нормативным финансированием в зависимости от качества предоставляемых образовательных услуг и результатов их деятельности, а также покрытия других нужд организаций среднего образования, связанных с образовательным процессом.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Использование целевых текущих трансфертов, выделенных областным бюджетам на апробирование подушевого финансирования организаций среднего образования, осуществляется в порядке, установленном бюджетным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Целевые трансферты используются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выплату заработной платы работникам организации среднего образования с подушевым финансированием, с учетом взносов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выплату пособий на оздоровление к ежегодному оплачиваемому трудовому отпуску работникам организации среднего образования с подушевым финансированием в размере одного должностного оклада;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оплату учебных расходов (приобретение лабораторной посуды, бумаги, химикатов и металлов, материалов для трудового обучения, учебных досок и тому подобное) из расчета не менее ноль целых девяти десятых месячного расчетного показателя на текущий финансовый год на одного обучающегося 1-11 классов;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оплату расходов, связанных с подготовкой и участием учащихся в научных, спортивных и интеллектуальных конкурсах и мероприятиях, в размере не менее ноль целых три десятых месячного расчетного показателя на текущий финансовый год на одного обучающегося 1-11 классов;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оплату почтовой и телефонной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текущего ремонта, содержание и обслуживание зданий, сооружений, технологического оборудования, компьютерной и оргтехники;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приобретение товаров, в стоимостном выражении не превышающих сорокакратного месячного расчетного показателя на текущий финансовый год, необходимых для обеспечения деятельности организации образования, не применяемых в образовательном процессе;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оплату банковских (финансовых) услуг, связанных с произведением расходов, предусмотренных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Образующаяся в течение года экономия по заработной плате и взносам работодателя может использоваться только на увеличение учебных расходов сверх утвержденного объема.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09.12.2016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Министерство образования и науки Республики Казахстан производит перечисление целевых трансфертов из республиканского бюджета бюджетам Акмолинской, Актюбинской, Алматинской, Восточно-Казахстанской и Южно-Казахстанской областей на основании индивидуальных планов финансирования по платежам в порядке, установленном бюджетным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Акмолинской, Актюбинской, Алматинской, Восточно-Казахстанской и Южно-Казахстанской областей: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используют суммы целевых трансфертов из республиканского бюджета по целевому назначению в соответствии с индивидуальными планами финансирования и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представляют в Министерство образования и науки Республики Казахстан ежемесячный отчет об использовании целевых трансфертов из республиканского бюджета на 2016 год областными бюджетами на апробирование подушевого финансирования организаций среднего образования.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