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d61e" w14:textId="c08d6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Фонде компенсации вреда потерпевшим"</w:t>
      </w:r>
    </w:p>
    <w:p>
      <w:pPr>
        <w:spacing w:after="0"/>
        <w:ind w:left="0"/>
        <w:jc w:val="both"/>
      </w:pPr>
      <w:r>
        <w:rPr>
          <w:rFonts w:ascii="Times New Roman"/>
          <w:b w:val="false"/>
          <w:i w:val="false"/>
          <w:color w:val="000000"/>
          <w:sz w:val="28"/>
        </w:rPr>
        <w:t>Постановление Правительства Республики Казахстан от 4 мая 2016 года № 267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Фонде компенсации вреда потерпевшим».</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Фонде компенсации вреда потерпевшим</w:t>
      </w:r>
    </w:p>
    <w:p>
      <w:pPr>
        <w:spacing w:after="0"/>
        <w:ind w:left="0"/>
        <w:jc w:val="both"/>
      </w:pPr>
      <w:r>
        <w:rPr>
          <w:rFonts w:ascii="Times New Roman"/>
          <w:b w:val="false"/>
          <w:i w:val="false"/>
          <w:color w:val="000000"/>
          <w:sz w:val="28"/>
        </w:rPr>
        <w:t>      Настоящий Закон регулирует общественные отношения, возникающие в области компенсации вреда потерпевшим от уголовных правонарушений, и устанавливает правовые, социальные и организационные основы по ее выплате.</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1) потерпевший – лицо, в отношении которого вынесено постановление о признании его в качестве потерпевшего;</w:t>
      </w:r>
      <w:r>
        <w:br/>
      </w:r>
      <w:r>
        <w:rPr>
          <w:rFonts w:ascii="Times New Roman"/>
          <w:b w:val="false"/>
          <w:i w:val="false"/>
          <w:color w:val="000000"/>
          <w:sz w:val="28"/>
        </w:rPr>
        <w:t>
      2) Фонд компенсации вреда потерпевшим (далее – Фонд) – контрольный счет наличности для зачисления поступлений и проведения выплат, предусмотренных настоящим Законом;</w:t>
      </w:r>
      <w:r>
        <w:br/>
      </w:r>
      <w:r>
        <w:rPr>
          <w:rFonts w:ascii="Times New Roman"/>
          <w:b w:val="false"/>
          <w:i w:val="false"/>
          <w:color w:val="000000"/>
          <w:sz w:val="28"/>
        </w:rPr>
        <w:t>
      3) вред – нанесенный ущерб потерпевшему в результате уголовного правонарушения, являющийся моральным, физическим или имущественным;</w:t>
      </w:r>
      <w:r>
        <w:br/>
      </w:r>
      <w:r>
        <w:rPr>
          <w:rFonts w:ascii="Times New Roman"/>
          <w:b w:val="false"/>
          <w:i w:val="false"/>
          <w:color w:val="000000"/>
          <w:sz w:val="28"/>
        </w:rPr>
        <w:t>
      4) виновное лицо – лицо, причинившее вред потерпевшему в результате уголовного правонарушения; законные представители несовершеннолетнего, признанного виновным; юридическое лицо, несущее в соответствии с законом материальную ответственность за вред, причиненный уголовно наказуемым деянием физического лица;</w:t>
      </w:r>
      <w:r>
        <w:br/>
      </w:r>
      <w:r>
        <w:rPr>
          <w:rFonts w:ascii="Times New Roman"/>
          <w:b w:val="false"/>
          <w:i w:val="false"/>
          <w:color w:val="000000"/>
          <w:sz w:val="28"/>
        </w:rPr>
        <w:t>
      5) государственная денежная компенсация – выплата из Фонда денежных средств лицам, признанным потерпевшими, в порядке, предусмотренном Уголовно-процессуальным кодексом Республики Казахстан;</w:t>
      </w:r>
      <w:r>
        <w:br/>
      </w:r>
      <w:r>
        <w:rPr>
          <w:rFonts w:ascii="Times New Roman"/>
          <w:b w:val="false"/>
          <w:i w:val="false"/>
          <w:color w:val="000000"/>
          <w:sz w:val="28"/>
        </w:rPr>
        <w:t>
      6) процедура регресса – меры, принимаемые органами прокуратуры в отношении лиц, указанных в статье 10 настоящего Закона, по обеспечению возврата денежных средств Фонда, выплаченных потерпевшим.</w:t>
      </w:r>
    </w:p>
    <w:p>
      <w:pPr>
        <w:spacing w:after="0"/>
        <w:ind w:left="0"/>
        <w:jc w:val="both"/>
      </w:pPr>
      <w:r>
        <w:rPr>
          <w:rFonts w:ascii="Times New Roman"/>
          <w:b w:val="false"/>
          <w:i w:val="false"/>
          <w:color w:val="000000"/>
          <w:sz w:val="28"/>
        </w:rPr>
        <w:t>      </w:t>
      </w:r>
      <w:r>
        <w:rPr>
          <w:rFonts w:ascii="Times New Roman"/>
          <w:b/>
          <w:i w:val="false"/>
          <w:color w:val="000000"/>
          <w:sz w:val="28"/>
        </w:rPr>
        <w:t>Статья 2. Законодательство Республики Казахстан о Фонде</w:t>
      </w:r>
      <w:r>
        <w:br/>
      </w:r>
      <w:r>
        <w:rPr>
          <w:rFonts w:ascii="Times New Roman"/>
          <w:b w:val="false"/>
          <w:i w:val="false"/>
          <w:color w:val="000000"/>
          <w:sz w:val="28"/>
        </w:rPr>
        <w:t>
                 </w:t>
      </w:r>
      <w:r>
        <w:rPr>
          <w:rFonts w:ascii="Times New Roman"/>
          <w:b/>
          <w:i w:val="false"/>
          <w:color w:val="000000"/>
          <w:sz w:val="28"/>
        </w:rPr>
        <w:t>компенсации вреда потерпевшим</w:t>
      </w:r>
      <w:r>
        <w:rPr>
          <w:rFonts w:ascii="Times New Roman"/>
          <w:b w:val="false"/>
          <w:i w:val="false"/>
          <w:color w:val="000000"/>
          <w:sz w:val="28"/>
        </w:rPr>
        <w:t> </w:t>
      </w:r>
    </w:p>
    <w:p>
      <w:pPr>
        <w:spacing w:after="0"/>
        <w:ind w:left="0"/>
        <w:jc w:val="both"/>
      </w:pPr>
      <w:r>
        <w:rPr>
          <w:rFonts w:ascii="Times New Roman"/>
          <w:b w:val="false"/>
          <w:i w:val="false"/>
          <w:color w:val="000000"/>
          <w:sz w:val="28"/>
        </w:rPr>
        <w:t>      1. Законодательство Республики Казахстан о Фонде компенсации вреда потерпевшим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Уголовно-процессуальном кодексе Республики Казахстан и состоит из настоящего Закона и иных нормативных правовых актов Республики Казахстан.</w:t>
      </w:r>
      <w:r>
        <w:br/>
      </w:r>
      <w:r>
        <w:rPr>
          <w:rFonts w:ascii="Times New Roman"/>
          <w:b w:val="false"/>
          <w:i w:val="false"/>
          <w:color w:val="000000"/>
          <w:sz w:val="28"/>
        </w:rPr>
        <w:t>
      2. Если международным договором, ратифицированным Республикой Казахстан и вступившим в силу, установлены иные правила, чем те, которые содержатся в настоящем Законе, то применяются правила международного договора.</w:t>
      </w:r>
    </w:p>
    <w:p>
      <w:pPr>
        <w:spacing w:after="0"/>
        <w:ind w:left="0"/>
        <w:jc w:val="both"/>
      </w:pPr>
      <w:r>
        <w:rPr>
          <w:rFonts w:ascii="Times New Roman"/>
          <w:b w:val="false"/>
          <w:i w:val="false"/>
          <w:color w:val="000000"/>
          <w:sz w:val="28"/>
        </w:rPr>
        <w:t>      </w:t>
      </w:r>
      <w:r>
        <w:rPr>
          <w:rFonts w:ascii="Times New Roman"/>
          <w:b/>
          <w:i w:val="false"/>
          <w:color w:val="000000"/>
          <w:sz w:val="28"/>
        </w:rPr>
        <w:t>Статья 3. Основные принципы компенсации вреда потерпевшим</w:t>
      </w:r>
    </w:p>
    <w:p>
      <w:pPr>
        <w:spacing w:after="0"/>
        <w:ind w:left="0"/>
        <w:jc w:val="both"/>
      </w:pPr>
      <w:r>
        <w:rPr>
          <w:rFonts w:ascii="Times New Roman"/>
          <w:b w:val="false"/>
          <w:i w:val="false"/>
          <w:color w:val="000000"/>
          <w:sz w:val="28"/>
        </w:rPr>
        <w:t>      Компенсация вреда потерпевшим основывается на принципах:</w:t>
      </w:r>
      <w:r>
        <w:br/>
      </w:r>
      <w:r>
        <w:rPr>
          <w:rFonts w:ascii="Times New Roman"/>
          <w:b w:val="false"/>
          <w:i w:val="false"/>
          <w:color w:val="000000"/>
          <w:sz w:val="28"/>
        </w:rPr>
        <w:t>
      1) законности;</w:t>
      </w:r>
      <w:r>
        <w:br/>
      </w:r>
      <w:r>
        <w:rPr>
          <w:rFonts w:ascii="Times New Roman"/>
          <w:b w:val="false"/>
          <w:i w:val="false"/>
          <w:color w:val="000000"/>
          <w:sz w:val="28"/>
        </w:rPr>
        <w:t>
      2) уважения прав и свобод человека и гражданина;</w:t>
      </w:r>
      <w:r>
        <w:br/>
      </w:r>
      <w:r>
        <w:rPr>
          <w:rFonts w:ascii="Times New Roman"/>
          <w:b w:val="false"/>
          <w:i w:val="false"/>
          <w:color w:val="000000"/>
          <w:sz w:val="28"/>
        </w:rPr>
        <w:t>
      3) доступности полной либо частичной государственной денежной компенсации государством вреда, причиненного уголовным правонарушением.</w:t>
      </w:r>
    </w:p>
    <w:p>
      <w:pPr>
        <w:spacing w:after="0"/>
        <w:ind w:left="0"/>
        <w:jc w:val="both"/>
      </w:pPr>
      <w:r>
        <w:rPr>
          <w:rFonts w:ascii="Times New Roman"/>
          <w:b w:val="false"/>
          <w:i w:val="false"/>
          <w:color w:val="000000"/>
          <w:sz w:val="28"/>
        </w:rPr>
        <w:t>      </w:t>
      </w:r>
      <w:r>
        <w:rPr>
          <w:rFonts w:ascii="Times New Roman"/>
          <w:b/>
          <w:i w:val="false"/>
          <w:color w:val="000000"/>
          <w:sz w:val="28"/>
        </w:rPr>
        <w:t>Статья 4. Компетенция правоохранительных органов</w:t>
      </w:r>
    </w:p>
    <w:p>
      <w:pPr>
        <w:spacing w:after="0"/>
        <w:ind w:left="0"/>
        <w:jc w:val="both"/>
      </w:pPr>
      <w:r>
        <w:rPr>
          <w:rFonts w:ascii="Times New Roman"/>
          <w:b w:val="false"/>
          <w:i w:val="false"/>
          <w:color w:val="000000"/>
          <w:sz w:val="28"/>
        </w:rPr>
        <w:t>      1. Правоохранительные органы:</w:t>
      </w:r>
      <w:r>
        <w:br/>
      </w:r>
      <w:r>
        <w:rPr>
          <w:rFonts w:ascii="Times New Roman"/>
          <w:b w:val="false"/>
          <w:i w:val="false"/>
          <w:color w:val="000000"/>
          <w:sz w:val="28"/>
        </w:rPr>
        <w:t>
      1) разъясняют потерпевшему, относящемуся к категории лиц, имеющих право на получение государственной денежной компенсации в соответствии с настоящим Законом, право получить государственную денежную компенсацию из Фонда в размере и сроки, установленные настоящим Законом;</w:t>
      </w:r>
      <w:r>
        <w:br/>
      </w:r>
      <w:r>
        <w:rPr>
          <w:rFonts w:ascii="Times New Roman"/>
          <w:b w:val="false"/>
          <w:i w:val="false"/>
          <w:color w:val="000000"/>
          <w:sz w:val="28"/>
        </w:rPr>
        <w:t>
      2) информируют потерпевшего о рассмотрении его заявления;</w:t>
      </w:r>
      <w:r>
        <w:br/>
      </w:r>
      <w:r>
        <w:rPr>
          <w:rFonts w:ascii="Times New Roman"/>
          <w:b w:val="false"/>
          <w:i w:val="false"/>
          <w:color w:val="000000"/>
          <w:sz w:val="28"/>
        </w:rPr>
        <w:t>
      3) при наличии оснований назначают выплаты государственной денежной компенсации в порядке, установленном настоящим Законом;</w:t>
      </w:r>
      <w:r>
        <w:br/>
      </w:r>
      <w:r>
        <w:rPr>
          <w:rFonts w:ascii="Times New Roman"/>
          <w:b w:val="false"/>
          <w:i w:val="false"/>
          <w:color w:val="000000"/>
          <w:sz w:val="28"/>
        </w:rPr>
        <w:t>
      4) осуществляют учет посредством централизованного ведения реестра получателей государственной денежной компенсации;</w:t>
      </w:r>
      <w:r>
        <w:br/>
      </w:r>
      <w:r>
        <w:rPr>
          <w:rFonts w:ascii="Times New Roman"/>
          <w:b w:val="false"/>
          <w:i w:val="false"/>
          <w:color w:val="000000"/>
          <w:sz w:val="28"/>
        </w:rPr>
        <w:t>
      5) обеспечивают возврат выплаченной государственной денежной компенсации от лиц, которые умышленно дали недостоверные сведения для ее получения;</w:t>
      </w:r>
      <w:r>
        <w:br/>
      </w:r>
      <w:r>
        <w:rPr>
          <w:rFonts w:ascii="Times New Roman"/>
          <w:b w:val="false"/>
          <w:i w:val="false"/>
          <w:color w:val="000000"/>
          <w:sz w:val="28"/>
        </w:rPr>
        <w:t>
      6) запрашивают информацию, необходимую для принятия решения о назначении государственной денежной компенсации.</w:t>
      </w:r>
      <w:r>
        <w:br/>
      </w:r>
      <w:r>
        <w:rPr>
          <w:rFonts w:ascii="Times New Roman"/>
          <w:b w:val="false"/>
          <w:i w:val="false"/>
          <w:color w:val="000000"/>
          <w:sz w:val="28"/>
        </w:rPr>
        <w:t>
      2. Органы прокуратуры осуществляют высший надзор за точным и единообразным применением настоящего Закона и иных нормативных правовых актов Республики Казахстан в сфере компенсации вреда потерпевшим.</w:t>
      </w:r>
    </w:p>
    <w:p>
      <w:pPr>
        <w:spacing w:after="0"/>
        <w:ind w:left="0"/>
        <w:jc w:val="both"/>
      </w:pPr>
      <w:r>
        <w:rPr>
          <w:rFonts w:ascii="Times New Roman"/>
          <w:b w:val="false"/>
          <w:i w:val="false"/>
          <w:color w:val="000000"/>
          <w:sz w:val="28"/>
        </w:rPr>
        <w:t>      </w:t>
      </w:r>
      <w:r>
        <w:rPr>
          <w:rFonts w:ascii="Times New Roman"/>
          <w:b/>
          <w:i w:val="false"/>
          <w:color w:val="000000"/>
          <w:sz w:val="28"/>
        </w:rPr>
        <w:t>Статья 5. Компетенция центрального уполномоченного органа</w:t>
      </w:r>
      <w:r>
        <w:br/>
      </w:r>
      <w:r>
        <w:rPr>
          <w:rFonts w:ascii="Times New Roman"/>
          <w:b w:val="false"/>
          <w:i w:val="false"/>
          <w:color w:val="000000"/>
          <w:sz w:val="28"/>
        </w:rPr>
        <w:t>
                 </w:t>
      </w:r>
      <w:r>
        <w:rPr>
          <w:rFonts w:ascii="Times New Roman"/>
          <w:b/>
          <w:i w:val="false"/>
          <w:color w:val="000000"/>
          <w:sz w:val="28"/>
        </w:rPr>
        <w:t>по исполнению бюджета</w:t>
      </w:r>
    </w:p>
    <w:p>
      <w:pPr>
        <w:spacing w:after="0"/>
        <w:ind w:left="0"/>
        <w:jc w:val="both"/>
      </w:pPr>
      <w:r>
        <w:rPr>
          <w:rFonts w:ascii="Times New Roman"/>
          <w:b w:val="false"/>
          <w:i w:val="false"/>
          <w:color w:val="000000"/>
          <w:sz w:val="28"/>
        </w:rPr>
        <w:t xml:space="preserve">      Центральный уполномоченный орган по исполнению бюджета: </w:t>
      </w:r>
      <w:r>
        <w:br/>
      </w:r>
      <w:r>
        <w:rPr>
          <w:rFonts w:ascii="Times New Roman"/>
          <w:b w:val="false"/>
          <w:i w:val="false"/>
          <w:color w:val="000000"/>
          <w:sz w:val="28"/>
        </w:rPr>
        <w:t>
      1) формирует платежные документы на основании реестра получателей государственной денежной компенсации, получаемой от правоохранительных органов;</w:t>
      </w:r>
      <w:r>
        <w:br/>
      </w:r>
      <w:r>
        <w:rPr>
          <w:rFonts w:ascii="Times New Roman"/>
          <w:b w:val="false"/>
          <w:i w:val="false"/>
          <w:color w:val="000000"/>
          <w:sz w:val="28"/>
        </w:rPr>
        <w:t>
      2) осуществляет выплаты государственной денежной компенсации потерпевшим из Фонда;</w:t>
      </w:r>
      <w:r>
        <w:br/>
      </w:r>
      <w:r>
        <w:rPr>
          <w:rFonts w:ascii="Times New Roman"/>
          <w:b w:val="false"/>
          <w:i w:val="false"/>
          <w:color w:val="000000"/>
          <w:sz w:val="28"/>
        </w:rPr>
        <w:t>
      3) разрабатывает форму реестра получателей государственной денежной компенсации и порядок его ведения.</w:t>
      </w:r>
    </w:p>
    <w:p>
      <w:pPr>
        <w:spacing w:after="0"/>
        <w:ind w:left="0"/>
        <w:jc w:val="left"/>
      </w:pPr>
      <w:r>
        <w:rPr>
          <w:rFonts w:ascii="Times New Roman"/>
          <w:b/>
          <w:i w:val="false"/>
          <w:color w:val="000000"/>
        </w:rPr>
        <w:t xml:space="preserve"> Глава 2. Порядок возмещения потерпевшему вреда, причиненного</w:t>
      </w:r>
      <w:r>
        <w:br/>
      </w:r>
      <w:r>
        <w:rPr>
          <w:rFonts w:ascii="Times New Roman"/>
          <w:b/>
          <w:i w:val="false"/>
          <w:color w:val="000000"/>
        </w:rPr>
        <w:t>
уголовным правонарушением, и предоставления государственной</w:t>
      </w:r>
      <w:r>
        <w:br/>
      </w:r>
      <w:r>
        <w:rPr>
          <w:rFonts w:ascii="Times New Roman"/>
          <w:b/>
          <w:i w:val="false"/>
          <w:color w:val="000000"/>
        </w:rPr>
        <w:t>
денежной компенсации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6. Категории потерпевших, имеющих право на</w:t>
      </w:r>
      <w:r>
        <w:br/>
      </w:r>
      <w:r>
        <w:rPr>
          <w:rFonts w:ascii="Times New Roman"/>
          <w:b w:val="false"/>
          <w:i w:val="false"/>
          <w:color w:val="000000"/>
          <w:sz w:val="28"/>
        </w:rPr>
        <w:t>
                 </w:t>
      </w:r>
      <w:r>
        <w:rPr>
          <w:rFonts w:ascii="Times New Roman"/>
          <w:b/>
          <w:i w:val="false"/>
          <w:color w:val="000000"/>
          <w:sz w:val="28"/>
        </w:rPr>
        <w:t>получение государственной денежной компенсации</w:t>
      </w:r>
    </w:p>
    <w:p>
      <w:pPr>
        <w:spacing w:after="0"/>
        <w:ind w:left="0"/>
        <w:jc w:val="both"/>
      </w:pPr>
      <w:r>
        <w:rPr>
          <w:rFonts w:ascii="Times New Roman"/>
          <w:b w:val="false"/>
          <w:i w:val="false"/>
          <w:color w:val="000000"/>
          <w:sz w:val="28"/>
        </w:rPr>
        <w:t>      1. Государство гарантирует предоставление установленных настоящим Законом государственных денежных компенсаций потерпевшим либо их правопреемникам:</w:t>
      </w:r>
      <w:r>
        <w:br/>
      </w:r>
      <w:r>
        <w:rPr>
          <w:rFonts w:ascii="Times New Roman"/>
          <w:b w:val="false"/>
          <w:i w:val="false"/>
          <w:color w:val="000000"/>
          <w:sz w:val="28"/>
        </w:rPr>
        <w:t>
      1) несовершеннолетним, являющимся жертвами сексуального насилия, жертвам торговли людьми и пыток;</w:t>
      </w:r>
      <w:r>
        <w:br/>
      </w:r>
      <w:r>
        <w:rPr>
          <w:rFonts w:ascii="Times New Roman"/>
          <w:b w:val="false"/>
          <w:i w:val="false"/>
          <w:color w:val="000000"/>
          <w:sz w:val="28"/>
        </w:rPr>
        <w:t>
      2) которым причинен тяжкий вред здоровью, либо зараженным вирусом иммунодефицита человека (ВИЧ/СПИД);</w:t>
      </w:r>
      <w:r>
        <w:br/>
      </w:r>
      <w:r>
        <w:rPr>
          <w:rFonts w:ascii="Times New Roman"/>
          <w:b w:val="false"/>
          <w:i w:val="false"/>
          <w:color w:val="000000"/>
          <w:sz w:val="28"/>
        </w:rPr>
        <w:t>
      3) в случае смерти потерпевшего в результате уголовного правонарушения.</w:t>
      </w:r>
      <w:r>
        <w:br/>
      </w:r>
      <w:r>
        <w:rPr>
          <w:rFonts w:ascii="Times New Roman"/>
          <w:b w:val="false"/>
          <w:i w:val="false"/>
          <w:color w:val="000000"/>
          <w:sz w:val="28"/>
        </w:rPr>
        <w:t>
      2. Гражданин имеет право на получение государственной денежной компенсации с момента признания его в качестве потерпевшего в соответствии с уголовно-процессуальным законодательством Республики Казахстан.</w:t>
      </w:r>
      <w:r>
        <w:br/>
      </w:r>
      <w:r>
        <w:rPr>
          <w:rFonts w:ascii="Times New Roman"/>
          <w:b w:val="false"/>
          <w:i w:val="false"/>
          <w:color w:val="000000"/>
          <w:sz w:val="28"/>
        </w:rPr>
        <w:t>
      3. Иностранцы и лица без гражданства имеют право на получение государственной денежной компенсации с момента признания их в качестве потерпевшего, если иное не предусмотрено законами Республики Казахстан и международными договорами.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7. Основания, размеры и сроки выплаты</w:t>
      </w:r>
      <w:r>
        <w:br/>
      </w:r>
      <w:r>
        <w:rPr>
          <w:rFonts w:ascii="Times New Roman"/>
          <w:b w:val="false"/>
          <w:i w:val="false"/>
          <w:color w:val="000000"/>
          <w:sz w:val="28"/>
        </w:rPr>
        <w:t>
                 </w:t>
      </w:r>
      <w:r>
        <w:rPr>
          <w:rFonts w:ascii="Times New Roman"/>
          <w:b/>
          <w:i w:val="false"/>
          <w:color w:val="000000"/>
          <w:sz w:val="28"/>
        </w:rPr>
        <w:t>государственной денежной компенсации</w:t>
      </w:r>
    </w:p>
    <w:p>
      <w:pPr>
        <w:spacing w:after="0"/>
        <w:ind w:left="0"/>
        <w:jc w:val="both"/>
      </w:pPr>
      <w:r>
        <w:rPr>
          <w:rFonts w:ascii="Times New Roman"/>
          <w:b w:val="false"/>
          <w:i w:val="false"/>
          <w:color w:val="000000"/>
          <w:sz w:val="28"/>
        </w:rPr>
        <w:t>      1. Государственная денежная компенсация назначается:</w:t>
      </w:r>
      <w:r>
        <w:br/>
      </w:r>
      <w:r>
        <w:rPr>
          <w:rFonts w:ascii="Times New Roman"/>
          <w:b w:val="false"/>
          <w:i w:val="false"/>
          <w:color w:val="000000"/>
          <w:sz w:val="28"/>
        </w:rPr>
        <w:t>
      1) несовершеннолетним, являющимся жертвами сексуального насилия, жертвам торговли людьми и пыток, по делам об уголовных правонарушениях, предусмотренных статьями 110 (пунктом 4) части второй), 120 (пунктами 3) и 5) частей третьей и четвертой), 121 (пунктами 3) и 5) частей третьей и четвертой), 124, 128, 134, 135 и 146 Уголовного кодекса Республики Казахстан;</w:t>
      </w:r>
      <w:r>
        <w:br/>
      </w:r>
      <w:r>
        <w:rPr>
          <w:rFonts w:ascii="Times New Roman"/>
          <w:b w:val="false"/>
          <w:i w:val="false"/>
          <w:color w:val="000000"/>
          <w:sz w:val="28"/>
        </w:rPr>
        <w:t>
      2) лицам, которым причинен тяжкий вред здоровью, либо зараженным вирусом иммунодефицита человека (ВИЧ/СПИД), по делам об уголовных правонарушениях, предусмотренных статьями 106 (частями первой и второй), 114 (частями третьей и четвертой), 118 (частями второй и третьей), 119 (частью второй), 120 (пунктом 2) части третьей (в части заражения потерпевшего вирусом иммунодефицита человека (ВИЧ/СПИД), 121 (пунктом 2) части третьей), 141 (частью первой), 192 (пунктом 5) части второй), 202 (пунктом 2) части второй), 203 (пунктом 2) части второй), 319 (частью пятой), 322 (частью второй), 345 (частью второй), 346 (частью третьей), 350 (частью первой), 351 (частью первой), 355 (пунктом 1) части второй), 356 (пунктом 1) части второй), 358 (частью третьей) Уголовного кодекса Республики Казахстан;</w:t>
      </w:r>
      <w:r>
        <w:br/>
      </w:r>
      <w:r>
        <w:rPr>
          <w:rFonts w:ascii="Times New Roman"/>
          <w:b w:val="false"/>
          <w:i w:val="false"/>
          <w:color w:val="000000"/>
          <w:sz w:val="28"/>
        </w:rPr>
        <w:t>
      3) правопреемникам, в случае смерти потерпевшего в результате уголовного правонарушения, по делам об уголовных правонарушениях, предусмотренных статьями 99, 104, 105, 106 (частью третьей), 116 (частью третьей), 119 (частями третьей и четвертой), 120 (пунктом 1) части третьей), 121 (пунктом 1) части третьей), 125 (пунктом 3) части третьей), 126 (пунктом 3) части третьей), 127 (пунктом 4) части второй), 141 (частью второй), 192 (пунктом 1) части третьей), 202 (пунктом 1) части третьей), 261 (частью третьей), 277 (частью второй), 317 (частями третьей и четвертой), 319 (частью пятой), 320 (частью второй), 322 (частями третьей и четвертой), 344 (частями второй и третьей), 345 (частями третьей и четвертой), 346 (частями четвертой и пятой), 347, 348 (частями третьей и четвертой), 349 (частями третьей и четвертой), 350 (частями второй и третьей), 351 (частями второй и третьей), 352, 353 (частями третьей и четвертой), 354 (частями третьей и четвертой), 355 (пунктом 4) части третьей), 356 (пунктом 4) части второй), 358 (частями четвертой и пятой), 359 (частями третьей и четвертой) Уголовного кодекса Республики Казахстан.</w:t>
      </w:r>
      <w:r>
        <w:br/>
      </w:r>
      <w:r>
        <w:rPr>
          <w:rFonts w:ascii="Times New Roman"/>
          <w:b w:val="false"/>
          <w:i w:val="false"/>
          <w:color w:val="000000"/>
          <w:sz w:val="28"/>
        </w:rPr>
        <w:t>
      2. Размер государственной денежной компенсации для потерпевших, относящихся к несовершеннолетним, являющихся жертвами сексуального насилия, жертвам торговли людьми и пыток, составляет тридцать месячных расчетных показателей.</w:t>
      </w:r>
      <w:r>
        <w:br/>
      </w:r>
      <w:r>
        <w:rPr>
          <w:rFonts w:ascii="Times New Roman"/>
          <w:b w:val="false"/>
          <w:i w:val="false"/>
          <w:color w:val="000000"/>
          <w:sz w:val="28"/>
        </w:rPr>
        <w:t>
      Размер государственной денежной компенсации для потерпевших, которым причинен тяжкий вред здоровью, либо зараженных вирусом иммунодефицита человека (ВИЧ/СПИД), составляет сорок месячных расчетных показателей.</w:t>
      </w:r>
      <w:r>
        <w:br/>
      </w:r>
      <w:r>
        <w:rPr>
          <w:rFonts w:ascii="Times New Roman"/>
          <w:b w:val="false"/>
          <w:i w:val="false"/>
          <w:color w:val="000000"/>
          <w:sz w:val="28"/>
        </w:rPr>
        <w:t>
      Размер государственной денежной компенсации, в случае смерти потерпевшего в результате уголовного правонарушения, составляет пятьдесят месячных расчетных показателей.</w:t>
      </w:r>
      <w:r>
        <w:br/>
      </w:r>
      <w:r>
        <w:rPr>
          <w:rFonts w:ascii="Times New Roman"/>
          <w:b w:val="false"/>
          <w:i w:val="false"/>
          <w:color w:val="000000"/>
          <w:sz w:val="28"/>
        </w:rPr>
        <w:t>
      3. В случаях признания в качестве потерпевшего одного лица по совокупности уголовных правонарушений, предусмотренных в пункте 1 настоящей статьи, государственная денежная компенсация назначается путем поглощения меньшего размера компенсации большим размером компенсации одного из уголовных правонарушений.</w:t>
      </w:r>
      <w:r>
        <w:br/>
      </w:r>
      <w:r>
        <w:rPr>
          <w:rFonts w:ascii="Times New Roman"/>
          <w:b w:val="false"/>
          <w:i w:val="false"/>
          <w:color w:val="000000"/>
          <w:sz w:val="28"/>
        </w:rPr>
        <w:t>
      4. Выплата государственной денежной компенсации при наличии средств в Фонде осуществляется центральным уполномоченным органом по исполнению бюджета не позднее десяти календарных дней, следующих за датой представления правоохранительными органами централизованного реестра получателей государственной денежной компенсации.</w:t>
      </w:r>
      <w:r>
        <w:br/>
      </w:r>
      <w:r>
        <w:rPr>
          <w:rFonts w:ascii="Times New Roman"/>
          <w:b w:val="false"/>
          <w:i w:val="false"/>
          <w:color w:val="000000"/>
          <w:sz w:val="28"/>
        </w:rPr>
        <w:t xml:space="preserve">
      В случаях отсутствия или недостаточности средств Фонда, выплата государственной денежной компенсации осуществляется центральным уполномоченным органом по исполнению бюджета при пополнении средств Фонда за счет источников, указанных в пункте 2 статьи 9 настоящего Закона. </w:t>
      </w:r>
      <w:r>
        <w:br/>
      </w:r>
      <w:r>
        <w:rPr>
          <w:rFonts w:ascii="Times New Roman"/>
          <w:b w:val="false"/>
          <w:i w:val="false"/>
          <w:color w:val="000000"/>
          <w:sz w:val="28"/>
        </w:rPr>
        <w:t>
      Реестр получателей государственной денежной компенсации представляется правоохранительными органами централизованно в центральный уполномоченный орган по исполнению бюджета ежемесячно к пятнадцатому числу месяца, следующего за вынесением постановления о признании лица в качестве потерпевшего.</w:t>
      </w:r>
    </w:p>
    <w:p>
      <w:pPr>
        <w:spacing w:after="0"/>
        <w:ind w:left="0"/>
        <w:jc w:val="both"/>
      </w:pPr>
      <w:r>
        <w:rPr>
          <w:rFonts w:ascii="Times New Roman"/>
          <w:b w:val="false"/>
          <w:i w:val="false"/>
          <w:color w:val="000000"/>
          <w:sz w:val="28"/>
        </w:rPr>
        <w:t>      </w:t>
      </w:r>
      <w:r>
        <w:rPr>
          <w:rFonts w:ascii="Times New Roman"/>
          <w:b/>
          <w:i w:val="false"/>
          <w:color w:val="000000"/>
          <w:sz w:val="28"/>
        </w:rPr>
        <w:t>Статья 8. Условия выплаты и особенности получения</w:t>
      </w:r>
      <w:r>
        <w:br/>
      </w:r>
      <w:r>
        <w:rPr>
          <w:rFonts w:ascii="Times New Roman"/>
          <w:b w:val="false"/>
          <w:i w:val="false"/>
          <w:color w:val="000000"/>
          <w:sz w:val="28"/>
        </w:rPr>
        <w:t>
                 </w:t>
      </w:r>
      <w:r>
        <w:rPr>
          <w:rFonts w:ascii="Times New Roman"/>
          <w:b/>
          <w:i w:val="false"/>
          <w:color w:val="000000"/>
          <w:sz w:val="28"/>
        </w:rPr>
        <w:t>государственной денежной компенсации</w:t>
      </w:r>
    </w:p>
    <w:p>
      <w:pPr>
        <w:spacing w:after="0"/>
        <w:ind w:left="0"/>
        <w:jc w:val="both"/>
      </w:pPr>
      <w:r>
        <w:rPr>
          <w:rFonts w:ascii="Times New Roman"/>
          <w:b w:val="false"/>
          <w:i w:val="false"/>
          <w:color w:val="000000"/>
          <w:sz w:val="28"/>
        </w:rPr>
        <w:t xml:space="preserve">      1. После разъяснения прав и признания лица в качестве потерпевшего в соответствии с уголовно-процессуальным законодательством потерпевший обращается с заявлением в правоохранительные органы с приложением документов, необходимых для назначения государственной денежной компенсации. </w:t>
      </w:r>
      <w:r>
        <w:br/>
      </w:r>
      <w:r>
        <w:rPr>
          <w:rFonts w:ascii="Times New Roman"/>
          <w:b w:val="false"/>
          <w:i w:val="false"/>
          <w:color w:val="000000"/>
          <w:sz w:val="28"/>
        </w:rPr>
        <w:t>
      Срок подачи заявления составляет три года с момента признания лица потерпевшим или наделения его правами потерпевшего.</w:t>
      </w:r>
      <w:r>
        <w:br/>
      </w:r>
      <w:r>
        <w:rPr>
          <w:rFonts w:ascii="Times New Roman"/>
          <w:b w:val="false"/>
          <w:i w:val="false"/>
          <w:color w:val="000000"/>
          <w:sz w:val="28"/>
        </w:rPr>
        <w:t>
      В случае пропуска срока подачи заявления, потерпевший вправе обратиться в суд в порядке, предусмотренном законодательством Республики Казахстан, для восстановления пропущенного срока.</w:t>
      </w:r>
      <w:r>
        <w:br/>
      </w:r>
      <w:r>
        <w:rPr>
          <w:rFonts w:ascii="Times New Roman"/>
          <w:b w:val="false"/>
          <w:i w:val="false"/>
          <w:color w:val="000000"/>
          <w:sz w:val="28"/>
        </w:rPr>
        <w:t>
      2. В перечень документов, необходимых для назначения государственной денежной компенсации, входят:</w:t>
      </w:r>
      <w:r>
        <w:br/>
      </w:r>
      <w:r>
        <w:rPr>
          <w:rFonts w:ascii="Times New Roman"/>
          <w:b w:val="false"/>
          <w:i w:val="false"/>
          <w:color w:val="000000"/>
          <w:sz w:val="28"/>
        </w:rPr>
        <w:t>
      1) заявление лица, признанного потерпевшим, о выплате государственной денежной компенсации в правоохранительные органы. В случаях, если потерпевшим признаются несовершеннолетний или лицо, признанное судом недееспособным, заявление о выплате государственной денежной компенсации представляется законными представителями, представителями потерпевших, допущенных к участию в уголовном процессе постановлением органа, ведущего уголовный процесс.</w:t>
      </w:r>
      <w:r>
        <w:br/>
      </w:r>
      <w:r>
        <w:rPr>
          <w:rFonts w:ascii="Times New Roman"/>
          <w:b w:val="false"/>
          <w:i w:val="false"/>
          <w:color w:val="000000"/>
          <w:sz w:val="28"/>
        </w:rPr>
        <w:t>
      2) постановление правоохранительного органа о признании лица потерпевшим;</w:t>
      </w:r>
      <w:r>
        <w:br/>
      </w:r>
      <w:r>
        <w:rPr>
          <w:rFonts w:ascii="Times New Roman"/>
          <w:b w:val="false"/>
          <w:i w:val="false"/>
          <w:color w:val="000000"/>
          <w:sz w:val="28"/>
        </w:rPr>
        <w:t>
      3) решение правоохранительного органа о назначении государственной денежной компенсации;</w:t>
      </w:r>
      <w:r>
        <w:br/>
      </w:r>
      <w:r>
        <w:rPr>
          <w:rFonts w:ascii="Times New Roman"/>
          <w:b w:val="false"/>
          <w:i w:val="false"/>
          <w:color w:val="000000"/>
          <w:sz w:val="28"/>
        </w:rPr>
        <w:t>
      4) копия документа, удостоверяющего личность потерпевшего. В случаях, если потерпевшим признаются несовершеннолетний или лицо, признанное судом недееспособным, представляется также копия документа, удостоверяющего личность законных представителей, представителей потерпевших, допущенных к участию в уголовном процессе постановлением органа, ведущего уголовный процесс;</w:t>
      </w:r>
      <w:r>
        <w:br/>
      </w:r>
      <w:r>
        <w:rPr>
          <w:rFonts w:ascii="Times New Roman"/>
          <w:b w:val="false"/>
          <w:i w:val="false"/>
          <w:color w:val="000000"/>
          <w:sz w:val="28"/>
        </w:rPr>
        <w:t>
      5) сведения о номере банковского счета, открытого в банках и (или) организациях, осуществляющих отдельные виды банковских операций. В случае, если потерпевшим признается несовершеннолетний, представляются соответствующие сведения законных представителей, представителей потерпевших, допущенных к участию в уголовном процессе постановлением органа, ведущего уголовный процесс;</w:t>
      </w:r>
      <w:r>
        <w:br/>
      </w:r>
      <w:r>
        <w:rPr>
          <w:rFonts w:ascii="Times New Roman"/>
          <w:b w:val="false"/>
          <w:i w:val="false"/>
          <w:color w:val="000000"/>
          <w:sz w:val="28"/>
        </w:rPr>
        <w:t>
      6) копия свидетельства о смерти или иного документа, подтверждающего смерть потерпевшего. Копия свидетельства о смерти или иного документа, подтверждающего смерть потерпевшего, представляется правопреемником для назначения ему государственной денежной компенсации в случае смерти потерпевшего в результате уголовного правонарушения;</w:t>
      </w:r>
      <w:r>
        <w:br/>
      </w:r>
      <w:r>
        <w:rPr>
          <w:rFonts w:ascii="Times New Roman"/>
          <w:b w:val="false"/>
          <w:i w:val="false"/>
          <w:color w:val="000000"/>
          <w:sz w:val="28"/>
        </w:rPr>
        <w:t>
      7) копии документа, удостоверяющего личность одного из правопреемников, а также подтверждающего родственные отношения с умершим (свидетельства о заключении брака (супружества), рождении, усыновлении (удочерении). На всех членов семьи умершего, имеющих право на государственную денежную компенсацию из Фонда, назначается одна выплата. Выделение доли государственной денежной компенсации на членов семьи не производится;</w:t>
      </w:r>
      <w:r>
        <w:br/>
      </w:r>
      <w:r>
        <w:rPr>
          <w:rFonts w:ascii="Times New Roman"/>
          <w:b w:val="false"/>
          <w:i w:val="false"/>
          <w:color w:val="000000"/>
          <w:sz w:val="28"/>
        </w:rPr>
        <w:t>
      8) копия справки о назначении опекуном, попечителем, патронатным воспитателем, другим заменяющим их лицом, осуществляющим в соответствии с законодательством Республики Казахстан защиту прав и интересов ребенка или недееспособного, если потерпевшим являются несовершеннолетний или лицо, признанное судом недееспособным.</w:t>
      </w:r>
      <w:r>
        <w:br/>
      </w:r>
      <w:r>
        <w:rPr>
          <w:rFonts w:ascii="Times New Roman"/>
          <w:b w:val="false"/>
          <w:i w:val="false"/>
          <w:color w:val="000000"/>
          <w:sz w:val="28"/>
        </w:rPr>
        <w:t>
      Потерпевший вправе представить и иные документы, подтверждающие его право на назначение государственной денежной компенсации.</w:t>
      </w:r>
      <w:r>
        <w:br/>
      </w:r>
      <w:r>
        <w:rPr>
          <w:rFonts w:ascii="Times New Roman"/>
          <w:b w:val="false"/>
          <w:i w:val="false"/>
          <w:color w:val="000000"/>
          <w:sz w:val="28"/>
        </w:rPr>
        <w:t>
      3. Решение о назначении выплат по возмещению вреда либо отказе в их осуществлении принимает уполномоченный руководитель правоохранительного органа в течение десяти календарных дней после представления потерпевшим документов, необходимых для назначения государственной денежной компенсации.</w:t>
      </w:r>
      <w:r>
        <w:br/>
      </w:r>
      <w:r>
        <w:rPr>
          <w:rFonts w:ascii="Times New Roman"/>
          <w:b w:val="false"/>
          <w:i w:val="false"/>
          <w:color w:val="000000"/>
          <w:sz w:val="28"/>
        </w:rPr>
        <w:t>
      Решение об отказе выплат по возмещению вреда может быть обжаловано в порядке, установленном законодательством Республики Казахстан.</w:t>
      </w:r>
      <w:r>
        <w:br/>
      </w:r>
      <w:r>
        <w:rPr>
          <w:rFonts w:ascii="Times New Roman"/>
          <w:b w:val="false"/>
          <w:i w:val="false"/>
          <w:color w:val="000000"/>
          <w:sz w:val="28"/>
        </w:rPr>
        <w:t xml:space="preserve">
      4. Выплата государственной денежной компенсации потерпевшим осуществляется центральным уполномоченным органом по исполнению бюджета на основании реестров получателей, представленных правоохранительными органами в соответствии с пунктом 4 статьи 7 настоящего Закона. </w:t>
      </w:r>
      <w:r>
        <w:br/>
      </w:r>
      <w:r>
        <w:rPr>
          <w:rFonts w:ascii="Times New Roman"/>
          <w:b w:val="false"/>
          <w:i w:val="false"/>
          <w:color w:val="000000"/>
          <w:sz w:val="28"/>
        </w:rPr>
        <w:t>
      Ответственность за достоверность сведений, а также наличие оснований и соответствие потерпевших требованиям, установленным в настоящем Законе для получения государственной денежной компенсации, несет в соответствии с законами Республики Казахстан должностное лицо, уполномоченное осуществлять досудебное расследование по уголовному делу, назначившее государственную денежную компенсацию.</w:t>
      </w:r>
      <w:r>
        <w:br/>
      </w:r>
      <w:r>
        <w:rPr>
          <w:rFonts w:ascii="Times New Roman"/>
          <w:b w:val="false"/>
          <w:i w:val="false"/>
          <w:color w:val="000000"/>
          <w:sz w:val="28"/>
        </w:rPr>
        <w:t xml:space="preserve">
      Потерпевший несет ответственность в соответствии с законами Республики Казахстан за достоверность представленных сведений и документов. </w:t>
      </w:r>
      <w:r>
        <w:br/>
      </w:r>
      <w:r>
        <w:rPr>
          <w:rFonts w:ascii="Times New Roman"/>
          <w:b w:val="false"/>
          <w:i w:val="false"/>
          <w:color w:val="000000"/>
          <w:sz w:val="28"/>
        </w:rPr>
        <w:t xml:space="preserve">
      5. Выплаты государственной денежной компенсации осуществляются из Фонда на банковский счет получателей. </w:t>
      </w:r>
      <w:r>
        <w:br/>
      </w:r>
      <w:r>
        <w:rPr>
          <w:rFonts w:ascii="Times New Roman"/>
          <w:b w:val="false"/>
          <w:i w:val="false"/>
          <w:color w:val="000000"/>
          <w:sz w:val="28"/>
        </w:rPr>
        <w:t>
      6. Основаниями для отказа в назначении государственной денежной компенсации вреда потерпевшим от уголовного правонарушения являются:</w:t>
      </w:r>
      <w:r>
        <w:br/>
      </w:r>
      <w:r>
        <w:rPr>
          <w:rFonts w:ascii="Times New Roman"/>
          <w:b w:val="false"/>
          <w:i w:val="false"/>
          <w:color w:val="000000"/>
          <w:sz w:val="28"/>
        </w:rPr>
        <w:t>
      1) случай, когда государственная денежная компенсация вреда потерпевшим от уголовного правонарушения запрошена без оснований;</w:t>
      </w:r>
      <w:r>
        <w:br/>
      </w:r>
      <w:r>
        <w:rPr>
          <w:rFonts w:ascii="Times New Roman"/>
          <w:b w:val="false"/>
          <w:i w:val="false"/>
          <w:color w:val="000000"/>
          <w:sz w:val="28"/>
        </w:rPr>
        <w:t xml:space="preserve">
      2) пропуск срока подачи заявления, за исключением случаев, когда срок был пропущен по уважительным причинам; </w:t>
      </w:r>
      <w:r>
        <w:br/>
      </w:r>
      <w:r>
        <w:rPr>
          <w:rFonts w:ascii="Times New Roman"/>
          <w:b w:val="false"/>
          <w:i w:val="false"/>
          <w:color w:val="000000"/>
          <w:sz w:val="28"/>
        </w:rPr>
        <w:t>
      3) представление недостоверных документов, необходимых для назначения государственной денежной компенсации;</w:t>
      </w:r>
      <w:r>
        <w:br/>
      </w:r>
      <w:r>
        <w:rPr>
          <w:rFonts w:ascii="Times New Roman"/>
          <w:b w:val="false"/>
          <w:i w:val="false"/>
          <w:color w:val="000000"/>
          <w:sz w:val="28"/>
        </w:rPr>
        <w:t>
      4) возмещение виновным лицом в полном объеме вреда потерпевшему;</w:t>
      </w:r>
      <w:r>
        <w:br/>
      </w:r>
      <w:r>
        <w:rPr>
          <w:rFonts w:ascii="Times New Roman"/>
          <w:b w:val="false"/>
          <w:i w:val="false"/>
          <w:color w:val="000000"/>
          <w:sz w:val="28"/>
        </w:rPr>
        <w:t>
      5) воспрепятствование потерпевшим установлению истины по делу и привлечению виновных к ответственности;</w:t>
      </w:r>
      <w:r>
        <w:br/>
      </w:r>
      <w:r>
        <w:rPr>
          <w:rFonts w:ascii="Times New Roman"/>
          <w:b w:val="false"/>
          <w:i w:val="false"/>
          <w:color w:val="000000"/>
          <w:sz w:val="28"/>
        </w:rPr>
        <w:t>
      6) постановление органа, ведущего уголовный процесс, о прекращении признания лица в качестве потерпевшего.</w:t>
      </w:r>
      <w:r>
        <w:br/>
      </w:r>
      <w:r>
        <w:rPr>
          <w:rFonts w:ascii="Times New Roman"/>
          <w:b w:val="false"/>
          <w:i w:val="false"/>
          <w:color w:val="000000"/>
          <w:sz w:val="28"/>
        </w:rPr>
        <w:t>
      Срок подачи заявления считается пропущенным по уважительной причине в случаях болезни, нахождения в беспомощном состоянии, смерти близких родственников, стихийных бедствий или возникновения других обстоятельств, препятствующих подаче заявления потерпевшим, законным представителем, опекуном, попечителем, патронатным воспитателем, другими заменяющими их лицами, если потерпевшими являются несовершеннолетние либо недееспособные лица.</w:t>
      </w:r>
    </w:p>
    <w:p>
      <w:pPr>
        <w:spacing w:after="0"/>
        <w:ind w:left="0"/>
        <w:jc w:val="left"/>
      </w:pPr>
      <w:r>
        <w:rPr>
          <w:rFonts w:ascii="Times New Roman"/>
          <w:b/>
          <w:i w:val="false"/>
          <w:color w:val="000000"/>
        </w:rPr>
        <w:t xml:space="preserve"> Глава 3. Источники формирования и деятельность Фонда</w:t>
      </w:r>
    </w:p>
    <w:p>
      <w:pPr>
        <w:spacing w:after="0"/>
        <w:ind w:left="0"/>
        <w:jc w:val="both"/>
      </w:pPr>
      <w:r>
        <w:rPr>
          <w:rFonts w:ascii="Times New Roman"/>
          <w:b w:val="false"/>
          <w:i w:val="false"/>
          <w:color w:val="000000"/>
          <w:sz w:val="28"/>
        </w:rPr>
        <w:t>      </w:t>
      </w:r>
      <w:r>
        <w:rPr>
          <w:rFonts w:ascii="Times New Roman"/>
          <w:b/>
          <w:i w:val="false"/>
          <w:color w:val="000000"/>
          <w:sz w:val="28"/>
        </w:rPr>
        <w:t>Статья 9. Источники формирования и создание Фонда</w:t>
      </w:r>
    </w:p>
    <w:p>
      <w:pPr>
        <w:spacing w:after="0"/>
        <w:ind w:left="0"/>
        <w:jc w:val="both"/>
      </w:pPr>
      <w:r>
        <w:rPr>
          <w:rFonts w:ascii="Times New Roman"/>
          <w:b w:val="false"/>
          <w:i w:val="false"/>
          <w:color w:val="000000"/>
          <w:sz w:val="28"/>
        </w:rPr>
        <w:t>      1. Фонд представляет собой контрольный счет наличности центрального уполномоченного органа по исполнению бюджета.</w:t>
      </w:r>
      <w:r>
        <w:br/>
      </w:r>
      <w:r>
        <w:rPr>
          <w:rFonts w:ascii="Times New Roman"/>
          <w:b w:val="false"/>
          <w:i w:val="false"/>
          <w:color w:val="000000"/>
          <w:sz w:val="28"/>
        </w:rPr>
        <w:t>
      2. Источниками формирования Фонда являются неналоговые поступления, к которым относятся:</w:t>
      </w:r>
      <w:r>
        <w:br/>
      </w:r>
      <w:r>
        <w:rPr>
          <w:rFonts w:ascii="Times New Roman"/>
          <w:b w:val="false"/>
          <w:i w:val="false"/>
          <w:color w:val="000000"/>
          <w:sz w:val="28"/>
        </w:rPr>
        <w:t>
      1) фиксированные платежи, налагаемые судом;</w:t>
      </w:r>
      <w:r>
        <w:br/>
      </w:r>
      <w:r>
        <w:rPr>
          <w:rFonts w:ascii="Times New Roman"/>
          <w:b w:val="false"/>
          <w:i w:val="false"/>
          <w:color w:val="000000"/>
          <w:sz w:val="28"/>
        </w:rPr>
        <w:t>
      2) денежные взыскания, наложенные судом за неисполнение процессуальных обязанностей, предусмотренных статьями 71, 78, 80, 81, 82, 90, 142, 156 и 165 Уголовно-процессуального кодекса Республики Казахстан, и нарушение порядка в судебном заседании на потерпевшего, свидетеля, специалиста, переводчика и иных лиц, за исключением адвоката, прокурора и подсудимого;</w:t>
      </w:r>
      <w:r>
        <w:br/>
      </w:r>
      <w:r>
        <w:rPr>
          <w:rFonts w:ascii="Times New Roman"/>
          <w:b w:val="false"/>
          <w:i w:val="false"/>
          <w:color w:val="000000"/>
          <w:sz w:val="28"/>
        </w:rPr>
        <w:t>
      3) суммы, удерживаемые по постановлению суда с осужденного, в отношении которого вступил в законную силу обвинительный приговор суда и которому назначено наказание в виде исправительных работ;</w:t>
      </w:r>
      <w:r>
        <w:br/>
      </w:r>
      <w:r>
        <w:rPr>
          <w:rFonts w:ascii="Times New Roman"/>
          <w:b w:val="false"/>
          <w:i w:val="false"/>
          <w:color w:val="000000"/>
          <w:sz w:val="28"/>
        </w:rPr>
        <w:t>
      4) суммы, взысканные в регрессном порядке в соответствии со статьей 10 настоящего Закона.</w:t>
      </w:r>
      <w:r>
        <w:br/>
      </w:r>
      <w:r>
        <w:rPr>
          <w:rFonts w:ascii="Times New Roman"/>
          <w:b w:val="false"/>
          <w:i w:val="false"/>
          <w:color w:val="000000"/>
          <w:sz w:val="28"/>
        </w:rPr>
        <w:t xml:space="preserve">
      3. Остатки средств Фонда не подлежат изъятию (перечислению) в государственный бюджет. </w:t>
      </w:r>
      <w:r>
        <w:br/>
      </w:r>
      <w:r>
        <w:rPr>
          <w:rFonts w:ascii="Times New Roman"/>
          <w:b w:val="false"/>
          <w:i w:val="false"/>
          <w:color w:val="000000"/>
          <w:sz w:val="28"/>
        </w:rPr>
        <w:t>
      4. Не допускается выставление инкассовых распоряжений на контрольный счет наличности Фонда.</w:t>
      </w:r>
      <w:r>
        <w:br/>
      </w:r>
      <w:r>
        <w:rPr>
          <w:rFonts w:ascii="Times New Roman"/>
          <w:b w:val="false"/>
          <w:i w:val="false"/>
          <w:color w:val="000000"/>
          <w:sz w:val="28"/>
        </w:rPr>
        <w:t>
      5. При вынесении судом обвинительного приговора с виновных лиц (законных представителей несовершеннолетнего, признанного виновным, или юридического лица, несущего в соответствии с законом материальную ответственность за вред, причиненный уголовно наказуемым деянием физического лица) в Фонд компенсации вреда потерпевшим взыскивается фиксированный платеж в следующем размере:</w:t>
      </w:r>
      <w:r>
        <w:br/>
      </w:r>
      <w:r>
        <w:rPr>
          <w:rFonts w:ascii="Times New Roman"/>
          <w:b w:val="false"/>
          <w:i w:val="false"/>
          <w:color w:val="000000"/>
          <w:sz w:val="28"/>
        </w:rPr>
        <w:t>
      1) за уголовные проступки – пять месячных расчетных показателей;</w:t>
      </w:r>
      <w:r>
        <w:br/>
      </w:r>
      <w:r>
        <w:rPr>
          <w:rFonts w:ascii="Times New Roman"/>
          <w:b w:val="false"/>
          <w:i w:val="false"/>
          <w:color w:val="000000"/>
          <w:sz w:val="28"/>
        </w:rPr>
        <w:t>
      2) за преступления небольшой тяжести – десять месячных расчетных показателей;</w:t>
      </w:r>
      <w:r>
        <w:br/>
      </w:r>
      <w:r>
        <w:rPr>
          <w:rFonts w:ascii="Times New Roman"/>
          <w:b w:val="false"/>
          <w:i w:val="false"/>
          <w:color w:val="000000"/>
          <w:sz w:val="28"/>
        </w:rPr>
        <w:t>
      3) за преступления средней тяжести – пятнадцать месячных расчетных показателей;</w:t>
      </w:r>
      <w:r>
        <w:br/>
      </w:r>
      <w:r>
        <w:rPr>
          <w:rFonts w:ascii="Times New Roman"/>
          <w:b w:val="false"/>
          <w:i w:val="false"/>
          <w:color w:val="000000"/>
          <w:sz w:val="28"/>
        </w:rPr>
        <w:t>
      4) за тяжкие преступления – двадцать месячных расчетных показателей;</w:t>
      </w:r>
      <w:r>
        <w:br/>
      </w:r>
      <w:r>
        <w:rPr>
          <w:rFonts w:ascii="Times New Roman"/>
          <w:b w:val="false"/>
          <w:i w:val="false"/>
          <w:color w:val="000000"/>
          <w:sz w:val="28"/>
        </w:rPr>
        <w:t>
      5) за особо тяжкие преступления – тридцать месячных расчетных показателей.</w:t>
      </w:r>
      <w:r>
        <w:br/>
      </w:r>
      <w:r>
        <w:rPr>
          <w:rFonts w:ascii="Times New Roman"/>
          <w:b w:val="false"/>
          <w:i w:val="false"/>
          <w:color w:val="000000"/>
          <w:sz w:val="28"/>
        </w:rPr>
        <w:t>
      При совершении уголовного правонарушения в группе лиц фиксированный платеж взыскивается с каждого подсудимого отдельно.</w:t>
      </w:r>
      <w:r>
        <w:br/>
      </w:r>
      <w:r>
        <w:rPr>
          <w:rFonts w:ascii="Times New Roman"/>
          <w:b w:val="false"/>
          <w:i w:val="false"/>
          <w:color w:val="000000"/>
          <w:sz w:val="28"/>
        </w:rPr>
        <w:t>
      При совершении одним и тем же лицом нескольких уголовных правонарушений фиксированный платеж взыскивается за уголовное правонарушение, за которое предусмотрено наиболее строгое наказание.</w:t>
      </w:r>
    </w:p>
    <w:p>
      <w:pPr>
        <w:spacing w:after="0"/>
        <w:ind w:left="0"/>
        <w:jc w:val="both"/>
      </w:pPr>
      <w:r>
        <w:rPr>
          <w:rFonts w:ascii="Times New Roman"/>
          <w:b w:val="false"/>
          <w:i w:val="false"/>
          <w:color w:val="000000"/>
          <w:sz w:val="28"/>
        </w:rPr>
        <w:t>      </w:t>
      </w:r>
      <w:r>
        <w:rPr>
          <w:rFonts w:ascii="Times New Roman"/>
          <w:b/>
          <w:i w:val="false"/>
          <w:color w:val="000000"/>
          <w:sz w:val="28"/>
        </w:rPr>
        <w:t>Статья 10. Регресс требований</w:t>
      </w:r>
    </w:p>
    <w:p>
      <w:pPr>
        <w:spacing w:after="0"/>
        <w:ind w:left="0"/>
        <w:jc w:val="both"/>
      </w:pPr>
      <w:r>
        <w:rPr>
          <w:rFonts w:ascii="Times New Roman"/>
          <w:b w:val="false"/>
          <w:i w:val="false"/>
          <w:color w:val="000000"/>
          <w:sz w:val="28"/>
        </w:rPr>
        <w:t>      1. Регресс требований к осужденным лицам, в отношении которых вступил в законную силу обвинительный приговор суда, по возмещению денежных средств, выплаченных потерпевшим в качестве государственной денежной компенсации, осуществляется органами прокуратуры в рамках представления и защиты интересов государства в суде.</w:t>
      </w:r>
      <w:r>
        <w:br/>
      </w:r>
      <w:r>
        <w:rPr>
          <w:rFonts w:ascii="Times New Roman"/>
          <w:b w:val="false"/>
          <w:i w:val="false"/>
          <w:color w:val="000000"/>
          <w:sz w:val="28"/>
        </w:rPr>
        <w:t>
      2. Суммы, выплаченные из Фонда, также подлежат взысканию органами прокуратуры:</w:t>
      </w:r>
      <w:r>
        <w:br/>
      </w:r>
      <w:r>
        <w:rPr>
          <w:rFonts w:ascii="Times New Roman"/>
          <w:b w:val="false"/>
          <w:i w:val="false"/>
          <w:color w:val="000000"/>
          <w:sz w:val="28"/>
        </w:rPr>
        <w:t>
      1) с родителей несовершеннолетнего, признанного виновным в совершении преступления, или лиц, их замещающих;</w:t>
      </w:r>
      <w:r>
        <w:br/>
      </w:r>
      <w:r>
        <w:rPr>
          <w:rFonts w:ascii="Times New Roman"/>
          <w:b w:val="false"/>
          <w:i w:val="false"/>
          <w:color w:val="000000"/>
          <w:sz w:val="28"/>
        </w:rPr>
        <w:t>
      2) с юридических лиц, несущих в соответствии с законом материальную ответственность за вред, причиненный уголовно наказуемым деянием физического лица, или лиц, в отношении которых уголовное преследование прекращено по отдельным основаниям Уголовно-процессуального кодекса Республики Казахстан;</w:t>
      </w:r>
      <w:r>
        <w:br/>
      </w:r>
      <w:r>
        <w:rPr>
          <w:rFonts w:ascii="Times New Roman"/>
          <w:b w:val="false"/>
          <w:i w:val="false"/>
          <w:color w:val="000000"/>
          <w:sz w:val="28"/>
        </w:rPr>
        <w:t>
      3) с потерпевшего, если он умышленно представил недостоверные сведения для получения государственной денежной компенсации.</w:t>
      </w:r>
      <w:r>
        <w:br/>
      </w:r>
      <w:r>
        <w:rPr>
          <w:rFonts w:ascii="Times New Roman"/>
          <w:b w:val="false"/>
          <w:i w:val="false"/>
          <w:color w:val="000000"/>
          <w:sz w:val="28"/>
        </w:rPr>
        <w:t>
      3. Основания предъявления регрессных требований:</w:t>
      </w:r>
      <w:r>
        <w:br/>
      </w:r>
      <w:r>
        <w:rPr>
          <w:rFonts w:ascii="Times New Roman"/>
          <w:b w:val="false"/>
          <w:i w:val="false"/>
          <w:color w:val="000000"/>
          <w:sz w:val="28"/>
        </w:rPr>
        <w:t xml:space="preserve">
      1) вступление в законную силу приговора суда об осуждении лица; </w:t>
      </w:r>
      <w:r>
        <w:br/>
      </w:r>
      <w:r>
        <w:rPr>
          <w:rFonts w:ascii="Times New Roman"/>
          <w:b w:val="false"/>
          <w:i w:val="false"/>
          <w:color w:val="000000"/>
          <w:sz w:val="28"/>
        </w:rPr>
        <w:t xml:space="preserve">
      2) вступление в законную силу постановления о прекращении досудебного расследования по основаниям, предусмотренным пунктами 3), 4) и 12) части первой статьи 35, частью первой статьи 36 Уголовно-процессуального кодекса Республики Казахстан; </w:t>
      </w:r>
      <w:r>
        <w:br/>
      </w:r>
      <w:r>
        <w:rPr>
          <w:rFonts w:ascii="Times New Roman"/>
          <w:b w:val="false"/>
          <w:i w:val="false"/>
          <w:color w:val="000000"/>
          <w:sz w:val="28"/>
        </w:rPr>
        <w:t xml:space="preserve">
      3) установление факта умышленного представления недостоверных сведений потерпевшим для получения государственной денежной компенсации. </w:t>
      </w:r>
    </w:p>
    <w:p>
      <w:pPr>
        <w:spacing w:after="0"/>
        <w:ind w:left="0"/>
        <w:jc w:val="both"/>
      </w:pPr>
      <w:r>
        <w:rPr>
          <w:rFonts w:ascii="Times New Roman"/>
          <w:b w:val="false"/>
          <w:i w:val="false"/>
          <w:color w:val="000000"/>
          <w:sz w:val="28"/>
        </w:rPr>
        <w:t>      </w:t>
      </w:r>
      <w:r>
        <w:rPr>
          <w:rFonts w:ascii="Times New Roman"/>
          <w:b/>
          <w:i w:val="false"/>
          <w:color w:val="000000"/>
          <w:sz w:val="28"/>
        </w:rPr>
        <w:t>Статья 11. Реестр получателей государственной</w:t>
      </w:r>
      <w:r>
        <w:br/>
      </w:r>
      <w:r>
        <w:rPr>
          <w:rFonts w:ascii="Times New Roman"/>
          <w:b w:val="false"/>
          <w:i w:val="false"/>
          <w:color w:val="000000"/>
          <w:sz w:val="28"/>
        </w:rPr>
        <w:t>
                  </w:t>
      </w:r>
      <w:r>
        <w:rPr>
          <w:rFonts w:ascii="Times New Roman"/>
          <w:b/>
          <w:i w:val="false"/>
          <w:color w:val="000000"/>
          <w:sz w:val="28"/>
        </w:rPr>
        <w:t>денежной компенсации</w:t>
      </w:r>
    </w:p>
    <w:p>
      <w:pPr>
        <w:spacing w:after="0"/>
        <w:ind w:left="0"/>
        <w:jc w:val="both"/>
      </w:pPr>
      <w:r>
        <w:rPr>
          <w:rFonts w:ascii="Times New Roman"/>
          <w:b w:val="false"/>
          <w:i w:val="false"/>
          <w:color w:val="000000"/>
          <w:sz w:val="28"/>
        </w:rPr>
        <w:t>      1. Реестр получателей государственной денежной компенсации ведется правоохранительными органами централизованно в разрезе территориальных подразделений для обеспечения мониторинга и учета получателей выплат, а также учета регресса требований к осужденным лицам.</w:t>
      </w:r>
      <w:r>
        <w:br/>
      </w:r>
      <w:r>
        <w:rPr>
          <w:rFonts w:ascii="Times New Roman"/>
          <w:b w:val="false"/>
          <w:i w:val="false"/>
          <w:color w:val="000000"/>
          <w:sz w:val="28"/>
        </w:rPr>
        <w:t>
      2. Форма реестра получателей государственной денежной компенсации и порядок его ведения определяются центральным уполномоченным органом по исполнению бюджета.</w:t>
      </w:r>
    </w:p>
    <w:p>
      <w:pPr>
        <w:spacing w:after="0"/>
        <w:ind w:left="0"/>
        <w:jc w:val="both"/>
      </w:pPr>
      <w:r>
        <w:rPr>
          <w:rFonts w:ascii="Times New Roman"/>
          <w:b w:val="false"/>
          <w:i w:val="false"/>
          <w:color w:val="000000"/>
          <w:sz w:val="28"/>
        </w:rPr>
        <w:t>      </w:t>
      </w:r>
      <w:r>
        <w:rPr>
          <w:rFonts w:ascii="Times New Roman"/>
          <w:b/>
          <w:i w:val="false"/>
          <w:color w:val="000000"/>
          <w:sz w:val="28"/>
        </w:rPr>
        <w:t>Статья 12. Ответственность за нарушение настоящего Закона</w:t>
      </w:r>
    </w:p>
    <w:p>
      <w:pPr>
        <w:spacing w:after="0"/>
        <w:ind w:left="0"/>
        <w:jc w:val="both"/>
      </w:pPr>
      <w:r>
        <w:rPr>
          <w:rFonts w:ascii="Times New Roman"/>
          <w:b w:val="false"/>
          <w:i w:val="false"/>
          <w:color w:val="000000"/>
          <w:sz w:val="28"/>
        </w:rPr>
        <w:t>      Нарушение настоящего Закона влечет ответственность в соответствии с законами Республики Казахстан.</w:t>
      </w:r>
    </w:p>
    <w:p>
      <w:pPr>
        <w:spacing w:after="0"/>
        <w:ind w:left="0"/>
        <w:jc w:val="left"/>
      </w:pPr>
      <w:r>
        <w:rPr>
          <w:rFonts w:ascii="Times New Roman"/>
          <w:b/>
          <w:i w:val="false"/>
          <w:color w:val="000000"/>
        </w:rPr>
        <w:t xml:space="preserve"> Глава 4. Заключительные и переходные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13.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с 1 января 2017 года, за исключением статей 4, 6, 7, 8, 10, 11, которые вводятся в действие с 1 января 2019 года.</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