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58e8" w14:textId="43f5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"Фонд национального благосостояния "Самрук-Қазына" для обеспечения конкурентоспособности и устойчивости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2016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акционерному обществу «Фонд национального благосостояния «Самрук-Қазына» (далее – заемщик)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«О республиканском бюджете на 2016 – 2018 годы» бюджетный кредит на следующих условиях предоставления кредита заемщику в сумме 5500000000 (пять миллиардов пятьсот миллионов)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целью кредита является обновление парка подвижного состава железнодорожных пассажирских вагонов акционерного общества «Пассажирские перевозки» путем предоставления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на условиях срочности, платности и возвратности сроком на 30 (тридцать) лет по ставке вознаграждения, равной 0,05 (ноль целых пять сотых) процента годовых, с десятилетним льготным периодом по погашению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 по кредиту осуществляется заемщиком равными долями по истечении срока льготного периода, указанного в настоящем подпункте, с возможностью досрочного погашения основного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выплата начисленного вознаграждения по кредиту осуществляется с годовой периодичностью. Первая выплата начисленного вознаграждения производится по истечении 12 (двенадцать) месяцев с момента перечисления кредита на счет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 освоения для заемщика составляет 3 (три) года со дня перечисления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Сторонами кредитного договора являются Министерство финансов Республики Казахстан (далее – кредитор), Министерство национальной экономики Республики Казахстан (далее – администратор) и заемщик.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Кредитору и администратору в установленном законодательством порядке обеспечить заключение кредитного договора, указанного в пунктах 2 и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Администратору в установленном законодательством порядке обеспечить контроль и мониторинг целевого и эффективного использования, погашения и обслуживания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