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c6bd" w14:textId="4b4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 качестве компетентных органов и единого пункта связи для целей Конвенции о трансграничном воздействии промышленных аварий (Хельсинки, 17 марта 1992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2016 года № 364.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трансграничном воздействии промышленных аварий, совершенной в Хельсинки (Финляндия) 17 марта 1992 года, (далее – Конвенция)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в качестве: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компетентных органов для целей Конвенции Министерство по чрезвычайным ситуациям Республики Казахстан и Министерство экологии, геологии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единого пункта связи для целей Конвенции Министерство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14.04.2021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Секретариат Европейской экономической комиссии Организации Объединенных Наций о принятом решении.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364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2001 года № 1634 "О назначении в качестве компетентных органов и единого пункта связи для целей Конвенции о трансграничном воздействии промышленных аварий (Хельсинки, 17 марта 1992 года)".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сентября 2003 года № 922 "О внесении изменений в некоторые решения Правительства Республики Казахстан" (САПП Республики Казахстан, 2003 г., № 37, ст. 374).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2006 года № 340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в некоторые решения Правительства Республики Казахстан" (САПП Республики Казахстан, 2006 г., № 15, ст. 148).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