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6248" w14:textId="cf96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критериев отнесения объектов информационно-коммуникационной инфраструктуры к критически важным объектам информационно-коммуникационной инфраструктуры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2016 года № 529. Утратило силу постановлением Правительства Республики Казахстан от 13 июля 2023 года № 559.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объектов информационно-коммуникационной инфраструктуры к критически важным объектам информационно-коммуникационной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объектов информационно-коммуникационной инфраструктуры к критически важным объектам информационно-коммуникационной инфраструктуры.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2016 года № 529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отнесения объектов информационно-коммуникационной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инфраструктуры к критически важным объектам</w:t>
      </w:r>
      <w:r>
        <w:br/>
      </w:r>
      <w:r>
        <w:rPr>
          <w:rFonts w:ascii="Times New Roman"/>
          <w:b/>
          <w:i w:val="false"/>
          <w:color w:val="000000"/>
        </w:rPr>
        <w:t>информационно-коммуникационной инфраструктуры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объектов информационно-коммуникационной инфраструктуры к критически важным объектам информационно-коммуникационной инфраструктуры (далее –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и определяют порядок отнесения объектов информационно-коммуникационной инфраструктуры к критически важным объектам информационно-коммуникационной инфраструктуры.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обеспечения информационной безопасности (далее – уполномоченный орган) –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информационно-коммуникационной инфраструктуры – информационные системы, технологические платформы, аппаратно-программные комплексы, серверные помещения (центры обработки данных), сети телекоммуникаций, а также системы обеспечения информационной безопасности и бесперебойного функционирования технических средств;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информационно-коммуникационная </w:t>
      </w:r>
      <w:r>
        <w:rPr>
          <w:rFonts w:ascii="Times New Roman"/>
          <w:b w:val="false"/>
          <w:i w:val="false"/>
          <w:color w:val="000000"/>
          <w:sz w:val="28"/>
        </w:rPr>
        <w:t>инфраструктура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совокупность объектов информационно-коммуникационной инфраструктуры,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критически важные объекты информационно-коммуникационной инфраструктуры (далее – КВОИКИ) – объекты информационно-коммуникационной инфраструктуры, нарушение или прекращение функционирования которых приводит к незаконному сбору и обработке персональных данных ограниченного доступа и иных сведений, содержащих охраняемую законом тайну, чрезвычайной ситуации социального и (или) техногенного характера или значительным негативным последствиям для обороны, безопасности, международных отношений, экономики, отдельных сфер хозяйства или жизнедеятельности населения, проживающего на соответствующей территории, в том числе инфраструктуры: теплоснабжения, электроснабжения, газоснабжения, водоснабжения, промышленности, здравоохранения, связи, банковской сферы, транспорта, гидротехнических сооружений, правоохранительной деятельности, "электронного правительства";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09.04.2018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31.12.2019 </w:t>
      </w:r>
      <w:r>
        <w:rPr>
          <w:rFonts w:ascii="Times New Roman"/>
          <w:b w:val="false"/>
          <w:i w:val="false"/>
          <w:color w:val="00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26.10.2022 </w:t>
      </w:r>
      <w:r>
        <w:rPr>
          <w:rFonts w:ascii="Times New Roman"/>
          <w:b w:val="false"/>
          <w:i w:val="false"/>
          <w:color w:val="000000"/>
          <w:sz w:val="28"/>
        </w:rPr>
        <w:t>№ 849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отнесения объектов информационно-коммуникационной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инфраструктуры к критически важным объектам</w:t>
      </w:r>
      <w:r>
        <w:br/>
      </w:r>
      <w:r>
        <w:rPr>
          <w:rFonts w:ascii="Times New Roman"/>
          <w:b/>
          <w:i w:val="false"/>
          <w:color w:val="000000"/>
        </w:rPr>
        <w:t>информационно-коммуникационной инфраструктуры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Объекты информационно-коммуникационной инфраструктуры относятся к критически важным при соответствии не менее одному из </w:t>
      </w:r>
      <w:r>
        <w:rPr>
          <w:rFonts w:ascii="Times New Roman"/>
          <w:b w:val="false"/>
          <w:i w:val="false"/>
          <w:color w:val="000000"/>
          <w:sz w:val="28"/>
        </w:rPr>
        <w:t>критериев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объектов информационно-коммуникационной инфраструктуры к критически важным объектам информационно-коммуникационной инфраструктуры (далее – критерии) и подлежат внесению в перечень критически важных объектов информационно-коммуникационной инфраструктуры, утверждаемый Правительством Республики Казахстан, (далее – перечень).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ежегодно не позднее 1 февраля направляет центральным государственным и местным исполнительным органам, собственникам (владельцам) </w:t>
      </w:r>
      <w:r>
        <w:rPr>
          <w:rFonts w:ascii="Times New Roman"/>
          <w:b w:val="false"/>
          <w:i w:val="false"/>
          <w:color w:val="000000"/>
          <w:sz w:val="28"/>
        </w:rPr>
        <w:t>стратегических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особо важных государственных объектов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объектов отраслей экономики</w:t>
      </w:r>
      <w:r>
        <w:rPr>
          <w:rFonts w:ascii="Times New Roman"/>
          <w:b w:val="false"/>
          <w:i w:val="false"/>
          <w:color w:val="000000"/>
          <w:sz w:val="28"/>
        </w:rPr>
        <w:t>, имеющих стратегическое значение, запрос о имеющихся объектах информационно-коммуникационной инфраструктуры, соответствующих не менее одному из критериев (далее – запрос).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Центральные государственные и местные исполнительные органы, собственники (владельцы) стратегических объектов, особо важных государственных объектов, объектов отраслей экономики, имеющих стратегическое значение, ежегодно не позднее 1 марта на основании запроса вносят на рассмотрение в уполномоченный орган предложения для включения объектов информационно-коммуникационной инфраструктуры в перечень с приложением документов и иных материалов, обосновывающих такое соответствие.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В целях обеспечения безопасности страны уполномоченные органы в сфере обороны, гражданской защиты и органы национальной безопасности по собственной инициативе вносят на рассмотрение в уполномоченный орган предложения для включения объектов информационно-коммуникационной инфраструктуры в перечень и (или) исключения из него, с приложением документов и иных материалов, обосновывающих такое соответствие, в сроки, установленные пунктом 5 настоящих Правил.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постановлением Правительства РК от 26.12.2018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для рассмотрения и анализа предложений центральных государственных и местных исполнительных органов, собственников (владельцев) стратегических объектов, особо важных государственных объектов, объектов отраслей экономики, имеющих стратегическое значение, формирует комиссию из числа специалистов общественных объединений в сфере информационной безопасности, а также должностных лиц, ответственных за обеспечение информационной безопасности, в уполномоченном органе, органах национальной безопасности, гражданской защиты и обороны (далее – комиссия).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26.12.2018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рассматривает представленные предложения, документы, материалы и выносит рекомендацию: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включении объекта информационно-коммуникационной инфраструктуры в перечень;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отклонении заявки о включении объекта информационно-коммуникационной инфраструктуры в перечень;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 исключении объекта информационно-коммуникационной инфраструктуры из перечня критически важной информационно-коммуникационной инфраструктуры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Рекомендация комиссии оформляется протоколом, в котором должны содержаться следующие сведения: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заседания;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рассмотренных заявок;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рекомендация комиссии по каждому объекту информационно-коммуникационной инфраструктуры с обоснованием соответствия либо несоответствия установленным критериям.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отклонения заявки о включении объекта информационно-коммуникационной инфраструктуры в перечень, уполномоченный орган не позднее десяти рабочих дней с момента принятия решения направляет уведомление с указанием причин отказа соответствующему центральному государственному и местному исполнительному органу, собственнику (владельцу) стратегических объектов, особо важных государственных объектов, объектов отраслей экономики, имеющих стратегическое значение.</w:t>
      </w:r>
    </w:p>
    <w:bookmarkEnd w:id="19"/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на основании протокола комиссии принимает одно из трех решений: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включении объекта информационно-коммуникационной инфраструктуры в перечень;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отклонении заявки о включении объекта информационно-коммуникационной инфраструктуры в перечень;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исключении объекта информационно-коммуникационной инфраструктуры из перечня критически важной информационно-коммуникационной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формирует перечень и ежегодно не позднее 1 июля в установленном законодательством порядке вносит его на утверждение в Правительство Республики Казахстан. К перечню прикладываются протокол комиссии и заявки центральных государственных и местных исполнительных органов, собственников (владельцев) стратегических объектов, особо важных государственных объектов, объектов отраслей экономики, имеющих стратегическое значение.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Правительства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Актуализация перечня осуществляется уполномоченным органом ежегодно на основании предложений центральных государственных и местных исполнительных органов, собственников (владельцев) стратегических объектов, особо важных государственных объектов, объектов отраслей экономики, имеющих стратегическое значение, в связи с прекращением промышленной эксплуатации критически важного объекта информационно-коммуникационной инфраструктуры или изменением функционального назначения критически важного объекта информационно-коммуникационной инфраструктуры, повлекшими за собой утрату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критериям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выявление нового объекта информационно-коммуникационной инфраструктуры, соответствующего не менее чем одному из критериев.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рассматривает предложения центральных государственных и местных исполнительных органов, собственников (владельцев) стратегических объектов, особо важных государственных объектов, объектов отраслей экономики, имеющих стратегическое значение,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Изменения и (или) дополнения в перечень вносятся при необходимости в установленном настоящими Правилами и законодательством порядке.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2016 года № 529</w:t>
            </w:r>
          </w:p>
        </w:tc>
      </w:tr>
    </w:tbl>
    <w:bookmarkStart w:name="z1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отнесения объектов информационно-коммуникационной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инфраструктуры к критически важным объектам</w:t>
      </w:r>
      <w:r>
        <w:br/>
      </w:r>
      <w:r>
        <w:rPr>
          <w:rFonts w:ascii="Times New Roman"/>
          <w:b/>
          <w:i w:val="false"/>
          <w:color w:val="000000"/>
        </w:rPr>
        <w:t>информационно-коммуникационной инфраструктуры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Влияние объекта информационно-коммуникационной инфраструктуры на непрерывную эксплуатацию особо важных государственных объектов, при нарушении функционирования которого будет остановлена деятельность особо важных государственных объектов.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Влияние объекта информационно-коммуникационной инфраструктуры на непрерывную и безопасную эксплуатацию стратегических объектов, при нарушении функционирования которого будет остановлена деятельность стратегических объектов либо возникает угроза чрезвычайной ситуации техногенного характера.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Влияние объекта информационно-коммуникационной инфраструктуры на непрерывную и безопасную эксплуатацию объектов отраслей экономики, имеющих стратегическое значение, при нарушении функционирования которого будет остановлена деятельность объектов отраслей экономики, имеющих стратегическое значение, либо возникает угроза чрезвычайной ситуации техногенного характера.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Влияние объекта информационно-коммуникационной инфраструктуры на обеспечение устойчивого функционирования объекта информатизации "электронного правительства" и иных информационно-коммуникационных услуг, частичное или полное нарушение (прекращение) функционирования которых может привести к незаконному сбору и обработке персональных данных ограниченного доступа и иных сведений, содержащих охраняемую законом тайну, чрезвычайной ситуации социального характера.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4 в соответствии с постановлением Правительства РК от 09.04.2018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