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9567" w14:textId="3e99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государств-участников Содружества Независимых Государств в горно-металлургической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2016 года № 626.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сотрудничестве государств-участников Содружества Независимых Государств в горно-металлургической отрасли.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сотрудничестве государств-участников Содружества Независимых Государств в горно-металлургической отрасли.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2016 года № 626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государств-участников Содружества Независимых</w:t>
      </w:r>
      <w:r>
        <w:br/>
      </w:r>
      <w:r>
        <w:rPr>
          <w:rFonts w:ascii="Times New Roman"/>
          <w:b/>
          <w:i w:val="false"/>
          <w:color w:val="000000"/>
        </w:rPr>
        <w:t>Государств в горно-металлургической отрасли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Вступил в силу 22 ноября 2017 года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2018 г., № 1, ст.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государств-участников настоящего Соглашения, далее именуемые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положений Концепции дальнейшего развития Содружества Независимых Государств от 5 октября 2007 года и Стратегии экономического развития Содружества Независимых Государств (далее – СНГ) на период до 2020 года от 14 ноября 2008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приоритетную роль горно-металлургической отрасли в экономическом и социальном развитии государств-участников СНГ,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важность обеспечения скоординированной работы предприятий горно-металлургической отрасли государств-участников настоящего Соглашения, основанной на принципах добровольных и взаимовыгодных кооперационных связей и межгосударственной специализации,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развития конкурентной среды на рынках продукции горно-металлургической отрасли государств-участников настоящего Соглашения,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международными обязательствами и законодательством государств-участников настоящего Соглашения,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под термином "горно-металлургическая отрасль" понимается совокупность предприятий и организаций, занимающихся разведкой и добычей металлических руд, их обогащением и производством металлопродукции (черная, цветная, редкоземельная металлургия и их сплавы).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термином "продукция горно-металлургической отрасли" понимаются добытые металлические руды, их концентраты, металлы (черные, цветные, редкоземельные), их сплавы и готовые металлические изделия.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содействие предприятиям и организациям горно-металлургической отрасли государств-участников СНГ в формировании взаимовыгодных кооперационных связей, направленных на повышение экономической эффективности, технологическое и инновационное обновление, ресурсо- и энергосбережение и экологическую безопасность отрасли.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сотрудничество в горно-металлургической отрасли по следующим основным направлениям: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согласование приоритетных направлений развития сотрудничества в горно-металлургической отрасли государств-участников настоящего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формированию взаимовыгодных кооперационных связей между хозяйствующими субъектами горно-металлургической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осуществление мероприятий по реализации совместных программ и проектов, направленных на устойчивое развитие и повышение конкурентоспособности горно-металлургической отрасли государств-участников настоящего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и принятие решений, способствующих созданию совместных предприятий, компаний для ведения поисково-разведочных работ и строительства горно-обогатительных комплексов;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системный анализ развития горно-металлургической отрасли;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барьеров в продвижении продукции горно-металлургической отрасли государств-участников настоящего Соглашения на территориях государств-участников СНГ и выработка решений по их преодолению;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области подготовки, профессиональной переподготовки и повышения квалификации кадров для горно-металлургической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решений, способствующих созданию совместных научных центров для научно-исследовательских и опытно-конструкторских работ по проектированию и внедрению инновационных технологий и продукции горно-металлургической отрасли. 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взаимовыгодное сотрудничество через свои уполномоченные (компетентные) органы, отвечающие за выработку и осуществление государственной политики в горно-металлургической отрасли, в соответствии с настоящим Соглашением при соблюдении законодательства и международных договоров государств-участников настоящего Соглашения.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определяют перечень своих уполномоченных (компетентных) органов и сообщают об этом депозитарию при сдаче уведомления о выполнении внутригосударственных процедур, необходимых для вступления в силу настоящего Соглашения. Об изменении перечня уполномоченных (компетентных) органов каждая из Сторон в течение одного месяца с даты принятия такого решения письменно по дипломатическим каналам уведомляет депозитарий. 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(компетентные) органы Сторон осуществляют сотрудничество путем проведения консультаций, обмена информацией, мнениями по вопросам развития горно-металлургической отрасли государств-участников настоящего Соглашения для выработки взаимосогласованных совместных решений и мероприятий.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Координатором взаимодействия по вопросам сотрудничества государств-участников настоящего Соглашения в горно-металлургической отрасли является Совет по промышленной политике государств-участников СНГ.</w:t>
      </w:r>
    </w:p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совместных мероприятий и программ в горно-металлургической отрасли осуществляется в пределах средств, предусмотренных в национальных бюджетах соответствующим министерствам и ведомствам для выполнения возложенных на них функций, а также за счет привлечения внебюджетных источников.</w:t>
      </w:r>
    </w:p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государства-участника СНГ путем передачи депозитарию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bookmarkStart w:name="z1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обязательства, возникшие за время действия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Молдова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