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054c" w14:textId="e4f0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2016 года № 717.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717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№ 25, ст. 260):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безвозмездно перешедшего в порядке, установленном законодательством Республики Казахстан, в республиканскую собственность, в том числе товаров и транспортных средств, помещенных под таможенную процедуру отказа в пользу государства.";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безвозмездно перешедшего в порядке, установленном законодательством Республики Казахстан, в коммунальную собственность, в том числе товаров и транспортных средств, помещенных под таможенную процедуру отказа в пользу государства;";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декларации на товары, заявленной в соответствии с таможенной процедурой отказа в пользу государства после завершения таможенного декларирования;";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8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"Передача конфискованного имущества, вещественных доказательств, а также товаров, ранее помещенных под таможенную процедуру отказа в пользу государства, уполномоченному органу или местному исполнительному органу осуществляется при участии поставщиков услуг по хранению и транспортировке имущества с составлением уполномоченным органом или местным исполнительным органом акта описи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судебных исполнителей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органов, изъявших имущество, в течение двух месяцев со дня получения соответствующего судебного акта, вступившего в законную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лица, передающего имущество (декларант), в течение двух месяцев со дня регистрации таможенной декларации.";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14.09.2023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2014 года № 959 "О некоторых вопросах реализации Закона Республики Казахстан от 30 июня 2014 года "Об амнистии граждан Республики Казахстан, оралманов и лиц, имеющих вид на жительство в Республике Казахстан, в связи с легализацией ими имущества" (САПП Республики Казахстан, 2014 г., № 54, ст. 537):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комиссии по проведению легализации имущества, утвержденных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Комиссия формируется из должностных лиц местных исполнительных органов, органов государственных доходов, органов архитектуры и градостроительства, уполномоченного органа по земельным отношениям, органов противопожарной службы, санитарно-эпидемиологического надзора и контроля, органов охраны окружающей среды и органов, осуществляющих государственную регистрацию прав на недвижимое имущество, и иных государственных органов и организаций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07.10.2020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 дальнейшего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обращенного (поступившего)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основаниям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описи, оценки и приема-передачи имущества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составления)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 акта)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уполномоченного органа (местного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или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органа, адрес,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 ответственного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органа юстиции, адрес, ИИН/БИН, должность и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(при его наличии)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лица передающего имущество,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изъявшего (передающего) имущество, адрес,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на временном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которой находится имущество, адрес,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принимающей имущество, адрес,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(должность и фамилия, имя, отчество (при его наличии)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оценщика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адрес, ИИН/БИН, дата и номер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лица,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ИИН/БИН, дата и номер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Правил учета, хранения, оценки и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имущества, обращенного (поступившего) в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по отдельным основаниям,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 от 26 июля 2002 года № 833,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произвела опись и прием нижеследующего имущества, принадлежавшего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бывшего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адрес, ИИН/БИН или наименование организации, адрес,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конфискованного на основании судебных актов (в том числе вещественные доказательства)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суда, адрес, ИИН/БИН, номер, дата судебного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признанного бесхозяйным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суда, адрес, ИИН/БИН, номер, дата судебного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адрес, ИИН/БИН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лица, адрес, ИИН/БИН, передавшей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имущества, безвозмездно перешедшего в собственность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адрес, ИИН/БИН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лица, адрес, ИИН/БИН, передавшего имущество),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товары и транспортные средства, помещенные под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"отказа в пользу государства", согласно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декларации, подарки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таможенного органа, адрес, ИИН/БИН, дата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таможенной декларации на товары)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признанного перешедшим по праву наследования к государству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свидетельству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нотариуса, адрес, ИИН/БИН,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свидетельства),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иное имущество на основании иных документов, удостоверяющих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возникновение права собственности государства, стоимость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поступает в доход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адрес, ИИН/БИН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лица, адрес, ИИН/БИН, передавшего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и оценка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 с подробной характеристикой каждого предмета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оценка при приеме имущества за единицу, тенге*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(прописью):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подлежит перечислению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_______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             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             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печать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эксперта-оценщика)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г. Подпись владельца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в настоящем акте имущество принял на ответственное хранение. Об уголовной и материальной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425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 за утрату, сокрытие, пропажу, подмену или порчу принятого на хранение имущества предупрежден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г. _________________(подпись)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ИИН/БИН, адрес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лица, принявшего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графа заполняется в случае, если организация, передающая имущество уполномоченному органу (местному исполнительному органу), производила предварительную оценку.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717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1999 года № 1336 "Об утверждении Правил использования, переработки или уничтожения конфискованного и оформленного в режиме отказа в пользу государства этилового спирта и алкогольной продукции" (САПП Республики Казахстан, 1999 г., № 45, ст. 413-415).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2003 года № 163 "Об утверждении норм и перечня оружия и специальных средств, которые имеют право применять сотрудники органов финансовой полиции" (САПП Республики Казахстан, 2004 г., № 4, ст. 56).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4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2004 года № 100 "Вопросы Агентства Республики Казахстан по борьбе с экономической и коррупционной преступностью (финансовая полиция)" (САПП Республики Казахстан, 2004 г., № 4, ст. 56).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