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1e4a" w14:textId="9bc1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республиканского имущества в оплату акций акционерного общества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2016 года № 789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оплату акций акционерного общества «Национальный управляющий холдинг «КазАгро» республиканское имущество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и акционерным обществом «Национальная компания «Продовольственная контрактная корпорация» (по согласованию) в установленном законодательством Республики Казахстан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2016 года № 789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Республиканское имущество, передаваемое в оплату акций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акционерного общества «Национальный управляющий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«КазАгро»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301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 пшеницы Triticum aestivum L.1-3 классы в объеме 679382,892 тонн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требования на сумму 1265549982,42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