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b55f" w14:textId="ff5b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995 "Некоторые вопросы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2016 года № 804.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двести двадцать шестого, двести двадцать седьмого, четыреста тридцать восьмого и четыреста тридцать девятого пункта 1, которые вводятся в действие с 1 января 2017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