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0429" w14:textId="8cf0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специального транспортного средства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2016 года № 824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государственного учреждения "Департамент внутренних дел на транспорте Министерства внутренних дел Республики Казахстан" в коммунальную собственность на баланс государственного учреждения "Департамент внутренних дел Акмолинской области Министерства внутренних дел Республики Казахстан" специальное транспортное средство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внутренних дел Республики Казахстан и акиматом Акмолинской области в установленном законодательством Республики Казахстан порядке осуществить необходимые организационные мероприятия по приему-передаче специального транспортного средства, указанного в приложении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 2016 года № 824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Наименование</w:t>
      </w:r>
      <w:r>
        <w:br/>
      </w:r>
      <w:r>
        <w:rPr>
          <w:rFonts w:ascii="Times New Roman"/>
          <w:b/>
          <w:i w:val="false"/>
          <w:color w:val="000000"/>
        </w:rPr>
        <w:t>
специального транспортного средства, передаваемого в коммунальную собственность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005"/>
        <w:gridCol w:w="1089"/>
        <w:gridCol w:w="3383"/>
        <w:gridCol w:w="2138"/>
        <w:gridCol w:w="637"/>
        <w:gridCol w:w="525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специального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(рама)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комплекс связи на базе автомобиля КАМАЗ, марка 43118-3078-46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ХТС431184F2458419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2775525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