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f97" w14:textId="02b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четырех месяцев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846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 (САПП Республики Казахстан, 2010 г., № 25-26, ст. 188).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1478 "О внесении изменений и дополнений в постановление Правительства Республики Казахстан от 18 марта 2010 года № 218 "Об утверждении Правил разработки и мониторинга отраслевых программ"" (САПП Республики Казахстан, 2012 г., № 80, ст. 1188).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475 "О внесении изменений и дополнения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программ"" (САПП Республики Казахстан, 2013 г., № 32, ст. 491).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2014 года № 612 "О внесении  изменения и дополнения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программ"" (САПП Республики Казахстан, 2014 г., № 38-39, ст. 371).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2014 года № 1100 "О внесении и изменений и дополнений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программ"" (САПП Республики Казахстан, 2014 г., № 64, ст. 586).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