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56a8" w14:textId="c2a5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2017 года № 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января 2017 года № 412 "О дальнейшем совершенствовании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труда и социальной защиты населения Республики Казахстан (далее – Положение);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труда, социальной защиты и миграции Министерства здравоохранения и социального развития Республики Казахстан в Комитет труда, социальной защиты и миграции Министерства труда и социальной защиты населения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учреждения – территориальные подразделения Комитета труда, социальной защиты и миграции Министерства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государственные юридические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Министерство труда и социальной защиты населения Республики Казахстан уполномоченным органом по руководству соответствующей отраслью (сферой) государственного управления в отношении государственных юридических лиц, предусмотренных подпунктом 3) пункта 2 настоящего постановления.</w:t>
      </w:r>
    </w:p>
    <w:bookmarkEnd w:id="7"/>
    <w:bookmarkStart w:name="z37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подписания, за исключением:</w:t>
      </w:r>
    </w:p>
    <w:bookmarkEnd w:id="8"/>
    <w:bookmarkStart w:name="z37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подпункта 125)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Положения, который вводится в действие с 1 января 2018 года;</w:t>
      </w:r>
    </w:p>
    <w:bookmarkEnd w:id="9"/>
    <w:bookmarkStart w:name="z38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подпунктов 154-1), 154-2), 154-3), 154-4), 154-5), 154-6) и 154-7) пункта 16 Положения, которые вводятся в действие с 11 апреля 2019 года в соответствии с законами Республики Казахстан от 5 октября 2018 года "</w:t>
      </w:r>
      <w:r>
        <w:rPr>
          <w:rFonts w:ascii="Times New Roman"/>
          <w:b w:val="false"/>
          <w:i w:val="false"/>
          <w:color w:val="000000"/>
          <w:sz w:val="28"/>
        </w:rPr>
        <w:t>О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обеспечения единства измерений и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0"/>
    <w:bookmarkStart w:name="z37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подпунктов 83-1)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95-1)</w:t>
      </w:r>
      <w:r>
        <w:rPr>
          <w:rFonts w:ascii="Times New Roman"/>
          <w:b w:val="false"/>
          <w:i w:val="false"/>
          <w:color w:val="000000"/>
          <w:sz w:val="28"/>
        </w:rPr>
        <w:t>, которые вводятся в действие с 1 января 2023 года.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83)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действует до 1 января 2020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2017 года "О внесении изменений и дополнений в некоторые законодательные акты по вопросам социального обеспечения".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29.09.2017 </w:t>
      </w:r>
      <w:r>
        <w:rPr>
          <w:rFonts w:ascii="Times New Roman"/>
          <w:b w:val="false"/>
          <w:i w:val="false"/>
          <w:color w:val="00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постановлениями Правительства РК от 19.03.2019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2017 года № 81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труда и социальной защиты населения Республики Казахстан</w:t>
      </w:r>
    </w:p>
    <w:bookmarkEnd w:id="12"/>
    <w:p>
      <w:pPr>
        <w:spacing w:after="0"/>
        <w:ind w:left="0"/>
        <w:jc w:val="both"/>
      </w:pPr>
      <w:bookmarkStart w:name="z110" w:id="13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постановления Правительства РК от 16.03.2022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"фонд", "фонда", "фондом" заменены словами "Фонд", "Фонда", "Фондом" в соответствии с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bookmarkStart w:name="z39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39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труда и социальной защиты населения Республики Казахстан (далее – Министерство) является государственным органом Республики Казахстан, осуществляющим руководство в социально-трудовой сфере, а также в области миграции населения в пределах компетенции.</w:t>
      </w:r>
    </w:p>
    <w:bookmarkEnd w:id="15"/>
    <w:bookmarkStart w:name="z39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следующие ведомства:</w:t>
      </w:r>
    </w:p>
    <w:bookmarkEnd w:id="16"/>
    <w:bookmarkStart w:name="z8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по миграции Министерства труда и социальной защиты населения Республики Казахстан;</w:t>
      </w:r>
    </w:p>
    <w:bookmarkEnd w:id="17"/>
    <w:bookmarkStart w:name="z8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государственной инспекции труда Министерства труда и социальной защиты населения Республики Казахстан;</w:t>
      </w:r>
    </w:p>
    <w:bookmarkEnd w:id="18"/>
    <w:bookmarkStart w:name="z8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регулирования и контроля в сфере социальной защиты населения Министерства труда и социальной защиты населения Республики Казахстан.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06.08.2024 </w:t>
      </w:r>
      <w:r>
        <w:rPr>
          <w:rFonts w:ascii="Times New Roman"/>
          <w:b w:val="false"/>
          <w:i w:val="false"/>
          <w:color w:val="00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"/>
    <w:bookmarkStart w:name="z39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21"/>
    <w:bookmarkStart w:name="z39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22"/>
    <w:bookmarkStart w:name="z39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3"/>
    <w:bookmarkStart w:name="z40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24"/>
    <w:bookmarkStart w:name="z40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труда и социальной защиты населения Республики Казахстан утверждаются в соответствии с законодательством Республики Казахстан.</w:t>
      </w:r>
    </w:p>
    <w:bookmarkEnd w:id="25"/>
    <w:bookmarkStart w:name="z40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</w:t>
      </w:r>
    </w:p>
    <w:bookmarkEnd w:id="26"/>
    <w:bookmarkStart w:name="z40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"Министерство труда и социальной защиты населения Республики Казахстан", 010000, город Астана, Есильский район, проспект Мәңгілік Ел, дом 8, административное здание "Дом министерств", 6-подъезд.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04.10.2024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28"/>
    <w:bookmarkStart w:name="z40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Министерства осуществляется из республиканского бюджета. </w:t>
      </w:r>
    </w:p>
    <w:bookmarkEnd w:id="29"/>
    <w:bookmarkStart w:name="z40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30"/>
    <w:bookmarkStart w:name="z40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31"/>
    <w:bookmarkStart w:name="z40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32"/>
    <w:bookmarkStart w:name="z40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3"/>
    <w:bookmarkStart w:name="z41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реализация государственной политики, осуществление межотраслевой координации и государственное управление в области:</w:t>
      </w:r>
    </w:p>
    <w:bookmarkEnd w:id="34"/>
    <w:bookmarkStart w:name="z41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труда, в том числе безопасности и охраны труда;</w:t>
      </w:r>
    </w:p>
    <w:bookmarkEnd w:id="35"/>
    <w:bookmarkStart w:name="z41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занятости;</w:t>
      </w:r>
    </w:p>
    <w:bookmarkEnd w:id="36"/>
    <w:bookmarkStart w:name="z41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социального обеспечения, в том числе пенсионного обеспечения и обязательного социального страхования;</w:t>
      </w:r>
    </w:p>
    <w:bookmarkEnd w:id="37"/>
    <w:bookmarkStart w:name="z41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социальной защиты лиц с инвалидностью;</w:t>
      </w:r>
    </w:p>
    <w:bookmarkEnd w:id="38"/>
    <w:bookmarkStart w:name="z41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социальной поддержки семей с детьми;</w:t>
      </w:r>
    </w:p>
    <w:bookmarkEnd w:id="39"/>
    <w:bookmarkStart w:name="z41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социальной помощи отдельным категориям граждан;</w:t>
      </w:r>
    </w:p>
    <w:bookmarkEnd w:id="40"/>
    <w:bookmarkStart w:name="z78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социальной защиты лиц, занятых на работах с вредными условиями труда;</w:t>
      </w:r>
    </w:p>
    <w:bookmarkEnd w:id="41"/>
    <w:bookmarkStart w:name="z41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предоставления специальных социальных услуг;</w:t>
      </w:r>
    </w:p>
    <w:bookmarkEnd w:id="42"/>
    <w:bookmarkStart w:name="z41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миграции населения и беженцев в пределах своей компетенции;</w:t>
      </w:r>
    </w:p>
    <w:bookmarkEnd w:id="43"/>
    <w:bookmarkStart w:name="z7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признания профессиональных квалификаций;</w:t>
      </w:r>
    </w:p>
    <w:bookmarkEnd w:id="44"/>
    <w:bookmarkStart w:name="z41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задачи, возложенные на Министерство законодательством Республики Казахстан.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постановлениями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04.09.2023 </w:t>
      </w:r>
      <w:r>
        <w:rPr>
          <w:rFonts w:ascii="Times New Roman"/>
          <w:b w:val="false"/>
          <w:i w:val="false"/>
          <w:color w:val="00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04.09.2023); от 20.03.2024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6"/>
    <w:bookmarkStart w:name="z42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7"/>
    <w:bookmarkStart w:name="z42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</w:t>
      </w:r>
    </w:p>
    <w:bookmarkEnd w:id="48"/>
    <w:bookmarkStart w:name="z42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49"/>
    <w:bookmarkStart w:name="z42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ведомствам осуществление регулятивных, реализационных и контрольно-надзорных функций в пределах компетенции Министерства;</w:t>
      </w:r>
    </w:p>
    <w:bookmarkEnd w:id="50"/>
    <w:bookmarkStart w:name="z42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Казахстан;</w:t>
      </w:r>
    </w:p>
    <w:bookmarkEnd w:id="51"/>
    <w:bookmarkStart w:name="z42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52"/>
    <w:bookmarkStart w:name="z42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53"/>
    <w:bookmarkStart w:name="z42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4"/>
    <w:bookmarkStart w:name="z42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 </w:t>
      </w:r>
    </w:p>
    <w:bookmarkEnd w:id="55"/>
    <w:bookmarkStart w:name="z43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56"/>
    <w:bookmarkStart w:name="z43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57"/>
    <w:bookmarkStart w:name="z43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58"/>
    <w:bookmarkStart w:name="z43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59"/>
    <w:bookmarkStart w:name="z43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60"/>
    <w:bookmarkStart w:name="z43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ведомств, их территориальных органов, а также подведомственных организаций Министерства; </w:t>
      </w:r>
    </w:p>
    <w:bookmarkEnd w:id="61"/>
    <w:bookmarkStart w:name="z43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 и Правительства Республики Казахстан, а также планов законопроектных работ Правительства Республики Казахстан на соответствующие годы.</w:t>
      </w:r>
    </w:p>
    <w:bookmarkEnd w:id="62"/>
    <w:bookmarkStart w:name="z43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3"/>
    <w:bookmarkStart w:name="z43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и реализация программ в области труда, занятости, миграции и социальной защиты населения, социального обеспечения, в том числе пенсионного обеспечения и обязательного социального страхования; </w:t>
      </w:r>
    </w:p>
    <w:bookmarkEnd w:id="64"/>
    <w:bookmarkStart w:name="z43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осуществление государственного контроля за соблюдением трудового законодательства Республики Казахстан, в том числе требований по безопасности и охране труда, законодательства о занятости населения, пенсионном обеспечении, социальной защите лиц с инвалидностью, обязательном социальном страховании, специальных социальных услугах, опеке и попечительстве над недееспособными, ограниченно дееспособными совершеннолетними гражданами, а также миграции населения в пределах своей компетенции, формирование и реализация государственной политики по защите трудовых прав граждан Республики Казахстан, осуществляющих трудовую деятельность за рубежом;</w:t>
      </w:r>
    </w:p>
    <w:bookmarkEnd w:id="65"/>
    <w:bookmarkStart w:name="z44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в пределах своей компетенции нормативных правовых, правовых актов, в том числе методических рекомендаций, форм учетной, статистической и отчетной документации, форм ведомственных статистических наблюдений, а также правил их предоставления в области труда, занятости, миграции и социальной защиты населения, социального обеспечения, в том числе пенсионного обеспечения и обязательного социального страхования;</w:t>
      </w:r>
    </w:p>
    <w:bookmarkEnd w:id="66"/>
    <w:bookmarkStart w:name="z44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определение приоритетов научных разработок, организация проведения научных исследований и координация научного сопровождения в области труда, занятости, миграции и социальной защиты населения, социального обеспечения, в том числе пенсионного обеспечения и обязательного социального страхования;</w:t>
      </w:r>
    </w:p>
    <w:bookmarkEnd w:id="67"/>
    <w:bookmarkStart w:name="z74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самостоятельное проведение функционального анализа деятельности в соответствии с методикой по проведению отраслевых (ведомственных) функциональных обзоров деятельности государственных органов, утверждаемой уполномоченным органом в сфере развития системы государственного управления;</w:t>
      </w:r>
    </w:p>
    <w:bookmarkEnd w:id="68"/>
    <w:bookmarkStart w:name="z74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проведение цифровой трансформации;</w:t>
      </w:r>
    </w:p>
    <w:bookmarkEnd w:id="69"/>
    <w:bookmarkStart w:name="z44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международного сотрудничества и обеспечение его развития в курируемых сферах деятельности;</w:t>
      </w:r>
    </w:p>
    <w:bookmarkEnd w:id="70"/>
    <w:bookmarkStart w:name="z7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участие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71"/>
    <w:bookmarkStart w:name="z44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меморандумов (соглашений) с руководителями местных исполнительных органов, направленных на достижение конечных результатов деятельности в социально-трудовой сфере;</w:t>
      </w:r>
    </w:p>
    <w:bookmarkEnd w:id="72"/>
    <w:bookmarkStart w:name="z44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мониторинга реализации политики в области труда, занятости, социальной защиты населения, социального обеспечения, в том числе пенсионного обеспечения и обязательного социального страхования;</w:t>
      </w:r>
    </w:p>
    <w:bookmarkEnd w:id="73"/>
    <w:bookmarkStart w:name="z44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реализация государственной молодежной политики в пределах своей компетенции;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постановлением Правительства РК от 20.03.2024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методического руководства и координации местных исполнительных органов в области регулирования трудовых отношений;</w:t>
      </w:r>
    </w:p>
    <w:bookmarkEnd w:id="75"/>
    <w:bookmarkStart w:name="z44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создание комиссии для расследования групповых несчастных случаев в соответствии с Трудовым кодексом Республики Казахстан и иными нормативными правовыми актами Республики Казахстан;</w:t>
      </w:r>
    </w:p>
    <w:bookmarkEnd w:id="76"/>
    <w:bookmarkStart w:name="z44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мониторинга и оценки рисков в сфере безопасности и охраны труда;</w:t>
      </w:r>
    </w:p>
    <w:bookmarkEnd w:id="77"/>
    <w:bookmarkStart w:name="z45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своевременным и объективным проведением расследования несчастных случаев, связанных с трудовой деятельностью;</w:t>
      </w:r>
    </w:p>
    <w:bookmarkEnd w:id="78"/>
    <w:bookmarkStart w:name="z45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координации и взаимодействия в области обеспечения безопасности и охраны труда с другими государственными органами, а также с представителями работников и работодателей;</w:t>
      </w:r>
    </w:p>
    <w:bookmarkEnd w:id="79"/>
    <w:bookmarkStart w:name="z8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установление порядка разработки, утверждения, замены и пересмотра единых межотраслевых или межотраслевых типовых, или типовых норм и нормативов по труду для всех сфер деятельности, или типовых норм и нормативов по труду организаций;</w:t>
      </w:r>
    </w:p>
    <w:bookmarkEnd w:id="80"/>
    <w:bookmarkStart w:name="z86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разработка и утверждение единых межотраслевых или межотраслевых типовых, или типовых норм и нормативов по труду для всех сфер деятельности по согласованию с государственными органами соответствующих сфер деятельности;</w:t>
      </w:r>
    </w:p>
    <w:bookmarkEnd w:id="81"/>
    <w:bookmarkStart w:name="z87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согласование типовых норм и нормативов по труду организаций, утверждаемых уполномоченными государственными органами соответствующих сфер деятельности в установленном ими порядке;</w:t>
      </w:r>
    </w:p>
    <w:bookmarkEnd w:id="82"/>
    <w:bookmarkStart w:name="z45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установление порядка представления, рассмотрения и согласования норм труда в организациях, на услуги (товары, работы) которых вводится государственное регулирование тарифов (цен, ставок сборов); </w:t>
      </w:r>
    </w:p>
    <w:bookmarkEnd w:id="83"/>
    <w:bookmarkStart w:name="z45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установление порядка представления, рассмотрения и согласования параметров по системе оплаты труда работников организаций, на услуги (товары, работы) которых вводится государственное регулирование тарифов (цен, ставок сборов);</w:t>
      </w:r>
    </w:p>
    <w:bookmarkEnd w:id="84"/>
    <w:bookmarkStart w:name="z74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утверждение переноса дней отдыха на соответствующий год;</w:t>
      </w:r>
    </w:p>
    <w:bookmarkEnd w:id="85"/>
    <w:bookmarkStart w:name="z75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разработка и утверждение порядка установления профессиональных праздников;</w:t>
      </w:r>
    </w:p>
    <w:bookmarkEnd w:id="86"/>
    <w:bookmarkStart w:name="z75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утверждение перечня профессиональных праздников;</w:t>
      </w:r>
    </w:p>
    <w:bookmarkEnd w:id="87"/>
    <w:bookmarkStart w:name="z75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утверждение типового положения об условиях оплаты труда и премирования руководящих работников национальных компаний, акционерных обществ, контрольные пакеты акций которых принадлежат государству;</w:t>
      </w:r>
    </w:p>
    <w:bookmarkEnd w:id="88"/>
    <w:bookmarkStart w:name="z45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утверждение порядка выдачи работникам молока или равноценных пищевых продуктов и (или) специализированных продуктов для диетического (лечебного и профилактического) питания, специальной одежды и других средств индивидуальной защиты, а также установление порядка обеспечения их средствами коллективной защиты, санитарно-бытовыми помещениями и устройствами за счет средств работодателя;</w:t>
      </w:r>
    </w:p>
    <w:bookmarkEnd w:id="89"/>
    <w:bookmarkStart w:name="z45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утверждение по согласованию с центральным уполномоченным органом по бюджетному планированию норм выдачи работникам молока или равноценных пищевых продуктов и (или) специализированных продуктов для диетического (лечебного и профилактического) питания;</w:t>
      </w:r>
    </w:p>
    <w:bookmarkEnd w:id="90"/>
    <w:bookmarkStart w:name="z45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утверждение по согласованию с центральным уполномоченным органом по бюджетному планированию норм выдачи специальной одежды и других средств индивидуальной защиты работникам организаций различных видов экономической деятельности;</w:t>
      </w:r>
    </w:p>
    <w:bookmarkEnd w:id="91"/>
    <w:bookmarkStart w:name="z45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и согласование квалификационных справочников или типовых квалификационных характеристик должностей руководителей, специалистов и других служащих организаций различных видов экономической деятельности, разрабатываемых и утверждаемых уполномоченными государственными органами соответствующих сфер деятельности;</w:t>
      </w:r>
    </w:p>
    <w:bookmarkEnd w:id="92"/>
    <w:bookmarkStart w:name="z45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и утверждение перечня наименований должностей работников, относящихся к административному персоналу;</w:t>
      </w:r>
    </w:p>
    <w:bookmarkEnd w:id="93"/>
    <w:bookmarkStart w:name="z46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определение списка производств, цехов, профессий и должностей, перечня тяжелых работ, работ с вредными и (или) опасными условиями труда, работа в которых дает право на сокращенную продолжительность рабочего времени, дополнительный оплачиваемый ежегодный трудовой отпуск и повышенный размер оплаты труда, а также порядка их предоставления;</w:t>
      </w:r>
    </w:p>
    <w:bookmarkEnd w:id="94"/>
    <w:bookmarkStart w:name="z46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определение порядка разработки, пересмотра, утверждения и применения Единого тарифно-квалификационного справочника работ и профессий рабочих, тарифно-квалификационных характеристик профессий рабочих, Квалификационного справочника должностей руководителей, специалистов и других служащих, а также типовых квалификационных характеристик должностей руководителей, специалистов и других служащих организаций;</w:t>
      </w:r>
    </w:p>
    <w:bookmarkEnd w:id="95"/>
    <w:bookmarkStart w:name="z46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и утверждение Единого тарифно-квалификационного справочника работ и профессий рабочих, тарифно-квалификационных характеристик профессий рабочих, Квалификационного справочника должностей руководителей, специалистов и других служащих;</w:t>
      </w:r>
    </w:p>
    <w:bookmarkEnd w:id="96"/>
    <w:bookmarkStart w:name="z46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разработка и утверждение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деятельности; </w:t>
      </w:r>
    </w:p>
    <w:bookmarkEnd w:id="97"/>
    <w:bookmarkStart w:name="z46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и (или) актуализация национальной рамки квалификаций совместно с уполномоченными органами в области образования, науки и высшего образования;</w:t>
      </w:r>
    </w:p>
    <w:bookmarkEnd w:id="98"/>
    <w:bookmarkStart w:name="z46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и пересмотр отраслевой рамки квалификаций в социально-трудовой сфере;</w:t>
      </w:r>
    </w:p>
    <w:bookmarkEnd w:id="99"/>
    <w:bookmarkStart w:name="z46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и утверждение правил разработки и (или) актуализации профессиональных стандартов;</w:t>
      </w:r>
    </w:p>
    <w:bookmarkEnd w:id="100"/>
    <w:bookmarkStart w:name="z75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утверждение профессиональных стандартов в сфере социальной защиты и занятости;</w:t>
      </w:r>
    </w:p>
    <w:bookmarkEnd w:id="101"/>
    <w:bookmarkStart w:name="z46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выработка предложений по вопросам системы социального партнерства; </w:t>
      </w:r>
    </w:p>
    <w:bookmarkEnd w:id="102"/>
    <w:bookmarkStart w:name="z46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регистрации отраслевых и региональных соглашений, заключенных на уровне области (города республиканского значения, столицы);</w:t>
      </w:r>
    </w:p>
    <w:bookmarkEnd w:id="103"/>
    <w:bookmarkStart w:name="z46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утверждение типового положения о трудовом арбитраже;</w:t>
      </w:r>
    </w:p>
    <w:bookmarkEnd w:id="104"/>
    <w:bookmarkStart w:name="z47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обучения и аттестации государственных инспекторов труда;</w:t>
      </w:r>
    </w:p>
    <w:bookmarkEnd w:id="105"/>
    <w:bookmarkStart w:name="z47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выработка предложений по совершенствованию системы оплаты труда гражданских служащих;</w:t>
      </w:r>
    </w:p>
    <w:bookmarkEnd w:id="106"/>
    <w:bookmarkStart w:name="z47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определение порядка поступления на гражданскую службу и проведения конкурса на занятие вакантной должности гражданского служащего, за исключением первого руководителя и педагога государственной организации образования;</w:t>
      </w:r>
    </w:p>
    <w:bookmarkEnd w:id="107"/>
    <w:bookmarkStart w:name="z47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разработка, утверждение, отмена, приостановление технических регламентов, а также внесение изменений и (или) дополнений в технические регламенты по вопросам, входящим в компетенцию, по согласованию с уполномоченным органом в области технического регулирования;</w:t>
      </w:r>
    </w:p>
    <w:bookmarkEnd w:id="108"/>
    <w:bookmarkStart w:name="z47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установление единого порядка исчисления средней заработной платы;</w:t>
      </w:r>
    </w:p>
    <w:bookmarkEnd w:id="109"/>
    <w:bookmarkStart w:name="z78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37-1) разработка методики определения минимального размера месячной заработной платы;</w:t>
      </w:r>
    </w:p>
    <w:bookmarkEnd w:id="110"/>
    <w:bookmarkStart w:name="z47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определение общих требований к профессиональной подготовке, переподготовке и повышению квалификации кадров в организации;</w:t>
      </w:r>
    </w:p>
    <w:bookmarkEnd w:id="111"/>
    <w:bookmarkStart w:name="z47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утверждение формы, порядка ведения и хранения трудовых книжек;</w:t>
      </w:r>
    </w:p>
    <w:bookmarkEnd w:id="112"/>
    <w:bookmarkStart w:name="z47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утверждение списка работ, на которых запрещается применение труда работников, не достигших восемнадцатилетнего возраста, предельных норм переноски и передвижения тяжестей работниками, не достигшими восемнадцатилетнего возраста;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41) Исключен постановлением Правительства РК от 06.08.2024 </w:t>
      </w:r>
      <w:r>
        <w:rPr>
          <w:rFonts w:ascii="Times New Roman"/>
          <w:b w:val="false"/>
          <w:i w:val="false"/>
          <w:color w:val="00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утверждение предельных норм подъема и перемещения вручную тяжестей женщинами;</w:t>
      </w:r>
    </w:p>
    <w:bookmarkEnd w:id="114"/>
    <w:bookmarkStart w:name="z48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утверждение типового положения о службе безопасности и охраны труда в организации;</w:t>
      </w:r>
    </w:p>
    <w:bookmarkEnd w:id="115"/>
    <w:bookmarkStart w:name="z48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и утверждение правил по обеспечению безопасности и охраны труда при работе на высоте;</w:t>
      </w:r>
    </w:p>
    <w:bookmarkEnd w:id="116"/>
    <w:bookmarkStart w:name="z48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определение порядка обязательной периодической аттестации производственных объектов по условиям труда;</w:t>
      </w:r>
    </w:p>
    <w:bookmarkEnd w:id="117"/>
    <w:bookmarkStart w:name="z48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и утверждение правил и сроков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труда;</w:t>
      </w:r>
    </w:p>
    <w:bookmarkEnd w:id="118"/>
    <w:bookmarkStart w:name="z48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установление порядка разработки, утверждения и пересмотра инструкции по безопасности и охране труда работодателем;</w:t>
      </w:r>
    </w:p>
    <w:bookmarkEnd w:id="119"/>
    <w:bookmarkStart w:name="z75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47-1) установление порядка принятия нормативных правовых актов в области безопасности и охраны труда соответствующими уполномоченными органами"</w:t>
      </w:r>
    </w:p>
    <w:bookmarkEnd w:id="120"/>
    <w:bookmarkStart w:name="z48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и утверждение типового положения о системе управления охраной труда;</w:t>
      </w:r>
    </w:p>
    <w:bookmarkEnd w:id="121"/>
    <w:bookmarkStart w:name="z48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разработка и утверждение правил управления профессиональными рисками; </w:t>
      </w:r>
    </w:p>
    <w:bookmarkEnd w:id="122"/>
    <w:bookmarkStart w:name="z48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разработка и утверждение межотраслевых типовых нормативов численности работников служб охраны труда;</w:t>
      </w:r>
    </w:p>
    <w:bookmarkEnd w:id="123"/>
    <w:bookmarkStart w:name="z78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50-1) разработка и утверждение правил регистрации и ведения учета несчастных случаев, связанных с трудовой деятельностью;</w:t>
      </w:r>
    </w:p>
    <w:bookmarkEnd w:id="124"/>
    <w:bookmarkStart w:name="z79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50-2) разработка и утверждение правил направления в электронном формате акта о несчастном случае в уполномоченный государственный орган по труду;</w:t>
      </w:r>
    </w:p>
    <w:bookmarkEnd w:id="125"/>
    <w:bookmarkStart w:name="z79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50-3) разработка и утверждение правил по направлению сведений о заключении договора обязательного страхования работника от несчастных случаев при исполнении им трудовых (служебных) обязанностей;</w:t>
      </w:r>
    </w:p>
    <w:bookmarkEnd w:id="126"/>
    <w:bookmarkStart w:name="z48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и утверждение Кодекса служебной этики гражданских служащих;</w:t>
      </w:r>
    </w:p>
    <w:bookmarkEnd w:id="127"/>
    <w:bookmarkStart w:name="z48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разработка и утверждение правил представления и получения сведений о трудовом договоре в единой системе учета трудовых договоров;</w:t>
      </w:r>
    </w:p>
    <w:bookmarkEnd w:id="128"/>
    <w:bookmarkStart w:name="z49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и утверждение правил оформления и применения нарядов-допусков при производстве работ в условиях повышенной опасности;</w:t>
      </w:r>
    </w:p>
    <w:bookmarkEnd w:id="129"/>
    <w:bookmarkStart w:name="z49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обеспечение конфиденциальности и защиты персональных данных работника, содержащихся в единой системе учета трудовых договоров, в соответствии с законодательством Республики Казахстан о персональных данных и их защите;</w:t>
      </w:r>
    </w:p>
    <w:bookmarkEnd w:id="130"/>
    <w:bookmarkStart w:name="z49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представление сведений из единой системы учета трудовых договоров физическим и юридическим лицам с учетом требований законодательства Республики Казахстан о персональных данных и их защите;</w:t>
      </w:r>
    </w:p>
    <w:bookmarkEnd w:id="131"/>
    <w:bookmarkStart w:name="z49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определение порядка назначения и выплаты социального пособия по временной нетрудоспособности; </w:t>
      </w:r>
    </w:p>
    <w:bookmarkEnd w:id="132"/>
    <w:bookmarkStart w:name="z49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разработка и утверждение порядка декларирования деятельности работодателя;</w:t>
      </w:r>
    </w:p>
    <w:bookmarkEnd w:id="133"/>
    <w:bookmarkStart w:name="z49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определение приоритетов научных разработок в области безопасности и охраны труда и регулирования трудовых отношений;</w:t>
      </w:r>
    </w:p>
    <w:bookmarkEnd w:id="134"/>
    <w:bookmarkStart w:name="z49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организация разработки научных, научно-технических проектов и программ, финансируемых из государственного бюджета, и осуществление их реализации;</w:t>
      </w:r>
    </w:p>
    <w:bookmarkEnd w:id="135"/>
    <w:bookmarkStart w:name="z49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и утверждение формы учета коллективных трудовых споров;</w:t>
      </w:r>
    </w:p>
    <w:bookmarkEnd w:id="136"/>
    <w:bookmarkStart w:name="z49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и утверждение единых межотраслевых нормативов численности работников, обеспечивающих техническое обслуживание и функционирование государственных органов;</w:t>
      </w:r>
    </w:p>
    <w:bookmarkEnd w:id="137"/>
    <w:bookmarkStart w:name="z49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согласование реестров должностей гражданских служащих, разрабатываемых и утверждаемых соответствующими уполномоченными государственными органами соответствующих сфер деятельности;</w:t>
      </w:r>
    </w:p>
    <w:bookmarkEnd w:id="138"/>
    <w:bookmarkStart w:name="z50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определение порядка и условий проведения аттестации гражданских служащих;</w:t>
      </w:r>
    </w:p>
    <w:bookmarkEnd w:id="139"/>
    <w:bookmarkStart w:name="z50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и утверждение реестра должностей гражданских служащих в сфере социального обеспечения;</w:t>
      </w:r>
    </w:p>
    <w:bookmarkEnd w:id="140"/>
    <w:bookmarkStart w:name="z50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согласование отраслевых нормативов численности работников, обеспечивающих техническое обслуживание и функционирование государственных органов, разрабатываемых и утверждаемых государственными органами соответствующих сфер деятельности; </w:t>
      </w:r>
    </w:p>
    <w:bookmarkEnd w:id="141"/>
    <w:bookmarkStart w:name="z50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и утверждение типовых положений о районных (городских) и региональных комиссиях по вопросам занятости населения;</w:t>
      </w:r>
    </w:p>
    <w:bookmarkEnd w:id="142"/>
    <w:bookmarkStart w:name="z50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определение порядка организации и финансирования профессионального обучения;</w:t>
      </w:r>
    </w:p>
    <w:bookmarkEnd w:id="143"/>
    <w:bookmarkStart w:name="z7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67-1) определение порядка организации субсидируемых рабочих мест и субсидирования заработной платы лиц, трудоустроенных на субсидируемые рабочие места;</w:t>
      </w:r>
    </w:p>
    <w:bookmarkEnd w:id="144"/>
    <w:bookmarkStart w:name="z50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анализ, прогнозирование спроса и предложения рабочей силы, информирование Правительства Республики Казахстан о состоянии рынка труда; </w:t>
      </w:r>
    </w:p>
    <w:bookmarkEnd w:id="145"/>
    <w:bookmarkStart w:name="z51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обеспечение формирования единой информационной системы в социально-трудовой сфере;</w:t>
      </w:r>
    </w:p>
    <w:bookmarkEnd w:id="146"/>
    <w:bookmarkStart w:name="z51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и утверждение порядка квотирования рабочих мест для лиц с инвалидностью;</w:t>
      </w:r>
    </w:p>
    <w:bookmarkEnd w:id="147"/>
    <w:bookmarkStart w:name="z7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70-1) формирование централизованного банка данных лиц, имеющих инвалидность, проведение мониторинга причин, структуры и состояния инвалидности;</w:t>
      </w:r>
    </w:p>
    <w:bookmarkEnd w:id="148"/>
    <w:bookmarkStart w:name="z8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70-2) разработка и утверждение правил ведения реестра независимых экспертов медико-социальной экспертизы, а также оснований включения в реестр и исключения из него;</w:t>
      </w:r>
    </w:p>
    <w:bookmarkEnd w:id="149"/>
    <w:bookmarkStart w:name="z8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70-3) разработка и утверждение правил и критериев оценки результатов работы независимых экспертов медико-социальной экспертизы;</w:t>
      </w:r>
    </w:p>
    <w:bookmarkEnd w:id="150"/>
    <w:bookmarkStart w:name="z8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70-4) разработка и утверждение правил оплаты услуг независимых экспертов медико-социальной экспертизы и тарифов на услуги независимых экспертов медико-социальной экспертизы;</w:t>
      </w:r>
    </w:p>
    <w:bookmarkEnd w:id="151"/>
    <w:bookmarkStart w:name="z51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и утверждение порядка и условий выдачи или продления разрешений работодателям на привлечение иностранной рабочей силы, а также осуществления внутрикорпоративного перевода;</w:t>
      </w:r>
    </w:p>
    <w:bookmarkEnd w:id="152"/>
    <w:bookmarkStart w:name="z51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системы мер в области регулирования мониторинга миграционных процессов;</w:t>
      </w:r>
    </w:p>
    <w:bookmarkEnd w:id="153"/>
    <w:bookmarkStart w:name="z51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и утверждение правил выдачи или продления справок иностранцу или лицу без гражданства о соответствии его квалификации для самостоятельного трудоустройства, перечень приоритетных отраслей (видов экономической деятельности) и востребованных в них профессий для самостоятельного трудоустройства иностранцев и лиц без гражданства;</w:t>
      </w:r>
    </w:p>
    <w:bookmarkEnd w:id="154"/>
    <w:bookmarkStart w:name="z51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разработка и утверждение стандартов рабочего места лица с инвалидностью;</w:t>
      </w:r>
    </w:p>
    <w:bookmarkEnd w:id="155"/>
    <w:bookmarkStart w:name="z51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разработка правил установления квоты на привлечение иностранной рабочей силы в Республику Казахстан и ее распределения между областями, городами республиканского значения, столицей; </w:t>
      </w:r>
    </w:p>
    <w:bookmarkEnd w:id="156"/>
    <w:bookmarkStart w:name="z51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утверждение правил определения комиссией перечня категорий и численности иностранцев и лиц без гражданства, работающих в юридических лицах, являющихся участниками специальных экономических зон, с проектами стоимостью свыше одного миллиона месячных расчетных показателей, а также в организациях, привлекаемых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 и до истечения одного года после ввода объекта (объектов) в эксплуатацию совместно с центральным исполнительным органом, осуществляющим государственное регулирование в сфере создания, функционирования и упразднения специальных экономических и индустриальных зон;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77) исключен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и утверждение правил формирования национальной системы прогнозирования трудовых ресурсов и использования ее результатов;</w:t>
      </w:r>
    </w:p>
    <w:bookmarkEnd w:id="158"/>
    <w:bookmarkStart w:name="z52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разработка и утверждение правил работы, сопровождения и доступа к информационным системам и базам данных;</w:t>
      </w:r>
    </w:p>
    <w:bookmarkEnd w:id="159"/>
    <w:bookmarkStart w:name="z7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79-1) разработка и утверждение правил работы, сопровождения, предоставления доступа и обеспечения информационного взаимодействия между единой цифровой платформой занятости "Электронная биржа труда" и автоматизированной информационной системой "Рынок труда";</w:t>
      </w:r>
    </w:p>
    <w:bookmarkEnd w:id="160"/>
    <w:bookmarkStart w:name="z52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прогноза потребности экономики в кадрах и согласование его с заинтересованными центральными исполнительными органами;</w:t>
      </w:r>
    </w:p>
    <w:bookmarkEnd w:id="161"/>
    <w:bookmarkStart w:name="z75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80-1) согласование правил оказания социально-правовой помощи лицам, в отношении которых применяется пробация;</w:t>
      </w:r>
    </w:p>
    <w:bookmarkEnd w:id="162"/>
    <w:bookmarkStart w:name="z52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и утверждение порядка квотирования рабочих мест для трудоустройства:</w:t>
      </w:r>
    </w:p>
    <w:bookmarkEnd w:id="163"/>
    <w:bookmarkStart w:name="z52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образования;</w:t>
      </w:r>
    </w:p>
    <w:bookmarkEnd w:id="164"/>
    <w:bookmarkStart w:name="z52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освобожденных из мест лишения свободы;</w:t>
      </w:r>
    </w:p>
    <w:bookmarkEnd w:id="165"/>
    <w:bookmarkStart w:name="z52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состоящих на учете службы пробации;</w:t>
      </w:r>
    </w:p>
    <w:bookmarkEnd w:id="166"/>
    <w:bookmarkStart w:name="z52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и утверждение порядка организации и финансирования мер по содействию предпринимательской инициативе;</w:t>
      </w:r>
    </w:p>
    <w:bookmarkEnd w:id="167"/>
    <w:bookmarkStart w:name="z75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82-1) определение отдельных категорий физических лиц, имеющих право на получение услуг по содействию предпринимательской инициативе;</w:t>
      </w:r>
    </w:p>
    <w:bookmarkEnd w:id="168"/>
    <w:bookmarkStart w:name="z52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правил выдачи, продления и отзыва разрешений трудовому иммигранту;</w:t>
      </w:r>
    </w:p>
    <w:bookmarkEnd w:id="169"/>
    <w:bookmarkStart w:name="z52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формирование централизованной базы данных иностранных работников, создание информационной системы "Иностранная рабочая сила" и обеспечение их взаимодействия с информационными системами соответствующих уполномоченных государственных органов;</w:t>
      </w:r>
    </w:p>
    <w:bookmarkEnd w:id="170"/>
    <w:bookmarkStart w:name="z52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и утверждение типовых правил регулирования миграционных процессов в областях, городах республиканского значения и столице;</w:t>
      </w:r>
    </w:p>
    <w:bookmarkEnd w:id="171"/>
    <w:bookmarkStart w:name="z53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социальной защиты мигрантов в соответствии с законодательством Республики Казахстан;</w:t>
      </w:r>
    </w:p>
    <w:bookmarkEnd w:id="172"/>
    <w:bookmarkStart w:name="z53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реализация государственной политики по вопросам беженцев;</w:t>
      </w:r>
    </w:p>
    <w:bookmarkEnd w:id="173"/>
    <w:bookmarkStart w:name="z53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разработка, утверждение нормативных правовых актов по вопросам беженцев в пределах своей компетенции;</w:t>
      </w:r>
    </w:p>
    <w:bookmarkEnd w:id="174"/>
    <w:bookmarkStart w:name="z53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осуществление координации и методического руководства местных исполнительных органов по вопросам беженцев;</w:t>
      </w:r>
    </w:p>
    <w:bookmarkEnd w:id="175"/>
    <w:bookmarkStart w:name="z53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и утверждение типового положения о комиссии по осуществлению процедуры присвоения, продления, лишения и прекращения статуса беженца;</w:t>
      </w:r>
    </w:p>
    <w:bookmarkEnd w:id="176"/>
    <w:bookmarkStart w:name="z53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утверждение порядка регистрации и рассмотрения ходатайства о присвоении статуса беженца, образца свидетельства лица, ищущего убежище;</w:t>
      </w:r>
    </w:p>
    <w:bookmarkEnd w:id="177"/>
    <w:bookmarkStart w:name="z53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утверждение образца удостоверения беженца и требований к его защите;</w:t>
      </w:r>
    </w:p>
    <w:bookmarkEnd w:id="178"/>
    <w:bookmarkStart w:name="z53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формирование единой базы данных мигрантов и этнических казахов и обеспечение взаимодействия с соответствующими информационными системами органов внутренних дел, органа национальной безопасности, Министерства иностранных дел;</w:t>
      </w:r>
    </w:p>
    <w:bookmarkEnd w:id="179"/>
    <w:bookmarkStart w:name="z53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осуществление контроля за соблюдением законодательства Республики Казахстан о миграции населения и беженцах;</w:t>
      </w:r>
    </w:p>
    <w:bookmarkEnd w:id="180"/>
    <w:bookmarkStart w:name="z53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содействие в пределах своей компетенции лицу, признанному беженцем, в получении информации о родственниках, проживающих в стране происхождения;</w:t>
      </w:r>
    </w:p>
    <w:bookmarkEnd w:id="181"/>
    <w:bookmarkStart w:name="z54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разработка и утверждение порядка добровольного переселения лиц для повышения мобильности рабочей силы;</w:t>
      </w:r>
    </w:p>
    <w:bookmarkEnd w:id="182"/>
    <w:bookmarkStart w:name="z54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разработка и утверждение правил проведения социальной профессиональной ориентации по согласованию с центральным уполномоченным органом в области образования;</w:t>
      </w:r>
    </w:p>
    <w:bookmarkEnd w:id="183"/>
    <w:bookmarkStart w:name="z54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разработка и утверждение типового устава центра трудовой мобильности и типового положения карьерного центра;</w:t>
      </w:r>
    </w:p>
    <w:bookmarkEnd w:id="184"/>
    <w:bookmarkStart w:name="z7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98-1) разработка и утверждение правил проведения аттестации на профессиональную компетентность работников центров трудовой мобильности и карьерных центров;</w:t>
      </w:r>
    </w:p>
    <w:bookmarkEnd w:id="185"/>
    <w:bookmarkStart w:name="z7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98-2) разработка и утверждение правил непрерывного профессионального развития работников центров трудовой мобильности и карьерных центров;</w:t>
      </w:r>
    </w:p>
    <w:bookmarkEnd w:id="186"/>
    <w:bookmarkStart w:name="z54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разработка и утверждение методических рекомендаций по формированию карты занятости регионов (районов, городов и областей);</w:t>
      </w:r>
    </w:p>
    <w:bookmarkEnd w:id="187"/>
    <w:bookmarkStart w:name="z54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разработка и утверждение формы индивидуальной карты занятости и правил ее ведения; </w:t>
      </w:r>
    </w:p>
    <w:bookmarkEnd w:id="188"/>
    <w:bookmarkStart w:name="z54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разработка и утверждение типовых форм социального контракта;</w:t>
      </w:r>
    </w:p>
    <w:bookmarkEnd w:id="189"/>
    <w:bookmarkStart w:name="z54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разработка и утверждение правил организации и финансирования аутсорсинга услуг в сфере занятости населения;</w:t>
      </w:r>
    </w:p>
    <w:bookmarkEnd w:id="190"/>
    <w:bookmarkStart w:name="z54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разработка и утверждение типовой формы договора об аутсорсинге услуг в сфере занятости населения;</w:t>
      </w:r>
    </w:p>
    <w:bookmarkEnd w:id="191"/>
    <w:bookmarkStart w:name="z54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разработка и утверждение квалификационных требований, предъявляемых к частным агентствам занятости, претендующим на участие в аутсорсинге услуг в сфере занятости населения;</w:t>
      </w:r>
    </w:p>
    <w:bookmarkEnd w:id="192"/>
    <w:bookmarkStart w:name="z54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разработка и утверждение методики формирования тарифов и предельного уровня тарифов на услуги в сфере занятости населения, оказываемые за счет бюджетных средств;</w:t>
      </w:r>
    </w:p>
    <w:bookmarkEnd w:id="193"/>
    <w:bookmarkStart w:name="z55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разработка и утверждение правил регистрации лиц, ищущих работу, безработных и осуществления трудового посредничества, оказываемого карьерными центрами;</w:t>
      </w:r>
    </w:p>
    <w:bookmarkEnd w:id="194"/>
    <w:bookmarkStart w:name="z55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разработка и утверждение перечня услуг, предлагаемых в рамках аутсорсинга услуг в сфере занятости населения;</w:t>
      </w:r>
    </w:p>
    <w:bookmarkEnd w:id="195"/>
    <w:bookmarkStart w:name="z55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разработка и утверждение правил осуществления мониторинга создания рабочих мест центральными и местными исполнительными органами, ответственными за реализацию документов Системы государственного планирования, представления сведений о создании рабочих мест;</w:t>
      </w:r>
    </w:p>
    <w:bookmarkEnd w:id="196"/>
    <w:bookmarkStart w:name="z55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разработка методики расчета доли внутристрановой ценности в кадрах;</w:t>
      </w:r>
    </w:p>
    <w:bookmarkEnd w:id="197"/>
    <w:bookmarkStart w:name="z55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определение упрощенного порядка выдачи местными исполнительными органами разрешений работодателям на привлечение иностранной рабочей силы из числа этнических казахов и бывших соотечественников;</w:t>
      </w:r>
    </w:p>
    <w:bookmarkEnd w:id="198"/>
    <w:bookmarkStart w:name="z55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выработка и внесение предложений в Правительство Республики Казахстан по определению регионов для расселения кандасов и переселенцев;</w:t>
      </w:r>
    </w:p>
    <w:bookmarkEnd w:id="199"/>
    <w:bookmarkStart w:name="z55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определение порядка присвоения или продления статуса кандаса;</w:t>
      </w:r>
    </w:p>
    <w:bookmarkEnd w:id="200"/>
    <w:bookmarkStart w:name="z55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определение порядка включения в региональную квоту приема кандасов и переселенцев;</w:t>
      </w:r>
    </w:p>
    <w:bookmarkEnd w:id="201"/>
    <w:bookmarkStart w:name="z55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утверждение типового положения комиссии по приему кандасов, а также типовых правил оплаты единовременных пособий кандасам и членам их семей, переселившимся в Республику Казахстан вне региональной квоты приема кандасов;</w:t>
      </w:r>
    </w:p>
    <w:bookmarkEnd w:id="202"/>
    <w:bookmarkStart w:name="z55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утверждение порядка рассмотрения и заверения приглашений граждан Республики Казахстан для переселения в Республику Казахстан родственников из числа этнических казахов, проживающих за рубежом, в целях воссоединения семьи;</w:t>
      </w:r>
    </w:p>
    <w:bookmarkEnd w:id="203"/>
    <w:bookmarkStart w:name="z56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установление региональной квоты приема кандасов и переселенцев на предстоящий год и распределение ее между областями, городами республиканского значения, столицей;</w:t>
      </w:r>
    </w:p>
    <w:bookmarkEnd w:id="204"/>
    <w:bookmarkStart w:name="z56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организация и осуществление в пределах компетенции сотрудничества с уполномоченными органами иностранных государств и международными организациями в сфере регулирования миграционных процессов;</w:t>
      </w:r>
    </w:p>
    <w:bookmarkEnd w:id="205"/>
    <w:bookmarkStart w:name="z56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регулирование миграционных процессов, координации работы государственных органов в области миграции населения в пределах компетенции;</w:t>
      </w:r>
    </w:p>
    <w:bookmarkEnd w:id="206"/>
    <w:bookmarkStart w:name="z56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осуществление мониторинга миграционных процессов в пределах своей компетенции;</w:t>
      </w:r>
    </w:p>
    <w:bookmarkEnd w:id="207"/>
    <w:bookmarkStart w:name="z75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119-1) разработка и утверждение правил организации наставничества казахстанских работников и требований к работодателям, привлекающим иностранную рабочую силу;</w:t>
      </w:r>
    </w:p>
    <w:bookmarkEnd w:id="208"/>
    <w:bookmarkStart w:name="z76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119-2) разработка и утверждение методического указания по открытию авторских школ;</w:t>
      </w:r>
    </w:p>
    <w:bookmarkEnd w:id="209"/>
    <w:bookmarkStart w:name="z56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установление квоты на привлечение иностранной рабочей силы и распределение ее между областями, городами республиканского значения, столицей;</w:t>
      </w:r>
    </w:p>
    <w:bookmarkEnd w:id="210"/>
    <w:bookmarkStart w:name="z56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разработка и утверждение перечня профессий для осуществления трудовой деятельности сезонных иностранных работников по согласованию с уполномоченными государственными органами, осуществляющими руководство соответствующей сферой государственного управления;</w:t>
      </w:r>
    </w:p>
    <w:bookmarkEnd w:id="211"/>
    <w:bookmarkStart w:name="z80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122) определение порядка деятельности центров адаптации и интеграции кандасов, центров временного размещения;</w:t>
      </w:r>
    </w:p>
    <w:bookmarkEnd w:id="212"/>
    <w:bookmarkStart w:name="z80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122-1) разработка и утверждение правил определения принадлежности к казахской национальности лиц, претендующих на получение статуса кандаса и гражданства Республики Казахстан в упрощенном (регистрационном) порядке, в случае отсутствия соответствующей записи в документах, удостоверяющих личность, а также в других документах, подтверждающих национальность претендентов;</w:t>
      </w:r>
    </w:p>
    <w:bookmarkEnd w:id="213"/>
    <w:bookmarkStart w:name="z56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определение порядка и сроков первичного расселения этнических казахов и членов их семей, по их желанию, до присвоения статуса кандаса, а также внутренних мигрантов в случае переселения в рамках региональной квоты приема переселенцев в центрах временного размещения;</w:t>
      </w:r>
    </w:p>
    <w:bookmarkEnd w:id="214"/>
    <w:bookmarkStart w:name="z56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рассмотрение жалобы на отказ в присвоении или продлении статуса кандаса;</w:t>
      </w:r>
    </w:p>
    <w:bookmarkEnd w:id="215"/>
    <w:bookmarkStart w:name="z56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125) разработка и утверждение правил формирования базы данных физических лиц, за которых перечислены обязательные пенсионные взносы, обязательные пенсионные взносы работодателя, обязательные профессиональные пенсионные взносы; </w:t>
      </w:r>
    </w:p>
    <w:bookmarkEnd w:id="216"/>
    <w:bookmarkStart w:name="z57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разработка и утверждение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счетам, условным пенсионным счетам, а также о получателях и размерах пенсионных выплат;</w:t>
      </w:r>
    </w:p>
    <w:bookmarkEnd w:id="217"/>
    <w:bookmarkStart w:name="z57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разработка перечня производств, работ, профессий работников, занятых на работах с вредными условиями труда,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взносы;</w:t>
      </w:r>
    </w:p>
    <w:bookmarkEnd w:id="218"/>
    <w:bookmarkStart w:name="z57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разработка правил осуществления обязательных профессиональных пенсионных взносов;</w:t>
      </w:r>
    </w:p>
    <w:bookmarkEnd w:id="219"/>
    <w:bookmarkStart w:name="z57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разработка и утверждение правил субсидирования обязательных пенсионных взносов получателям социальных выплат на случай потери дохода в связи с уходом за ребенком по достижении им возраста полутора лет из Государственного Фонда социального страхования (далее – Фонд);</w:t>
      </w:r>
    </w:p>
    <w:bookmarkEnd w:id="220"/>
    <w:bookmarkStart w:name="z57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разработка и утверждение правил субсидирования обязательных пенсионных взносов работодателя получателям социальных выплат на случай потери дохода в связи с уходом за ребенком по достижении им возраста одного года из Фонда;</w:t>
      </w:r>
    </w:p>
    <w:bookmarkEnd w:id="221"/>
    <w:bookmarkStart w:name="z76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130-1) утверждение порядка выплаты денежных компенсаций жертвам массовых политических репрессий;</w:t>
      </w:r>
    </w:p>
    <w:bookmarkEnd w:id="222"/>
    <w:bookmarkStart w:name="z57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разработка и утверждение правил предоставления государственной базовой пенсионной выплаты за счет бюджетных средств, а также назначения и осуществления пенсионных выплат по возрасту, государственных базовых социальных пособий по инвалидности, по случаю потери кормильца, государственных специальных пособий;</w:t>
      </w:r>
    </w:p>
    <w:bookmarkEnd w:id="223"/>
    <w:bookmarkStart w:name="z76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131-1) разработка и утверждение правил использования центрами оказания специальных социальных услуг пенсионных выплат по возрасту, за выслугу лет и государственных социальных пособий;</w:t>
      </w:r>
    </w:p>
    <w:bookmarkEnd w:id="224"/>
    <w:bookmarkStart w:name="z57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осуществление мониторинга сумм фактически внесенных обязательных пенсионных взносов, обязательных профессиональных пенсионных взносов вкладчиков (получателей) с учетом уровня инфляции на соответствующий финансовый год;</w:t>
      </w:r>
    </w:p>
    <w:bookmarkEnd w:id="225"/>
    <w:bookmarkStart w:name="z57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разработка правил выполнения гарантий государства получателям пенсионных выплат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 пенсионных взносов с учетом уровня инфляции;</w:t>
      </w:r>
    </w:p>
    <w:bookmarkEnd w:id="226"/>
    <w:bookmarkStart w:name="z57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134) разработка перечня работ в организациях, осуществляющих судебно-медицинскую экспертизу и патолого-анатомическую диагностику, для льготного исчисления трудового стажа для назначения пенсионных выплат по возрасту в полуторном размере; </w:t>
      </w:r>
    </w:p>
    <w:bookmarkEnd w:id="227"/>
    <w:bookmarkStart w:name="z57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разработка списка сезонных отраслей промышленности, работа в которых в течение полного сезона засчитывается в стаж для назначения пенсионных выплат по возрасту за год работы;</w:t>
      </w:r>
    </w:p>
    <w:bookmarkEnd w:id="228"/>
    <w:bookmarkStart w:name="z58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разработка правил возврата 50 процентов от суммы обязательных пенсионных взносов, перечисленных за счет бюджетных средств до 1 января 2016 года в пользу военнослужащих (кроме военнослужащих срочной службы),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года;</w:t>
      </w:r>
    </w:p>
    <w:bookmarkEnd w:id="229"/>
    <w:bookmarkStart w:name="z58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разработка порядка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взыскания по ним;</w:t>
      </w:r>
    </w:p>
    <w:bookmarkEnd w:id="230"/>
    <w:bookmarkStart w:name="z58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разработка порядка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взыскания по ним;</w:t>
      </w:r>
    </w:p>
    <w:bookmarkEnd w:id="231"/>
    <w:bookmarkStart w:name="z58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разработка правил перечисления обязательных пенсионных взносов, удержанных и не перечисленных агентами с доходов бывших работников, местонахождение которых неизвестно, в связи с отсутствием по состоянию на 1 января 2005 года социального индивидуального кода и (или) регистрационного номера налогоплательщика, и (или) пенсионного договора с накопительным пенсионным Фондом;</w:t>
      </w:r>
    </w:p>
    <w:bookmarkEnd w:id="232"/>
    <w:bookmarkStart w:name="z58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разработка правил осуществления пенсионных выплат, единовременных пенсионных выплат в целях улучшения жилищных условий и (или) оплаты лечения,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возврата их в единый накопительный пенсионный Фонд, методики осуществления расчета размера пенсионных выплат, методики определения коэффициента замещения среднемесячного дохода получателя пенсионными выплатами, методики определения порога минимальной достаточности пенсионных накоплений;</w:t>
      </w:r>
    </w:p>
    <w:bookmarkEnd w:id="233"/>
    <w:bookmarkStart w:name="z58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разработка правил определения размера и осуществления пенсионных выплат за счет обязательных пенсионных взносов работодателя из единого накопительного пенсионного Фонда; разработка правил определения размера и осуществления пенсионных выплат за счет обязательных пенсионных взносов работодателя из единого накопительного пенсионного Фонда;</w:t>
      </w:r>
    </w:p>
    <w:bookmarkEnd w:id="234"/>
    <w:bookmarkStart w:name="z58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разъяснение по вопросам назначения пенсий, получения пенсионных и социальных выплат из республиканского бюджета, а также назначения и получения социальных выплат из Фонда;</w:t>
      </w:r>
    </w:p>
    <w:bookmarkEnd w:id="235"/>
    <w:bookmarkStart w:name="z76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разработка и утверждение правил исчисления и уплаты социальных отчислений в Фонд и взысканий по ним и правил перечисления излишне (ошибочно) уплаченных социальных отчислений и (или) пени за несвоевременную и (или) неполную уплату социальных отчислений на банковский счет Государственной корпорации;</w:t>
      </w:r>
    </w:p>
    <w:bookmarkEnd w:id="236"/>
    <w:bookmarkStart w:name="z7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143-1) определение порядка уплаты, перечисления и распределения, а также возврата излишне (ошибочно) уплаченных сумм единого платежа и (или) пени за несвоевременную и (или) неполную уплату единого платежа по согласованию с Национальным Банком Республики Казахстан, а также уполномоченным органом, осуществляющим руководство в сфере обеспечения поступлений налогов и других обязательных платежей в бюджет, и уполномоченными органами по государственному планированию, в области здравоохранения и сфере информатизации;</w:t>
      </w:r>
    </w:p>
    <w:bookmarkEnd w:id="237"/>
    <w:bookmarkStart w:name="z76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143-2) определение порядка предоставления информации плательщикам о состоянии и движении социальных отчислений, а также участникам системы обязательного социального страхования о сумме назначенной социальной выплаты либо об отказе в ее назначении;</w:t>
      </w:r>
    </w:p>
    <w:bookmarkEnd w:id="238"/>
    <w:bookmarkStart w:name="z58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разработка и утверждение правил исчисления (определения) размеров социальных выплат, назначения, перерасчета, приостановления, возобновления, прекращения и осуществления социальных выплат из Фонда;</w:t>
      </w:r>
    </w:p>
    <w:bookmarkEnd w:id="239"/>
    <w:bookmarkStart w:name="z58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разработка порядка осуществления социальной помощи в виде ежемесячных выплат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банкротства;</w:t>
      </w:r>
    </w:p>
    <w:bookmarkEnd w:id="240"/>
    <w:bookmarkStart w:name="z59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разработка и утверждение правил исчисления социальной помощи в виде ежемесячных выплат гражданам Республики Казахстан после завершения периода капитализации платежей по возмещению вреда, причиненного жизни или здоровью работников юридическими лицами, ликвидированными вследствие банкротства;</w:t>
      </w:r>
    </w:p>
    <w:bookmarkEnd w:id="241"/>
    <w:bookmarkStart w:name="z79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146-1) разработка и утверждение правил осуществления, приостановления, возобновления и прекращения профессиональной выплаты за счет средств работодателя;</w:t>
      </w:r>
    </w:p>
    <w:bookmarkEnd w:id="242"/>
    <w:bookmarkStart w:name="z79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146-2) разработка и утверждение правил назначения, осуществления, приостановления, возобновления и прекращения выплаты специального профессионального государственного пособия;</w:t>
      </w:r>
    </w:p>
    <w:bookmarkEnd w:id="243"/>
    <w:bookmarkStart w:name="z79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146-3) разработка и утверждение правил возмещения затрат на проведение превентивных и (или) реабилитационных мер;</w:t>
      </w:r>
    </w:p>
    <w:bookmarkEnd w:id="244"/>
    <w:bookmarkStart w:name="z59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дача согласия на назначение (отказ в назначении) руководящих работников Фонда;</w:t>
      </w:r>
    </w:p>
    <w:bookmarkEnd w:id="245"/>
    <w:bookmarkStart w:name="z59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определение перечня, форм, сроков представления финансовой и иной отчетности Фондом;</w:t>
      </w:r>
    </w:p>
    <w:bookmarkEnd w:id="246"/>
    <w:bookmarkStart w:name="z59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149) разработка норм и лимитов, обеспечивающих финансовую устойчивость Фонда; </w:t>
      </w:r>
    </w:p>
    <w:bookmarkEnd w:id="247"/>
    <w:bookmarkStart w:name="z59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осуществление анализа, оценки и контроля финансовой устойчивости Фонда;</w:t>
      </w:r>
    </w:p>
    <w:bookmarkEnd w:id="248"/>
    <w:bookmarkStart w:name="z59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осуществление внутреннего контроля за деятельностью Фонда в порядке, установленном Административным процедурно-процессуальным кодексом Республики Казахстан;</w:t>
      </w:r>
    </w:p>
    <w:bookmarkEnd w:id="249"/>
    <w:bookmarkStart w:name="z59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разработка перечня и лимитов финансовых инструментов для инвестирования активов Фонда;</w:t>
      </w:r>
    </w:p>
    <w:bookmarkEnd w:id="250"/>
    <w:bookmarkStart w:name="z59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разработка предложения об установлении предельной величины процентной ставки комиссионного вознаграждения Фонда;</w:t>
      </w:r>
    </w:p>
    <w:bookmarkEnd w:id="251"/>
    <w:bookmarkStart w:name="z59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установление величины процентной ставки комиссионного вознаграждения Фонда ежегодно, но не более двух раз в год;</w:t>
      </w:r>
    </w:p>
    <w:bookmarkEnd w:id="252"/>
    <w:bookmarkStart w:name="z59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разработка и утверждение правил взимания комиссионного вознаграждения Фондом;</w:t>
      </w:r>
    </w:p>
    <w:bookmarkEnd w:id="253"/>
    <w:bookmarkStart w:name="z60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156) разработка предложения о повышении размеров социальных выплат из Фонда на случаи утраты трудоспособности и потери кормильца; </w:t>
      </w:r>
    </w:p>
    <w:bookmarkEnd w:id="254"/>
    <w:bookmarkStart w:name="z60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разработка списка № 1 производств, работ, профессий, должностей и показателей на подземных и открытых горных работах, работах с особо вредными и особо тяжелыми условиями труда и списка № 2 производств, работ, профессий, должностей и показателей на работах с вредными и тяжелыми условиями труда;</w:t>
      </w:r>
    </w:p>
    <w:bookmarkEnd w:id="255"/>
    <w:bookmarkStart w:name="z60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разработка и утверждение стандартов оказания специальных социальных услуг в области социальной защиты населения;</w:t>
      </w:r>
    </w:p>
    <w:bookmarkEnd w:id="256"/>
    <w:bookmarkStart w:name="z7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158-1) совместно с уполномоченными органами в области образования, охраны здоровья граждан определение стандартов социального обслуживания и социального обеспечения в сфере социальной и медико-педагогической коррекционной поддержки детей с ограниченными возможностями;</w:t>
      </w:r>
    </w:p>
    <w:bookmarkEnd w:id="257"/>
    <w:bookmarkStart w:name="z60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159) разработка и утверждение правил предоставления платных специальных социальных услуг на платной основе; </w:t>
      </w:r>
    </w:p>
    <w:bookmarkEnd w:id="258"/>
    <w:bookmarkStart w:name="z60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обеспечение ведения мониторинга по предоставлению специальных социальных услуг;</w:t>
      </w:r>
    </w:p>
    <w:bookmarkEnd w:id="259"/>
    <w:bookmarkStart w:name="z60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разработка и утверждение порядка аттестации социальных работников по согласованию с уполномоченным органом в области образования;</w:t>
      </w:r>
    </w:p>
    <w:bookmarkEnd w:id="260"/>
    <w:bookmarkStart w:name="z60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разработка и утверждение квалификационных требований к социальным работникам;</w:t>
      </w:r>
    </w:p>
    <w:bookmarkEnd w:id="261"/>
    <w:bookmarkStart w:name="z7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162-1) разработка и утверждение программы аттестации социальных работников в соответствии с профессиональным стандартом;</w:t>
      </w:r>
    </w:p>
    <w:bookmarkEnd w:id="262"/>
    <w:bookmarkStart w:name="z7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162-2) утверждение норм профессиональной этики поведения социальных работников по согласованию с уполномоченными органами в области здравоохранения и образования;</w:t>
      </w:r>
    </w:p>
    <w:bookmarkEnd w:id="263"/>
    <w:bookmarkStart w:name="z60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разработка и утверждение порядка оценки и определения потребности в специальных социальных услугах по согласованию с уполномоченным органом в области образования;</w:t>
      </w:r>
    </w:p>
    <w:bookmarkEnd w:id="264"/>
    <w:bookmarkStart w:name="z60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разработка и утверждение правил финансирования и мониторинга оказания специальных социальных услуг в области социальной защиты населения;</w:t>
      </w:r>
    </w:p>
    <w:bookmarkEnd w:id="265"/>
    <w:bookmarkStart w:name="z60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разработка и утверждение правил формирования единого регистра организаций, предоставляющих специальные социальные услуги, и реестра специалистов, оказывающих специальные социальные услуги;</w:t>
      </w:r>
    </w:p>
    <w:bookmarkEnd w:id="266"/>
    <w:bookmarkStart w:name="z61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разработка и утверждение правил деятельности организаций, оказывающих специальные социальные услуги;</w:t>
      </w:r>
    </w:p>
    <w:bookmarkEnd w:id="267"/>
    <w:bookmarkStart w:name="z61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разработка и утверждение методических рекомендаций в сфере предоставления специальных социальных услуг;</w:t>
      </w:r>
    </w:p>
    <w:bookmarkEnd w:id="268"/>
    <w:bookmarkStart w:name="z73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167-1) разработка и утверждение методических рекомендаций по повышению квалификации социальных работников в области социальной защиты населения;</w:t>
      </w:r>
    </w:p>
    <w:bookmarkEnd w:id="269"/>
    <w:bookmarkStart w:name="z76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167-2) разработка и утверждение правил, сроков выдачи и отзыва свидетельства о присвоении квалификационной категории для специалистов в области социальной защиты населения;</w:t>
      </w:r>
    </w:p>
    <w:bookmarkEnd w:id="270"/>
    <w:bookmarkStart w:name="z61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определение совместно с Министерством внутренних дел Республики Казахстан и уполномоченными органами в области здравоохранения и образования критериев оценки наличия жестокого обращения, приведшего к социальной дезадаптации и социальной депривации;</w:t>
      </w:r>
    </w:p>
    <w:bookmarkEnd w:id="271"/>
    <w:bookmarkStart w:name="z61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выработка предложений по развитию видов и форм предоставления специальных социальных услуг;</w:t>
      </w:r>
    </w:p>
    <w:bookmarkEnd w:id="272"/>
    <w:bookmarkStart w:name="z61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взаимодействие с физическими и юридическими лицами, уполномоченным органом в области образования и другими государственными органами по вопросам предоставления специальных социальных услуг;</w:t>
      </w:r>
    </w:p>
    <w:bookmarkEnd w:id="273"/>
    <w:bookmarkStart w:name="z61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разработка и утверждение правил предоставления санаторно-курортного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инвалидностью;</w:t>
      </w:r>
    </w:p>
    <w:bookmarkEnd w:id="274"/>
    <w:bookmarkStart w:name="z61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разработка и утверждение правил предоставления социальных услуг индивидуального помощника для лиц с инвалидностью первой группы, имеющих затруднение в передвижении, в соответствии с индивидуальной программой абилитации и реабилитации лица с инвалидностью;</w:t>
      </w:r>
    </w:p>
    <w:bookmarkEnd w:id="275"/>
    <w:bookmarkStart w:name="z61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разработка и утверждение правил обеспечения лиц с инвалидностью протезно-ортопедической помощью, техническими вспомогательными (компенсаторными) средствами, специальными средствами передвижения в соответствии с индивидуальной программой абилитации и реабилитации лица с инвалидностью, включая сроки их замены;</w:t>
      </w:r>
    </w:p>
    <w:bookmarkEnd w:id="276"/>
    <w:bookmarkStart w:name="z61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разработка и утверждение правил предоставления социальных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инвалидностью;</w:t>
      </w:r>
    </w:p>
    <w:bookmarkEnd w:id="277"/>
    <w:bookmarkStart w:name="z61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разработка и утверждение правил проведения медико-социальной экспертизы;</w:t>
      </w:r>
    </w:p>
    <w:bookmarkEnd w:id="278"/>
    <w:bookmarkStart w:name="z62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разработка и утверждение форм документов, формируемых при проведении медико-социальной экспертизы;</w:t>
      </w:r>
    </w:p>
    <w:bookmarkEnd w:id="279"/>
    <w:bookmarkStart w:name="z62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утверждение правил возмещения стоимости товаров и услуг из средств государственного бюджета при их реализации лицам с инвалидностью через портал социальных услуг;</w:t>
      </w:r>
    </w:p>
    <w:bookmarkEnd w:id="280"/>
    <w:bookmarkStart w:name="z76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177-1) определение перечня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услуги, по согласованию с уполномоченными органами в сферах государственных закупок, защиты конкуренции и ограничения монополистической деятельности;</w:t>
      </w:r>
    </w:p>
    <w:bookmarkEnd w:id="281"/>
    <w:bookmarkStart w:name="z62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разработка и утверждение правил допуска поставщиков товаров и (или) услуг на портал социальных услуг, их регистрации или снятия с регистрации на портале социальных услуг;</w:t>
      </w:r>
    </w:p>
    <w:bookmarkEnd w:id="282"/>
    <w:bookmarkStart w:name="z62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разработка порядка оценки потребностей лица с инвалидностью согласно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инвалидностью;</w:t>
      </w:r>
    </w:p>
    <w:bookmarkEnd w:id="283"/>
    <w:bookmarkStart w:name="z62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разработка и утверждение методики определения гарантированной суммы, предоставляемой в качестве возмещения стоимости товаров и (или) услуг, приобретаемых лицами с инвалидностью через портал социальных услуг;</w:t>
      </w:r>
    </w:p>
    <w:bookmarkEnd w:id="284"/>
    <w:bookmarkStart w:name="z62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разработка и утверждение классификатора технических вспомогательных (компенсаторных) средств, специальных средств передвижения и услуг, предоставляемых лицам с инвалидностью;</w:t>
      </w:r>
    </w:p>
    <w:bookmarkEnd w:id="285"/>
    <w:bookmarkStart w:name="z77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181-1) создание координационного совета в области социальной защиты лиц с инвалидностью;</w:t>
      </w:r>
    </w:p>
    <w:bookmarkEnd w:id="286"/>
    <w:bookmarkStart w:name="z62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разработка и утверждение правил использования портала социальных услуг;</w:t>
      </w:r>
    </w:p>
    <w:bookmarkEnd w:id="287"/>
    <w:bookmarkStart w:name="z62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утверждение порядка исчисления совокупного дохода лица (семьи), претендующего на получение адресной социальной помощи;</w:t>
      </w:r>
    </w:p>
    <w:bookmarkEnd w:id="288"/>
    <w:bookmarkStart w:name="z62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определение порядка назначения и выплаты адресной социальной помощи;</w:t>
      </w:r>
    </w:p>
    <w:bookmarkEnd w:id="289"/>
    <w:bookmarkStart w:name="z62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утверждение типового положения об участковых комиссиях, а также критериев определения нуждаемости в адресной социальной помощи по результатам обследования материального положения заявителя;</w:t>
      </w:r>
    </w:p>
    <w:bookmarkEnd w:id="290"/>
    <w:bookmarkStart w:name="z77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185-1) разработка и утверждение методики определения социального благополучия семьи (лица) по согласованию с уполномоченным органом в сфере информатизации;</w:t>
      </w:r>
    </w:p>
    <w:bookmarkEnd w:id="291"/>
    <w:bookmarkStart w:name="z63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утверждение форм социального контракта, индивидуального плана и типового перечня мероприятий по содействию занятости и социальной адаптации семьи (лица);</w:t>
      </w:r>
    </w:p>
    <w:bookmarkEnd w:id="292"/>
    <w:bookmarkStart w:name="z63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утверждение порядка расчета величины прожиточного минимума совместно с уполномоченным органом в области государственной статистики;</w:t>
      </w:r>
    </w:p>
    <w:bookmarkEnd w:id="293"/>
    <w:bookmarkStart w:name="z63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установление фиксированной доли расходов на непродовольственные товары и услуги совместно с уполномоченным органом в области государственной статистики;</w:t>
      </w:r>
    </w:p>
    <w:bookmarkEnd w:id="294"/>
    <w:bookmarkStart w:name="z77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188-1) согласование перечня социально значимых продовольственных товаров, утверждаемого уполномоченным органом в области регулирования торговой деятельности;</w:t>
      </w:r>
    </w:p>
    <w:bookmarkEnd w:id="295"/>
    <w:bookmarkStart w:name="z63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разработка плана мероприятий по социальной защите и реабилитации лиц с инвалидностью;</w:t>
      </w:r>
    </w:p>
    <w:bookmarkEnd w:id="296"/>
    <w:bookmarkStart w:name="z63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190) установление общих принципов организации и осуществления медико-социальной экспертизы и реабилитации лиц с инвалидностью; </w:t>
      </w:r>
    </w:p>
    <w:bookmarkEnd w:id="297"/>
    <w:bookmarkStart w:name="z73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190-1) разработка и утверждение порядка назначения внештатных советников министров, акимов районов, городов районного значения, городов областного значения, областей, городов республиканского значения, столицы по вопросам инвалидности;</w:t>
      </w:r>
    </w:p>
    <w:bookmarkEnd w:id="298"/>
    <w:bookmarkStart w:name="z63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разработка и утверждение порядка и условий субсидирования затрат работодателей, создающих специальные рабочие места для трудоустройства лиц с инвалидностью;</w:t>
      </w:r>
    </w:p>
    <w:bookmarkEnd w:id="299"/>
    <w:bookmarkStart w:name="z79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191-1) определение размера субсидий на оснащение специальных рабочих мест;</w:t>
      </w:r>
    </w:p>
    <w:bookmarkEnd w:id="300"/>
    <w:bookmarkStart w:name="z63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осуществление координации деятельности по методическому обеспечению системы предоставления специальных социальных услуг;</w:t>
      </w:r>
    </w:p>
    <w:bookmarkEnd w:id="301"/>
    <w:bookmarkStart w:name="z63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193) определение размера черты бедности; </w:t>
      </w:r>
    </w:p>
    <w:bookmarkEnd w:id="302"/>
    <w:bookmarkStart w:name="z63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разработка и утверждение подзаконных нормативных правовых актов, определяющих порядок оказания государственных услуг;</w:t>
      </w:r>
    </w:p>
    <w:bookmarkEnd w:id="303"/>
    <w:bookmarkStart w:name="z63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утверждение проверочных листов и критериев оценки степени риска совместно с уполномоченным органом по предпринимательству;</w:t>
      </w:r>
    </w:p>
    <w:bookmarkEnd w:id="304"/>
    <w:bookmarkStart w:name="z64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разработка и утверждение минимальных социальных стандартов в сферах труда и социального обеспечения;</w:t>
      </w:r>
    </w:p>
    <w:bookmarkEnd w:id="305"/>
    <w:bookmarkStart w:name="z64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участие в пределах своей компетенции в реализации государственной политики по обеспечению соблюдения принципов равных возможностей, толерантности и недопущения ущемления прав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жительства, а также предупреждению возникновения межэтнической и иной любой дискриминации в социально-трудовых отношениях;</w:t>
      </w:r>
    </w:p>
    <w:bookmarkEnd w:id="306"/>
    <w:bookmarkStart w:name="z64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оказание в пределах своей компетенции государственных услуг, в том числе электронных;</w:t>
      </w:r>
    </w:p>
    <w:bookmarkEnd w:id="307"/>
    <w:bookmarkStart w:name="z64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осуществление в пределах своей компетенции защиты прав потребителей при оказании государственных услуг;</w:t>
      </w:r>
    </w:p>
    <w:bookmarkEnd w:id="308"/>
    <w:bookmarkStart w:name="z64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организация подготовки, повышения квалификации и переподготовки кадров в области медико-социальной экспертизы и социально-трудовой сферы;</w:t>
      </w:r>
    </w:p>
    <w:bookmarkEnd w:id="309"/>
    <w:bookmarkStart w:name="z64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организация разъяснительной работы среди населения по вопросам труда, занятости, миграции и социальной защиты населения;</w:t>
      </w:r>
    </w:p>
    <w:bookmarkEnd w:id="310"/>
    <w:bookmarkStart w:name="z64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создание консультативно-совещательных и экспертных комиссий;</w:t>
      </w:r>
    </w:p>
    <w:bookmarkEnd w:id="311"/>
    <w:bookmarkStart w:name="z64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проведение ведомственного статистического наблюдения в области труда, занятости, миграции, социальной защиты населения;</w:t>
      </w:r>
    </w:p>
    <w:bookmarkEnd w:id="312"/>
    <w:bookmarkStart w:name="z64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взаимодействие с общественными объединениями по реализации государственной политики в области труда, занятости, миграции и социальной защиты населения;</w:t>
      </w:r>
    </w:p>
    <w:bookmarkEnd w:id="313"/>
    <w:bookmarkStart w:name="z64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осуществление взаимодействия и сотрудничества с молодежными организациями по вопросам содействия в трудоустройстве и занятости молодежи;</w:t>
      </w:r>
    </w:p>
    <w:bookmarkEnd w:id="314"/>
    <w:bookmarkStart w:name="z65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рассмотрение обращений физических и юридических лиц по вопросам труда, занятости, миграции и социальной защиты населения, социального обеспечения, в том числе пенсионного обеспечения и обязательного социального страхования;</w:t>
      </w:r>
    </w:p>
    <w:bookmarkEnd w:id="315"/>
    <w:bookmarkStart w:name="z7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206-1) анализ и выявление системных проблем, поднимаемых заявителями, и принятие мер по их устранению;</w:t>
      </w:r>
    </w:p>
    <w:bookmarkEnd w:id="316"/>
    <w:bookmarkStart w:name="z85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206-2) рассмотрение петиций физических лиц в порядке и сроки, установленные Административным процедурно-процессуальным кодексом Республики Казахстан;</w:t>
      </w:r>
    </w:p>
    <w:bookmarkEnd w:id="317"/>
    <w:bookmarkStart w:name="z65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методическая и организационная координация работы уполномоченных государственных органов, социальных служб и иных организаций в социально-трудовой сфере;</w:t>
      </w:r>
    </w:p>
    <w:bookmarkEnd w:id="318"/>
    <w:bookmarkStart w:name="z65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создание и обеспечение функционирования электронных информационных ресурсов и информационных систем, информационно-коммуникационных сетей в области занятости и организация доступа к ним физических и юридических лиц в соответствии с законодательством Республики Казахстан в сфере информатизации;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209) исключен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210) исключен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211) исключен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разработка и утверждение правил ведения персонифицированного учета участников системы обязательного социального страхования, их социальных отчислений и социальных выплат;</w:t>
      </w:r>
    </w:p>
    <w:bookmarkEnd w:id="320"/>
    <w:bookmarkStart w:name="z65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определение порядка ведения персонифицированного учета обязательных пенсионных взносов, обязательных профессиональных пенсионных взносов и (или) пени;</w:t>
      </w:r>
    </w:p>
    <w:bookmarkEnd w:id="321"/>
    <w:bookmarkStart w:name="z65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утверждение перечней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322"/>
    <w:bookmarkStart w:name="z65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осуществление подготовки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Казахстан;</w:t>
      </w:r>
    </w:p>
    <w:bookmarkEnd w:id="323"/>
    <w:bookmarkStart w:name="z66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осуществление разработки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324"/>
    <w:bookmarkStart w:name="z66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рассмотрение проектов документов по стандартизации и национального плана стандартизации;</w:t>
      </w:r>
    </w:p>
    <w:bookmarkEnd w:id="325"/>
    <w:bookmarkStart w:name="z66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подготовка предложений по созданию технических комитетов по стандартизации;</w:t>
      </w:r>
    </w:p>
    <w:bookmarkEnd w:id="326"/>
    <w:bookmarkStart w:name="z66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участие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327"/>
    <w:bookmarkStart w:name="z66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участие в реализации единой государственной политики в области обеспечения единства измерений;</w:t>
      </w:r>
    </w:p>
    <w:bookmarkEnd w:id="328"/>
    <w:bookmarkStart w:name="z66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создание экспертных советов в области технического регулирования;</w:t>
      </w:r>
    </w:p>
    <w:bookmarkEnd w:id="329"/>
    <w:bookmarkStart w:name="z66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утверждение состава экспертных советов в области технического регулирования и положения о них;</w:t>
      </w:r>
    </w:p>
    <w:bookmarkEnd w:id="330"/>
    <w:bookmarkStart w:name="z66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подготовка и внесение в уполномоченный орган в области технического регулирования в порядке, установленном законодательством Республики Казахстан, предложений о разработке технических регламентов или изменений и (или) дополнений в технические регламенты;</w:t>
      </w:r>
    </w:p>
    <w:bookmarkEnd w:id="331"/>
    <w:bookmarkStart w:name="z66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разработка и исполнение планов мероприятий по реализации технических регламентов, в том числе Евразийского экономического союза;</w:t>
      </w:r>
    </w:p>
    <w:bookmarkEnd w:id="332"/>
    <w:bookmarkStart w:name="z66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подготовка предложений по созданию, модернизации и оснащению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333"/>
    <w:bookmarkStart w:name="z67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участие в работе по включению или исключению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</w:t>
      </w:r>
    </w:p>
    <w:bookmarkEnd w:id="334"/>
    <w:bookmarkStart w:name="z67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утверждение методики прогнозирования показателей социальной сферы прогноза социально-экономического развития Республики Казахстан на пятилетний период;</w:t>
      </w:r>
    </w:p>
    <w:bookmarkEnd w:id="335"/>
    <w:bookmarkStart w:name="z67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утверждение правил отнесения видов экономической деятельности к классам профессионального риска;</w:t>
      </w:r>
    </w:p>
    <w:bookmarkEnd w:id="336"/>
    <w:bookmarkStart w:name="z67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утверждение правил выдачи удостоверения реабилитированному лицу, образца удостоверения реабилитированного лица;</w:t>
      </w:r>
    </w:p>
    <w:bookmarkEnd w:id="337"/>
    <w:bookmarkStart w:name="z72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338"/>
    <w:bookmarkStart w:name="z72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229-2) создание совета по взаимодействию и сотрудничеству с неправительственными организациями;</w:t>
      </w:r>
    </w:p>
    <w:bookmarkEnd w:id="339"/>
    <w:bookmarkStart w:name="z72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229-3)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340"/>
    <w:bookmarkStart w:name="z73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229-4) размещение на своем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341"/>
    <w:bookmarkStart w:name="z73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229-5)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 </w:t>
      </w:r>
    </w:p>
    <w:bookmarkEnd w:id="342"/>
    <w:bookmarkStart w:name="z73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229-6)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грантов;</w:t>
      </w:r>
    </w:p>
    <w:bookmarkEnd w:id="343"/>
    <w:bookmarkStart w:name="z73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229-7)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344"/>
    <w:bookmarkStart w:name="z73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229-8)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bookmarkEnd w:id="345"/>
    <w:bookmarkStart w:name="z73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229-9)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партнерства;</w:t>
      </w:r>
    </w:p>
    <w:bookmarkEnd w:id="346"/>
    <w:bookmarkStart w:name="z73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229-10)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347"/>
    <w:bookmarkStart w:name="z73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229-11)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bookmarkEnd w:id="348"/>
    <w:bookmarkStart w:name="z74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229-12) утверждение перечня востребованных профессий для получения иностранцами разрешения на постоянное проживание в Республике Казахстан и порядка его формирования;</w:t>
      </w:r>
    </w:p>
    <w:bookmarkEnd w:id="349"/>
    <w:bookmarkStart w:name="z74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229-13) осуществление формирования, мониторинга реализации и оценки результатов государственного социального заказа по вопросам трудовой занятости молодежи;</w:t>
      </w:r>
    </w:p>
    <w:bookmarkEnd w:id="350"/>
    <w:bookmarkStart w:name="z74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229-14) содействие трудоустройству временно неустроенной молодежи;</w:t>
      </w:r>
    </w:p>
    <w:bookmarkEnd w:id="351"/>
    <w:bookmarkStart w:name="z74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229-15) согласование типовых квалификационных характеристик специалистов по работе с молодежью, разрабатываемых и утверждаемых уполномоченным органом по вопросам государственной молодежной политики;</w:t>
      </w:r>
    </w:p>
    <w:bookmarkEnd w:id="352"/>
    <w:bookmarkStart w:name="z74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229-16) согласование правил создания, организации, обеспечения молодежных трудовых отрядов, а также проведения мониторинга их деятельности, разрабатываемых и утверждаемых уполномоченным органом по вопросам государственной молодежной политики;</w:t>
      </w:r>
    </w:p>
    <w:bookmarkEnd w:id="353"/>
    <w:bookmarkStart w:name="z77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229-17) разработка и утверждение правил создания отраслевых советов по профессиональным квалификациям, а также их типового положения;</w:t>
      </w:r>
    </w:p>
    <w:bookmarkEnd w:id="354"/>
    <w:bookmarkStart w:name="z77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229-18) разработка и утверждение правил формирования, актуализации и ведения реестра профессий;</w:t>
      </w:r>
    </w:p>
    <w:bookmarkEnd w:id="355"/>
    <w:bookmarkStart w:name="z77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229-19) разработка и утверждение правил признания профессиональных квалификаций;</w:t>
      </w:r>
    </w:p>
    <w:bookmarkEnd w:id="356"/>
    <w:bookmarkStart w:name="z77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229-20) разработка и утверждение правил аккредитации центров признания профессиональных квалификаций, переоформления, отзыва, возобновления и прекращения действия аттестата аккредитации, а также типовой формы и условий постаккредитационного договора;</w:t>
      </w:r>
    </w:p>
    <w:bookmarkEnd w:id="357"/>
    <w:bookmarkStart w:name="z77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229-21) разработка и утверждение правил разработки и утверждения квалификационных программ, а также требований к ним;</w:t>
      </w:r>
    </w:p>
    <w:bookmarkEnd w:id="358"/>
    <w:bookmarkStart w:name="z77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229-22) разработка и утверждение правил разработки и (или) актуализации отраслевых рамок квалификаций;</w:t>
      </w:r>
    </w:p>
    <w:bookmarkEnd w:id="359"/>
    <w:bookmarkStart w:name="z78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229-23) разработка и утверждение правил формирования, сопровождения и системно-технического обслуживания цифровой платформы Национальной системы квалификаций, интеграции с иными информационными системами, а также анализа и обработки данных по вопросам Национальной системы квалификаций;</w:t>
      </w:r>
    </w:p>
    <w:bookmarkEnd w:id="360"/>
    <w:bookmarkStart w:name="z78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229-24) разработка и утверждение правил выдачи, финансирования и распределения между регионами Республики Казахстан единоразовых ваучеров на признание профессиональных квалификаций;</w:t>
      </w:r>
    </w:p>
    <w:bookmarkEnd w:id="361"/>
    <w:bookmarkStart w:name="z78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229-25) разработка и утверждение правил формирования потребности рынка труда в признании профессиональных квалификаций с учетом актуальности профессий в текущем и будущем периодах;</w:t>
      </w:r>
    </w:p>
    <w:bookmarkEnd w:id="362"/>
    <w:bookmarkStart w:name="z78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229-26) формирование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363"/>
    <w:bookmarkStart w:name="z78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229-27) ведение перечня утвержденных профессиональных стандартов на цифровой платформе Национальной системы квалификаций;</w:t>
      </w:r>
    </w:p>
    <w:bookmarkEnd w:id="364"/>
    <w:bookmarkStart w:name="z78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229-28) координация деятельности Национального органа по профессиональным квалификациям;</w:t>
      </w:r>
    </w:p>
    <w:bookmarkEnd w:id="365"/>
    <w:bookmarkStart w:name="z79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229-29) участие в пределах своей компетенции в формировании и реализации государственной политики в сфере опеки и попечительства над недееспособными, ограниченно дееспособными совершеннолетними гражданами;</w:t>
      </w:r>
    </w:p>
    <w:bookmarkEnd w:id="366"/>
    <w:bookmarkStart w:name="z80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229-30) разработка и утверждение правил оказания государственной услуги по установлению опеки или попечительства над недееспособными или ограниченно дееспособными совершеннолетними лицами;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229-31) разработка и утверждение правил оказания государственной услуги по выдаче разрешения по распоряжению имуществом, снятию пенсий, пособий, социальных выплат, поступивших на счет недееспособного или ограниченно дееспособного совершеннолетнего лица, и на отчуждение имущества граждан, признанных по решению суда недееспособными или ограниченно дееспособными;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229-32) выдача субъектам, предоставляющим специальные социальные услуги, лицензии на предоставление специальных социальных услуг;</w:t>
      </w:r>
    </w:p>
    <w:bookmarkStart w:name="z80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229-33) осуществление организации и координации работ по ведению медико-социального учета;</w:t>
      </w:r>
    </w:p>
    <w:bookmarkEnd w:id="368"/>
    <w:bookmarkStart w:name="z80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229-34) разработка и утверждение правил ведения медико-социального учета;</w:t>
      </w:r>
    </w:p>
    <w:bookmarkEnd w:id="369"/>
    <w:bookmarkStart w:name="z80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229-35) разработка и утверждение правил координации работы по охвату лиц (семей), оказавшихся в трудной жизненной ситуации, всесторонней поддержкой в пределах компетенции государственных органов;</w:t>
      </w:r>
    </w:p>
    <w:bookmarkEnd w:id="370"/>
    <w:bookmarkStart w:name="z80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229-36) разработка и утверждение квалификационных требований и перечня документов, подтверждающих соответствие им, на предоставление специальных социальных услуг;</w:t>
      </w:r>
    </w:p>
    <w:bookmarkEnd w:id="371"/>
    <w:bookmarkStart w:name="z80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229-37) разработка и утверждение правил проведения ротации первых руководителей государственных организаций, предоставляющих специальные социальные услуги;</w:t>
      </w:r>
    </w:p>
    <w:bookmarkEnd w:id="372"/>
    <w:bookmarkStart w:name="z85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229-38) формирование и реализация государственной политики в сфере социальной защиты жертв торговли людьми, координация деятельности субъектов противодействия торговле людьми;</w:t>
      </w:r>
    </w:p>
    <w:bookmarkEnd w:id="373"/>
    <w:bookmarkStart w:name="z85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229-39) взаимодействие с иными субъектами противодействия торговле людьми, Уполномоченным по правам человека в Республике Казахстан, Уполномоченным по правам ребенка в Республике Казахстан и Уполномоченным по правам социально уязвимых категорий населения при Президенте Республики Казахстан в соответствии с законодательством Республики Казахстан;</w:t>
      </w:r>
    </w:p>
    <w:bookmarkEnd w:id="374"/>
    <w:bookmarkStart w:name="z85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229-40) координация и осуществление работы по планированию, организации и реализации мер по противодействию торговле людьми, в том числе по предупреждению, оценке рисков в сфере противодействия торговле людьми, перенаправлению жертв торговли людьми для оказания им помощи и предоставления специальных социальных услуг в порядке, установленном законодательством Республики Казахстан;</w:t>
      </w:r>
    </w:p>
    <w:bookmarkEnd w:id="375"/>
    <w:bookmarkStart w:name="z85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229-41) обобщение практики применения законодательства Республики Казахстан в сфере социальной защиты и предоставления специальных социальных услуг жертвам торговли людьми, а также разработка и внесение предложений по его совершенствованию;</w:t>
      </w:r>
    </w:p>
    <w:bookmarkEnd w:id="376"/>
    <w:bookmarkStart w:name="z85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229-42) организация подготовки, переподготовки и повышения квалификации сотрудников субъектов противодействия торговле людьми;</w:t>
      </w:r>
    </w:p>
    <w:bookmarkEnd w:id="377"/>
    <w:bookmarkStart w:name="z86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229-43) обеспечение защиты прав, свобод и законных интересов человека и гражданина, интересов общества и государства в процессе осуществления противодействия торговле людьми;</w:t>
      </w:r>
    </w:p>
    <w:bookmarkEnd w:id="378"/>
    <w:bookmarkStart w:name="z86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229-44) информирование общественности о результатах деятельности в сфере противодействия торговле людьми;</w:t>
      </w:r>
    </w:p>
    <w:bookmarkEnd w:id="379"/>
    <w:bookmarkStart w:name="z86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229-45) утверждение совместно с Министерством внутренних дел Республики Казахстан правил проведения оценки рисков в сфере противодействия торговле людьми;</w:t>
      </w:r>
    </w:p>
    <w:bookmarkEnd w:id="380"/>
    <w:bookmarkStart w:name="z86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229-46) утверждение совместно с Министерством внутренних дел Республики Казахстан и по согласованию с иными государственными органами в сфере противодействия торговле людьми порядка перенаправления жертв торговли людьми для оказания им помощи и предоставления специальных социальных услуг;</w:t>
      </w:r>
    </w:p>
    <w:bookmarkEnd w:id="381"/>
    <w:bookmarkStart w:name="z86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229-47) утверждение совместно с Министерством внутренних дел Республики Казахстан положения о межведомственной комиссии по противодействию торговле людьми;</w:t>
      </w:r>
    </w:p>
    <w:bookmarkEnd w:id="382"/>
    <w:bookmarkStart w:name="z86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229-48) утверждение совместно с Министерством внутренних дел Республики Казахстан типового положения о региональной комиссии по противодействию торговле людьми;</w:t>
      </w:r>
    </w:p>
    <w:bookmarkEnd w:id="383"/>
    <w:bookmarkStart w:name="z67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осуществление иных функций, предусмотренных законами, актами Президента и Правительства Республики Казахстан.</w:t>
      </w:r>
    </w:p>
    <w:bookmarkEnd w:id="3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06.12.2022 </w:t>
      </w:r>
      <w:r>
        <w:rPr>
          <w:rFonts w:ascii="Times New Roman"/>
          <w:b w:val="false"/>
          <w:i w:val="false"/>
          <w:color w:val="000000"/>
          <w:sz w:val="28"/>
        </w:rPr>
        <w:t>№ 985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23.02.2023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14.04.2023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04.09.2023 </w:t>
      </w:r>
      <w:r>
        <w:rPr>
          <w:rFonts w:ascii="Times New Roman"/>
          <w:b w:val="false"/>
          <w:i w:val="false"/>
          <w:color w:val="00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04.09.2023); от 20.03.2024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17.05.2024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25.07.2024 </w:t>
      </w:r>
      <w:r>
        <w:rPr>
          <w:rFonts w:ascii="Times New Roman"/>
          <w:b w:val="false"/>
          <w:i w:val="false"/>
          <w:color w:val="00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06.08.2024 </w:t>
      </w:r>
      <w:r>
        <w:rPr>
          <w:rFonts w:ascii="Times New Roman"/>
          <w:b w:val="false"/>
          <w:i w:val="false"/>
          <w:color w:val="00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04.10.2024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5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385"/>
    <w:bookmarkStart w:name="z67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386"/>
    <w:bookmarkStart w:name="z67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387"/>
    <w:bookmarkStart w:name="z67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имеет заместителей, которые назначаются на должности и освобождаются от должностей в соответствии с законодательством Республики Казахстан. </w:t>
      </w:r>
    </w:p>
    <w:bookmarkEnd w:id="388"/>
    <w:bookmarkStart w:name="z67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389"/>
    <w:bookmarkStart w:name="z68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политику в области труда, безопасности и охраны труда, занятости, миграции и социальной защиты населения, пенсионного и социального обеспечения, обязательного социального страхования; </w:t>
      </w:r>
    </w:p>
    <w:bookmarkEnd w:id="390"/>
    <w:bookmarkStart w:name="z68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межотраслевую координацию в пределах, предусмотренных законодательством Республики Казахстан;</w:t>
      </w:r>
    </w:p>
    <w:bookmarkEnd w:id="391"/>
    <w:bookmarkStart w:name="z68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компетенцию и порядок взаимодействия ведомств с иными государственными органами;</w:t>
      </w:r>
    </w:p>
    <w:bookmarkEnd w:id="392"/>
    <w:bookmarkStart w:name="z68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компетенции Министерства принимает нормативные правовые акты;</w:t>
      </w:r>
    </w:p>
    <w:bookmarkEnd w:id="393"/>
    <w:bookmarkStart w:name="z68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Министерство в Парламенте Республики Казахстан, иных государственных органах и организациях;</w:t>
      </w:r>
    </w:p>
    <w:bookmarkEnd w:id="394"/>
    <w:bookmarkStart w:name="z68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стратегические и программные документы Министерства;</w:t>
      </w:r>
    </w:p>
    <w:bookmarkEnd w:id="395"/>
    <w:bookmarkStart w:name="z68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396"/>
    <w:bookmarkStart w:name="z68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замещающим, в соответствии с действующим законодательством. </w:t>
      </w:r>
    </w:p>
    <w:bookmarkEnd w:id="397"/>
    <w:bookmarkStart w:name="z68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398"/>
    <w:bookmarkStart w:name="z68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399"/>
    <w:bookmarkStart w:name="z690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400"/>
    <w:bookmarkStart w:name="z69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401"/>
    <w:bookmarkStart w:name="z69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02"/>
    <w:bookmarkStart w:name="z69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403"/>
    <w:bookmarkStart w:name="z69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404"/>
    <w:bookmarkStart w:name="z695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405"/>
    <w:bookmarkStart w:name="z69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406"/>
    <w:bookmarkStart w:name="z697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 организаций, находящихся в ведении Министерства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постановлением Правительства РК от 20.03.2024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9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408"/>
    <w:bookmarkStart w:name="z69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развития трудовых ресурсов.</w:t>
      </w:r>
    </w:p>
    <w:bookmarkEnd w:id="409"/>
    <w:bookmarkStart w:name="z70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Республиканский протезно-ортопедический центр.</w:t>
      </w:r>
    </w:p>
    <w:bookmarkEnd w:id="410"/>
    <w:bookmarkStart w:name="z70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Компания по страхованию жизни "Государственная аннуитетная компания".</w:t>
      </w:r>
    </w:p>
    <w:bookmarkEnd w:id="411"/>
    <w:bookmarkStart w:name="z70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Фонд социального страхования.</w:t>
      </w:r>
    </w:p>
    <w:bookmarkEnd w:id="412"/>
    <w:bookmarkStart w:name="z70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предприятия на праве хозяйственного ведения:</w:t>
      </w:r>
    </w:p>
    <w:bookmarkEnd w:id="413"/>
    <w:bookmarkStart w:name="z70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научный центр развития сферы социальной защиты.</w:t>
      </w:r>
    </w:p>
    <w:bookmarkEnd w:id="414"/>
    <w:bookmarkStart w:name="z70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Республиканский научно-исследовательский институт по охране труда Министерства труда и социальной защиты населения Республики Казахстан.</w:t>
      </w:r>
    </w:p>
    <w:bookmarkEnd w:id="415"/>
    <w:bookmarkStart w:name="z706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– территориальных подразделений Комитета государственной инспекции труда Министерства труда и социальной защиты населения Республики Казахстан</w:t>
      </w:r>
    </w:p>
    <w:bookmarkEnd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постановления Правительства РК от 06.08.2024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1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области Абай".</w:t>
      </w:r>
    </w:p>
    <w:bookmarkEnd w:id="417"/>
    <w:bookmarkStart w:name="z81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Акмолинской области".</w:t>
      </w:r>
    </w:p>
    <w:bookmarkEnd w:id="418"/>
    <w:bookmarkStart w:name="z81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Актюбинской области". </w:t>
      </w:r>
    </w:p>
    <w:bookmarkEnd w:id="419"/>
    <w:bookmarkStart w:name="z81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Алматинской области". </w:t>
      </w:r>
    </w:p>
    <w:bookmarkEnd w:id="420"/>
    <w:bookmarkStart w:name="z81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Атырауской области". </w:t>
      </w:r>
    </w:p>
    <w:bookmarkEnd w:id="421"/>
    <w:bookmarkStart w:name="z81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Западно-Казахстанской области". </w:t>
      </w:r>
    </w:p>
    <w:bookmarkEnd w:id="422"/>
    <w:bookmarkStart w:name="z81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Жамбылской области".</w:t>
      </w:r>
    </w:p>
    <w:bookmarkEnd w:id="423"/>
    <w:bookmarkStart w:name="z82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области Жетісу".</w:t>
      </w:r>
    </w:p>
    <w:bookmarkEnd w:id="424"/>
    <w:bookmarkStart w:name="z82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Карагандинской области".</w:t>
      </w:r>
    </w:p>
    <w:bookmarkEnd w:id="425"/>
    <w:bookmarkStart w:name="z82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Костанайской области".</w:t>
      </w:r>
    </w:p>
    <w:bookmarkEnd w:id="426"/>
    <w:bookmarkStart w:name="z82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Кызылординской области".</w:t>
      </w:r>
    </w:p>
    <w:bookmarkEnd w:id="427"/>
    <w:bookmarkStart w:name="z82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Мангистауской области".</w:t>
      </w:r>
    </w:p>
    <w:bookmarkEnd w:id="428"/>
    <w:bookmarkStart w:name="z82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Павлодарской области". </w:t>
      </w:r>
    </w:p>
    <w:bookmarkEnd w:id="429"/>
    <w:bookmarkStart w:name="z82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Северо-Казахстанской области". </w:t>
      </w:r>
    </w:p>
    <w:bookmarkEnd w:id="430"/>
    <w:bookmarkStart w:name="z82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Туркестанской области".</w:t>
      </w:r>
    </w:p>
    <w:bookmarkEnd w:id="431"/>
    <w:bookmarkStart w:name="z82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области Ұлытау".</w:t>
      </w:r>
    </w:p>
    <w:bookmarkEnd w:id="432"/>
    <w:bookmarkStart w:name="z82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Восточно-Казахстанской области". </w:t>
      </w:r>
    </w:p>
    <w:bookmarkEnd w:id="433"/>
    <w:bookmarkStart w:name="z83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городу Алматы". </w:t>
      </w:r>
    </w:p>
    <w:bookmarkEnd w:id="434"/>
    <w:bookmarkStart w:name="z83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городу Астане". </w:t>
      </w:r>
    </w:p>
    <w:bookmarkEnd w:id="435"/>
    <w:bookmarkStart w:name="z83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городу Шымкент". </w:t>
      </w:r>
    </w:p>
    <w:bookmarkEnd w:id="436"/>
    <w:bookmarkStart w:name="z833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– территориальных подразделений Комитета регулирования и контроля в сфере социальной защиты населения Министерства труда и социальной защиты населения Республики Казахстан</w:t>
      </w:r>
    </w:p>
    <w:bookmarkEnd w:id="437"/>
    <w:bookmarkStart w:name="z83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Абай". </w:t>
      </w:r>
    </w:p>
    <w:bookmarkEnd w:id="438"/>
    <w:bookmarkStart w:name="z83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Акмолинской области". </w:t>
      </w:r>
    </w:p>
    <w:bookmarkEnd w:id="439"/>
    <w:bookmarkStart w:name="z83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Актюбинской области".</w:t>
      </w:r>
    </w:p>
    <w:bookmarkEnd w:id="440"/>
    <w:bookmarkStart w:name="z83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Алматинской области". </w:t>
      </w:r>
    </w:p>
    <w:bookmarkEnd w:id="441"/>
    <w:bookmarkStart w:name="z83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Атырауской области".</w:t>
      </w:r>
    </w:p>
    <w:bookmarkEnd w:id="442"/>
    <w:bookmarkStart w:name="z83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Западно-Казахстанской области".</w:t>
      </w:r>
    </w:p>
    <w:bookmarkEnd w:id="443"/>
    <w:bookmarkStart w:name="z84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Жамбылской области".</w:t>
      </w:r>
    </w:p>
    <w:bookmarkEnd w:id="444"/>
    <w:bookmarkStart w:name="z84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Жетісу".</w:t>
      </w:r>
    </w:p>
    <w:bookmarkEnd w:id="445"/>
    <w:bookmarkStart w:name="z84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Карагандинской области". </w:t>
      </w:r>
    </w:p>
    <w:bookmarkEnd w:id="446"/>
    <w:bookmarkStart w:name="z84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Костанайской области".</w:t>
      </w:r>
    </w:p>
    <w:bookmarkEnd w:id="447"/>
    <w:bookmarkStart w:name="z84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Кызылординской области".</w:t>
      </w:r>
    </w:p>
    <w:bookmarkEnd w:id="448"/>
    <w:bookmarkStart w:name="z84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Мангистауской области".</w:t>
      </w:r>
    </w:p>
    <w:bookmarkEnd w:id="449"/>
    <w:bookmarkStart w:name="z84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Павлодарской области". </w:t>
      </w:r>
    </w:p>
    <w:bookmarkEnd w:id="450"/>
    <w:bookmarkStart w:name="z84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Северо-Казахстанской области". </w:t>
      </w:r>
    </w:p>
    <w:bookmarkEnd w:id="451"/>
    <w:bookmarkStart w:name="z84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Туркестанской области". </w:t>
      </w:r>
    </w:p>
    <w:bookmarkEnd w:id="452"/>
    <w:bookmarkStart w:name="z84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Ұлытау". </w:t>
      </w:r>
    </w:p>
    <w:bookmarkEnd w:id="453"/>
    <w:bookmarkStart w:name="z85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Восточно-Казахстанской области". </w:t>
      </w:r>
    </w:p>
    <w:bookmarkEnd w:id="454"/>
    <w:bookmarkStart w:name="z85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Алматы". </w:t>
      </w:r>
    </w:p>
    <w:bookmarkEnd w:id="455"/>
    <w:bookmarkStart w:name="z85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Астане". </w:t>
      </w:r>
    </w:p>
    <w:bookmarkEnd w:id="456"/>
    <w:bookmarkStart w:name="z85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Шымкент".</w:t>
      </w:r>
    </w:p>
    <w:bookmarkEnd w:id="4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2017 года № 81</w:t>
            </w:r>
          </w:p>
        </w:tc>
      </w:tr>
    </w:tbl>
    <w:bookmarkStart w:name="z304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458"/>
    <w:bookmarkStart w:name="z30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459"/>
    <w:bookmarkStart w:name="z30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460"/>
    <w:bookmarkStart w:name="z30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461"/>
    <w:bookmarkStart w:name="z30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труда и социальной защиты населения Республики Казахстан</w:t>
      </w:r>
    </w:p>
    <w:bookmarkEnd w:id="462"/>
    <w:bookmarkStart w:name="z30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АО "Государственный Фонд социального страхования"</w:t>
      </w:r>
    </w:p>
    <w:bookmarkEnd w:id="463"/>
    <w:bookmarkStart w:name="z31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АО "Компания по страхованию жизни "Государственная аннуитетная компания"</w:t>
      </w:r>
    </w:p>
    <w:bookmarkEnd w:id="464"/>
    <w:bookmarkStart w:name="z31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АО "Республиканский протезно-ортопедический центр"</w:t>
      </w:r>
    </w:p>
    <w:bookmarkEnd w:id="465"/>
    <w:bookmarkStart w:name="z31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АО "Центр развития трудовых ресурсов".</w:t>
      </w:r>
    </w:p>
    <w:bookmarkEnd w:id="4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555):</w:t>
      </w:r>
    </w:p>
    <w:bookmarkEnd w:id="467"/>
    <w:bookmarkStart w:name="z33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4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34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стратегического планирования, налоговой и бюджетной политики, а также политики в области таможенного дела, государственного и гарантированного государством заимствования и долга, государственно-частного партнерства, государственных инвестиционных проектов, защиты конкуренции и ограничения монополистической деятельности, естественных монополий и регулируемых рынков, международных экономических и финансовых отношений, в том числе регулирования международной экономической интеграции, регулирования и развития внешнеторговой деятельности, за исключением продвижения экспорта, регулирования торговой деятельности, управления государственными активами, в том числе повышения качества корпоративного управления, развития системы государственного управления, развития государственной политики в сфере оказания государственных услуг;";</w:t>
      </w:r>
    </w:p>
    <w:bookmarkEnd w:id="4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исключить.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2017 года № 81</w:t>
            </w:r>
          </w:p>
        </w:tc>
      </w:tr>
    </w:tbl>
    <w:bookmarkStart w:name="z344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переименовываемых государственных учреждений – территориальных подразделений Комитета труда, социальной защиты и миграции Министерства здравоохранения и социального развития Республики Казахстан</w:t>
      </w:r>
    </w:p>
    <w:bookmarkEnd w:id="470"/>
    <w:bookmarkStart w:name="z34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труда, социальной защиты и миграции по Акмолинской области, город Кокшетау Министерства здравоохранения и социального развития Республики Казахстан в Департамент Комитета труда, социальной защиты и миграции по Акмолинской области, город Кокшетау Министерства труда и социальной защиты населения Республики Казахстан.</w:t>
      </w:r>
    </w:p>
    <w:bookmarkEnd w:id="471"/>
    <w:bookmarkStart w:name="z34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труда, социальной защиты и миграции по Актюбинской области, город Актобе Министерства здравоохранения и социального развития Республики Казахстан в Департамент Комитета труда, социальной защиты и миграции по Актюбинской области, город Актобе Министерства труда и социальной защиты населения Республики Казахстан.</w:t>
      </w:r>
    </w:p>
    <w:bookmarkEnd w:id="472"/>
    <w:bookmarkStart w:name="z34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труда, социальной защиты и миграции по Алматинской области, город Алматы Министерства здравоохранения и социального развития Республики Казахстан в Департамент Комитета труда, социальной защиты и миграции по Алматинской области, город Алматы Министерства труда и социальной защиты населения Республики Казахстан.</w:t>
      </w:r>
    </w:p>
    <w:bookmarkEnd w:id="473"/>
    <w:bookmarkStart w:name="z34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труда, социальной защиты и миграции по Атырауской области, город Атырау Министерства здравоохранения и социального развития Республики Казахстан в Департамент Комитета труда, социальной защиты и миграции по Атырауской области, город Атырау Министерства труда и социальной защиты населения Республики Казахстан.</w:t>
      </w:r>
    </w:p>
    <w:bookmarkEnd w:id="474"/>
    <w:bookmarkStart w:name="z34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труда, социальной защиты и миграции по Восточно-Казахстанской области, город Усть-Каменогорск Министерства здравоохранения и социального развития Республики Казахстан в Департамент Комитета труда, социальной защиты и миграции по Восточно-Казахстанской области, город Усть-Каменогорск Министерства труда и социальной защиты населения Республики Казахстан.</w:t>
      </w:r>
    </w:p>
    <w:bookmarkEnd w:id="475"/>
    <w:bookmarkStart w:name="z35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Комитета труда, социальной защиты и миграции по Жамбылской области, город Тараз Министерства здравоохранения и социального развития Республики Казахстан в Департамент Комитета труда, социальной защиты и миграции по Жамбылской области, город Тараз Министерства труда и социальной защиты населения Республики Казахстан. </w:t>
      </w:r>
    </w:p>
    <w:bookmarkEnd w:id="476"/>
    <w:bookmarkStart w:name="z35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труда, социальной защиты и миграции по Западно-Казахстанской области, город Уральск Министерства здравоохранения и социального развития Республики Казахстан в Департамент Комитета труда, социальной защиты и миграции по Западно-Казахстанской области, город Уральск Министерства труда и социальной защиты населения Республики Казахстан.</w:t>
      </w:r>
    </w:p>
    <w:bookmarkEnd w:id="477"/>
    <w:bookmarkStart w:name="z35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труда, социальной защиты и миграции по Карагандинской области, город Караганда Министерства здравоохранения и социального развития Республики Казахстан в Департамент Комитета труда, социальной защиты и миграции по Карагандинской области, город Караганда Министерства труда и социальной защиты населения Республики Казахстан.</w:t>
      </w:r>
    </w:p>
    <w:bookmarkEnd w:id="478"/>
    <w:bookmarkStart w:name="z35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труда, социальной защиты и миграции по Кызылординской области, город Кызылорда Министерства здравоохранения и социального развития Республики Казахстан в Департамент Комитета труда, социальной защиты и миграции по Кызылординской области, город Кызылорда Министерства труда и социальной защиты населения Республики Казахстан.</w:t>
      </w:r>
    </w:p>
    <w:bookmarkEnd w:id="479"/>
    <w:bookmarkStart w:name="z35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труда, социальной защиты и миграции по Костанайской области, город Костанай Министерства здравоохранения и социального развития Республики Казахстан в Департамент Комитета труда, социальной защиты и миграции по Костанайской области, город Костанай Министерства труда и социальной защиты населения Республики Казахстан.</w:t>
      </w:r>
    </w:p>
    <w:bookmarkEnd w:id="480"/>
    <w:bookmarkStart w:name="z35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труда, социальной защиты и миграции по Мангистауской области, город Актау Министерства здравоохранения и социального развития Республики Казахстан в Департамент Комитета труда, социальной защиты и миграции по Мангистауской области, город Актау Министерства труда и социальной защиты населения Республики Казахстан.</w:t>
      </w:r>
    </w:p>
    <w:bookmarkEnd w:id="481"/>
    <w:bookmarkStart w:name="z35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труда, социальной защиты и миграции по Павлодарской области, город Павлодар Министерства здравоохранения и социального развития Республики Казахстан в Департамент Комитета труда, социальной защиты и миграции по Павлодарской области, город Павлодар Министерства труда и социальной защиты населения Республики Казахстан.</w:t>
      </w:r>
    </w:p>
    <w:bookmarkEnd w:id="482"/>
    <w:bookmarkStart w:name="z35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труда, социальной защиты и миграции по Северо-Казахстанской области, город Петропавловск Министерства здравоохранения и социального развития Республики Казахстан в Департамент Комитета труда, социальной защиты и миграции по Северо-Казахстанской области, город Петропавловск Министерства труда и социальной защиты населения Республики Казахстан.</w:t>
      </w:r>
    </w:p>
    <w:bookmarkEnd w:id="483"/>
    <w:bookmarkStart w:name="z35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труда, социальной защиты и миграции по Южно-Казахстанской области, город Шымкент Министерства здравоохранения и социального развития Республики Казахстан в Департамент Комитета труда, социальной защиты и миграции по Южно-Казахстанской области, город Шымкент Министерства труда и социальной защиты населения Республики Казахстан.</w:t>
      </w:r>
    </w:p>
    <w:bookmarkEnd w:id="484"/>
    <w:bookmarkStart w:name="z35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труда, социальной защиты и миграции по городу Астане, город Астана Министерства здравоохранения и социального развития Республики Казахстан в Департамент Комитета труда, социальной защиты и миграции по городу Астане, город Астана Министерства труда и социальной защиты населения Республики Казахстан.</w:t>
      </w:r>
    </w:p>
    <w:bookmarkEnd w:id="485"/>
    <w:bookmarkStart w:name="z36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труда, социальной защиты и миграции по городу Алматы, город Алматы Министерства здравоохранения и социального развития Республики Казахстан в Департамент Комитета труда, социальной защиты и миграции по городу Алматы, город Алматы Министерства труда и социальной защиты населения Республики Казахстан.</w:t>
      </w:r>
    </w:p>
    <w:bookmarkEnd w:id="4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2017 года № 81</w:t>
            </w:r>
          </w:p>
        </w:tc>
      </w:tr>
    </w:tbl>
    <w:bookmarkStart w:name="z362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переименовываемых государственных юридических лиц</w:t>
      </w:r>
    </w:p>
    <w:bookmarkEnd w:id="487"/>
    <w:bookmarkStart w:name="z363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Государственные предприятия</w:t>
      </w:r>
    </w:p>
    <w:bookmarkEnd w:id="488"/>
    <w:bookmarkStart w:name="z36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"Научно-практический центр развития социальной реабилитации" Министерства здравоохранения и социального развития Республики Казахстан в республиканское государственное казенное предприятие "Научно-практический центр развития социальной реабилитации" Министерства труда и социальной защиты населения Республики Казахстан.</w:t>
      </w:r>
    </w:p>
    <w:bookmarkEnd w:id="489"/>
    <w:bookmarkStart w:name="z36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казенное предприятие "Республиканский научно-исследовательский институт по охране труда Министерства здравоохранения и социального развития Республики Казахстан" в республиканское государственное казенное предприятие "Республиканский научно-исследовательский институт по охране труда" Министерства труда и социальной защиты населения Республики Казахстан.</w:t>
      </w:r>
    </w:p>
    <w:bookmarkEnd w:id="490"/>
    <w:bookmarkStart w:name="z366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Государственное учреждение</w:t>
      </w:r>
    </w:p>
    <w:bookmarkEnd w:id="491"/>
    <w:bookmarkStart w:name="z36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"Курсы повышения квалификации кадров социально-трудовой сферы" Министерства здравоохранения и социального развития Республики Казахстан в государственное учреждение "Курсы повышения квалификации кадров социально-трудовой сферы" Министерства труда и социальной защиты населения Республики Казахстан.</w:t>
      </w:r>
    </w:p>
    <w:bookmarkEnd w:id="4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