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e85e" w14:textId="6ebe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Концепции семейной и гендерной политики в Республике Казахстан до 2030 года (первый этап 2017 - 2019 годы)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2017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декабря 2016 года № 384 "Об утверждении Концепции семейной и гендерной политики в Республике Казахстан до 2030 года"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План мероприятий по реализации Концепции семейной и гендерной политики в Республике Казахстан до 2030 года (первый этап 2017 – 2019 годы) (далее – План).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Центральным государственным и местным исполнительным органам и иным организациям (по согласованию):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принять меры по реализации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итогам года, не позднее 20 января, предоставлять информацию о ходе реализации Плана в Национальную комиссию по делам женщин и семейно-демографической политике при Президенте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вводится в действие со дня его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2017 года № 106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</w:t>
      </w:r>
      <w:r>
        <w:br/>
      </w:r>
      <w:r>
        <w:rPr>
          <w:rFonts w:ascii="Times New Roman"/>
          <w:b/>
          <w:i w:val="false"/>
          <w:color w:val="000000"/>
        </w:rPr>
        <w:t>Концепции семейной и гендерной политики в Республике Казахстан до 2030 года (первый этап 2017 – 2019 годы)</w:t>
      </w:r>
    </w:p>
    <w:bookmarkEnd w:id="4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361"/>
        <w:gridCol w:w="272"/>
        <w:gridCol w:w="2816"/>
        <w:gridCol w:w="1264"/>
        <w:gridCol w:w="2557"/>
        <w:gridCol w:w="158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 (тыс. тенге)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проекта Закона РК "О внесении изменений и дополнений в некоторые законодательные акты Республики Казахстан по вопросам семейно- гендерной политики" для приведения в соответствие с ЦУР и заключительными замечаниями Комитета ООН по ликвидации дискриминации в отношении женщин, а также стандартами стран ОЭСР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Концепции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(созыв), МЗ, МВД, МО, МНЭ, МОН, МИР, МСХ, МИК, МИД, МКС, МФ, МЮ, МДРГО, АДГСПК (по согласованию), ГП (по согласованию), ВС (по согласованию), НКДЖСДП (по согласованию)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2017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судебных решений по бракоразводным процессам для оценки уровня соблюдения равенства прав отцов на участие в воспитании детей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оказанию психологической и консультативной помощи молодым семьям по планированию и воспитанию детей, профилактике разводов, одиноким людям, не имеющим семьи, в том числе с привлечением психологов, медицинских работников, учителей, советов старейшин, представителей неправительственных организаций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 (созыв),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ежегодно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эффективной деятельности клубов по формированию в ВУЗах и колледжах страны высоких нравственных ориентиров по почитанию людей престарелого возраста, казахстанского патриотизма, гражданской ответственности и нравственно-духовного развития на базе национальной идеи "Мәңгілік Ел"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информационного освещения по тематике продвижения семейных ценностей и гендерного равенства в рамках единого медиа-плана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справка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2017-2019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003 "Проведение государственной информационной политики"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социальных проектов, направленных на укрепление института семьи, продвижение семейных ценностей, укрепление репродуктивного здоровья, а также на продвижение гендерного равенства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МОН, МЗ, заинтересованные госорганы,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январь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пределах предусмотренных средств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003 "Обеспечение укрепления взаимоотношения институтов гражданского общества и государства"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001 "Формирование государственной политики в области здравоохранения" 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частного, корпоративного, квазигосударственного сектора (в т.ч. представителей бизнес-сообществ, видных деятелей Казахстана) в создание и реализацию семейных и гендерных проектов, в т. ч.: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информационно-пропагандистской работы по открытию образовательных вкладов детям-сиротам и детям, оставшимся без попечения родителей, для получения ими высшего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развитие на основе государственно-частного партнерства региональной системы постинтернатного сопровождения и адаптации выпускников учреждений для детей-сирот и детей, оставшихся без попечения родителей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МНЭ, МЗ, МТСЗН, МИР,НПП "Атамекен" (по согласованию), НПО (по согласованию), ФРП "Даму" (по согласованию),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 (финансируется за счет спонсорских средств и меценатов)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определению институциональной структуры по изучению проблем семейной и гендерной политики в Казахстане в целях проведения многоплановых исследований в этих сферах с определением перспектив и направлений развития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МЗ, МТСЗН, ГП (по согласованию)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Активизация работы по созданию нормативной базы для трансформации организаций образования для детей-сирот и детей, оставшихся без попечения родителей, в центры поддержки семьи и детей, находящихся в трудной жизненной ситуации, по подготовке потенциальных родителей к приему детей в семьи; продолжить разукрупнение детских домов, создание приемных семей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УПР,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работы по развитию детских театров, музеев литературы, а также организация благотворительных концертов, спектаклей, встреч профориентационного направления с олимпийцами, известными артистами, творческими деятелями для детей, воспитывающихся в детских домах и специализированных интернатах, привлечение их к театральным постановкам на базе театров и культурно-досуговых организаций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МКС (созыв), МОН, акиматы областей, городов Астаны и Алматы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оказания услуг медиации в условиях конфликта и затруднительной жизненной ситуации в организациях образования и в рамках деятельности социальных учреждений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МОН, МЗ, МТСЗН, МВД, АНК (по согласованию), акиматы областей, городов Астаны и Алматы, НПО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качественных и приемлемых по стоимости услуг по раннему развитию и дошкольному воспитанию детей (в особенности из уязвимых групп семей) и уходу за пожилыми родителями и обеспечению их досуга через механизм государственно-частного партнерства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МТСЗН,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Активное использование деятельности родительских сообществ в работе с родителями (родственниками) воспитанников детских домов по воссоединению детей, находящихся в детских домах, с семьями, в т. ч. организовать эту работу с привлечением советов старейшин, матерей ("Әкелер мектебі", "Аналар мектебі")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работы по обеспечению охвата различных категорий населения, в том числе детей, подростков и молодежи (групп риска) спортивными секциями, массовыми доступными видами спорта, через увеличение количества дворовых и спортивных клубов по месту жительства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(созыв),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местного бюджета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с успешными людьми, организация с ними совместных трудовых десантов, спортивных соревнований, различных творческих мероприятий посредством социально значимых проектов с применением альтернативных методов работы с подростками и молодежью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 (созыв), МОН,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035 "Поддержка развития массового спорта и национальных видов спорта"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модели компетенций родителей, основанной на партнерском взаимодействии с педагогами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НПО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ситуации социального благополучия в регионах на основе карты социальных проблем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(созыв), МТСЗН, МОН, МВД, МДРГО,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ежегодно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в пилотных регионах модели интегрированных специальных социальных услуг, оказываемых семьям и детям, находящимся в трудной жизненной ситуации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 (созыв), МОН, МНЭ, МВД, акиматы пилотных регионов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2019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будут рассмотрены в рамках формирования РБ,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информационного курса для родителей по защите детей от вредной информации по интернету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при уточнении РБ на 2018 год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общественных организаций (советы отцов, матерей, аксакалов, общественные советы) в разъяснительную работу среди представителей религиозных институтов и общественности о незаконности и недопустимости заключения ранних браков, в т.ч. основанных на этнокультурных и религиозных традициях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АНК (по согласованию),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местного бюджета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профилактической работы (с раннего возраста) и принятие мер по совершенствованию методов лечения бесплодия мужчин и женщин с применением современных технологий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пределах предусмотренных средств местного бюджета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мер, направленных на борьбу с вредными привычками, в том числе посредством развития массового спорта, организации досуга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МЗ,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местного бюджета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нравственно-полового образования с использованием современных методик в рамках воспитательного процесса организаций технического, профессионального и послесреднего образования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государственного заказа для неправительственных объединений на проведение профилактической работы по снижению ВИЧ-инфекции (по методу равный-равному")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местного бюджета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обеспечения доступности услуг по охране репродуктивного и сексуального здоровья для предупреждения абортов, нежелательной беременности и распространенности ИППП среди молодҰжи, уязвимых групп населения и жителей сельской местности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местного бюджета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гендерного подхода в деятельность центров ЗОЖ с акцентом на увеличение продолжительности жизни мужчин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2018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 рамках государственного образовательного заказа подготовки врачей по специальности "Урология и андрология, в том числе детская" в резидентуре согласно потребностям отрасли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МОН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повышения информированности родительских пар по подготовке к рождению и воспитанию здоровых детей, продолжение деятельности кабинетов планирования семьи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МОН,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местного бюджета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 трудовых и учебных коллективах физкультурных пауз в течение рабочего дня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единого алгоритма оперативных действий должностных лиц субъектов профилактики (учреждений здравоохранения, образования, социальных служб, правоохранительных органов) при обращении к ним пострадавших от всех форм насилия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МЗ, МТСЗН, МОН, ГП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специальных социальных услуг жертвам бытового насилия и жертвам торговли людьми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2017 год – 285 140,0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 – 620 726,0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 631 861,0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местного бюджета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практику бесплатных тренингов и консультаций по вопросам здоровья, семейных ценностей, правовой грамотности для женщин, ставших жертвами торговли людьми и подвергшихся бытовому насилию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МЗ,МОН, акиматы гг. Астаны, Алматы и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внебюджетные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соглашения с Международной организацией по миграции от 11.11.2016 г.)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системы информационно-статистического учета всех форм насилия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ГП, ВС (по согласованию) МВД, МНЭ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органами прокуратуры совместно с правоохранительными и уполномоченными органами, НПО регулярных посещений интернатных учреждений, детских домов, пенитенциарных учреждений по недопущению насилия и соблюдению прав детей и женщин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 МВД,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дистанционного обучения сотрудников ОВД передовому опыту профилактической работы с жертвами торговли людьми и подвергшихся бытовому насилию, дискриминационных и насильственных действий, в том числе с участием зарубежных коллег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повышения квалифика-ции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по бюджетной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"079 Обучение, повышение квалификации и переподготовки кадров МВД РК"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консультативной и информационной поддержки действующим кризисным центрам для матерей с новорожденными детьми "Аналар Үйі" - "Дом мамы", созданным за счет благотворительных фондов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 (созыв), МВД,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ежегодно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информации: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назначении женщин и мужчин на руководящие должности;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результатах мониторинга проведения конкурсов на занятие административных государственных должностей корпуса "Б" в разрезе гендерных аспектов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февраль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систему обучения руководителей кадровых отделов государственных органов тематических занятий по совмещению работы и семьи, разработанных на основе положительного международного опыта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графики обучения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 (по согласованию), АГУ (по согласованию), ЦГО,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охвата женщин-предпринимателей (в особенности сельских) финансовыми и нефинансовыми инструментами поддержки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2020", Программы развития продуктивной занятости и массового предпринимательства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МСХ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2017- 2019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на реализацию программы "Дорожная карта бизнеса 2020", программы развития продуктивной занятости и массового предпринимательства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Активизирование деятельности советов деловых женщин НПП по вовлечению самозанятых сельских женщин в предпринимательскую деятельность, обеспечению доступности микрокредитования и формированию логистических цепочек добавленной стоимости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планы мероприятий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 (по согласованию), МНЭ, МСХ,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формированию гендерно-сбалансированной отраслевой подготовки и переподготовки безработных мужчин и женщин, содействие обучению и переобучению женщин, возвращающихся на рынок труда после декретного отпуска или имеющих большие перерывы в трудовом стаже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МТСЗН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местного бюджета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списка работ, на которых запрещается применение труда женщин, с целью обеспечения им доступа к видам работ, не представляющим опасности для женского здоровья в силу их автоматизации и технологизации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РНИИОТ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21 660,0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001 "Формирование государственной политики в области труда, занятости, социальной защиты и миграции населения"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опыта внедрения гендерного бюджетирования в странах с аналогичной системой государственного и бюджетного планирования и разработка проекта плана внедрения гендерного бюджетирования в действующую систему государственного и бюджетного планирования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плана внедрения гендерного бюджетирования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МФ, НКДЖСДП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выборочного обследования "Гендер и поколения"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 – 2 676,2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 – 34 054,6 2019 год – 3 150,0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 081 "Обеспечение предоставления статистической информации"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интеграции целевых индикаторов Концепции семейной и гендерной политики до 2030 года в соответствующие документы системы государственного планирования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ЦГО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курсов повышения квалификации педагогических кадров по вопросам общечеловеческих ценностей (в т.ч. по семейной и гендерной политике) по образовательным программам нравственно-духовного образования "Самопознание"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МЗ, МТСЗН, акиматы гг. Астаны, Алматы и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повышению престижа рабочих профессий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 (созыв), МТСЗН,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ежегодно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Продолжение работы молодежных ресурсных центров по содействию в трудоустройстве молодежи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 (созыв),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ежегодно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 местного бюджета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 рамках учебно-воспитательного процесса классных часов для учащихся организаций образования по вопросам семейных ценностей, бытового насилия с привлечением компетентных социальных работников, работников ОВД, представителей НПО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2017-2019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общественных слушаний (республиканских, региональных) по вопросам семейного воспитания и партнерского взаимодействия (собрание родителей детей дошкольного возраста, конкурс на "Лучший семейный альбом", конкурс творческих работ (сочинений, эссе и др.) воспитанников, родителей, педагогических коллективов "Один день из жизни замечательной семьи", республиканские конференции и педагогические чтения)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обществен-ных слушаний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2017-2019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опыта подготовки контингента миротворческих сил и органов охраны общественного правопорядка по защите и реабилитации (репатриации, расселению, реабилитации, реинтеграции и постконфликтном восстановлении) женщин и девочек, подвергшихся насилию во время конфликтов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МВД, МИД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списков потенциальных кандидатов из числа женщин в секторе обеспечения безопасности для прохождения миротворческой подготовки и включения в миротворческий контингент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МВД, МИД,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2017 -2019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Дополнение программ Учебного центра "ПартнҰрство во имя мира" курсами подготовки миротворческого контингента Казахстана к выявлению и удовлетворению гендерно-обусловленных нужд в условиях военного конфликта с учҰтом лучшего международного опыта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НКДЖСДП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2017 года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проекта консолидированного отчета Правительства о реализации настоящего Плана 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консолидированного отчета Правительства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МЗ, МВД, МО, МНЭ, МОН, МИР, МСХ, МИК, МИД, МКС, МФ, МЮ, МДРГО, АДГСПК (по согласованию), ГП (по согласованию), ВС (по согласованию), акиматы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15 февраля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требуются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расшифровка аббревиатур: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5"/>
        <w:gridCol w:w="9045"/>
      </w:tblGrid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Академия государственного управления при Президенте Республики Казахстан 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Агентство по делам государственной службы и противодействию коррупции Республики Казахстан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Ассамблея народа Казахстана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местный бюджет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Министерство культуры и спорта Республики Казахстан 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по делам религий и гражданского общества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неправительственные организации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НКДЖСДП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ОЭСР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РНИИОТ 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Национальная комиссия по делам женщин и семейно-демографической политике при Президенте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Организация Объединенных Наций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экономического сотрудничества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республиканский научно-исследовательский институт по охране труда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ФРП "Даму"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Уполномоченный по правам ребенка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фонд развития предпринимательства "Даму"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ЗОЖ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здоровый образ жизни</w:t>
            </w:r>
          </w:p>
        </w:tc>
      </w:tr>
      <w:tr>
        <w:trPr>
          <w:trHeight w:val="30" w:hRule="atLeast"/>
        </w:trPr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ЦУР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инфекции, передающиеся половым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центральные государственные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цели устойчивого развития ООН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