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c134" w14:textId="0e1c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некоторые конституционные законы Республики Казахстан по вопросам перераспределения полномочий между ветвями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2017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Конституционного закона Республики Казахстан "О внесении изменений и дополнений в некоторые конституционные законы Республики Казахстан по вопросам перераспределения полномочий между ветвями государственной власти".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конституционные законы Республики Казахстан по вопросам перераспределения полномочий между ветвями государственной власти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1. Внести изменения и дополнения в следующие конституционные законы Республики Казахстан: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(Ведомости Верховного Совета Республики Казахстан, 1995 г., № 23, ст. 145; Ведомости Парламента Республики Казахстан, 1997 г., № 4, ст. 44; 1999 г., № 10, ст. 344; 2004 г., № 22, ст. 129; 2007 г., № 12, ст. 84; 2014 г., № 19-II, cт. 93):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разрабатывает республиканский бюджет и изменения в него, представляет Парламенту республиканский бюджет и отчет о его исполнении, обеспечивает исполнение бюджета;";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5-1), 5-2), 5-3)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"5-1) образует Республиканскую бюджетную комиссию, утверждает положение о ней, определяет ее состав;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5-2) по согласованию с Президентом Республики Казахстан определяет систему государственного планирования, утверждает государственные программы, а также обеспечивает их исполнение;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5-3) определяет порядок составления и представления годового отчета об исполнении республиканского бюджета;".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 (Ведомости Верховного Совета Республики Казахстан, 1995 г., № 24, ст. 172; Ведомости Парламента Республики Казахстан, 1999 г., № 10, ст. 343; 2006 г., № 23, ст. 137; 2007 г., № 12, ст. 82; 2010 г., № 11, ст. 55; 2011 г., № 3, ст. 30; 2015 г., № 24, cт. 174):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вправе утверждать стратегические планы государственных органов, непосредственно подчиненных и подотчетных Президенту Республики Казахстан;".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 410; 2006 г., № 23, ст. 136; 2008 г., № 20, ст. 77; 2010 г., № 24, ст. 147; 2012 г., № 5, ст. 38; 2014 г., № 16, ст. 89; № 21, ст. 119; 2015 г., № 14, ст. 75, 76; № 24, cт. 174):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Судье выдается удостоверение в порядке, установленном Высшим Судебным Советом Республики Казахстан.".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