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ca79" w14:textId="50cc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.Республики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"Ел қорғаны" ("Защитник Отечества") І, ІІ степеней.";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Министерства обороны Республики Казахстан" дополнить подразделами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"Ел қорғаны" І степени (приложение 54-1)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"Ел қорғаны" І степени изготавливается из металла желтого цвета с золочением и имеет форму десятилучевой стилизованной звезды диаметром 42 мм. На медали изображения - рельефные. Центральная часть аверса медали - круг в обрамлении лавровых ветвей, перевитых в нижней части ленточкой с надписью на красном фоне "ЕЛ ҚОРҒАНЫ". Круг окрашен эмалью голубого цвета. В середине круга, на фоне перекрещенных сабель остриями вверх, размещен щит, в котором на алом фоне изображен контур карты Республики Казахстан с изображениями танка, самолета, корабля и эмблемы десантных войск. Декоративные окончания лучей звезды выполнены с элементами национального декора. Фрагменты лучей покрыты эмалью синего цвета. На пяти лучах зачеканены искусственные камни диаметром 2 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Реверс медали имеет рельефное изображение. В центре расположены надписи в пять строк: "І; ДӘРЕЖЕ; ОТАНЫҢДЫ СҮЙ; ХАЛҚЫҢА; ҚЫЗМЕТ ЕТ". Вокруг надписи по окружности помещена надпись "ҚАЗАҚСТАН РЕСПУБЛИКАСЫНЫҢ ҚАРУЛЫ КҮШТЕРІ".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ушка и кольца соединяется с шестиугольной колодкой шириной 32 мм и высотой 50 мм. Колодка обтягивается муаровой лентой с продольными полосами шириной 10 мм, с левого края - цвета темной полыни, с правого края - темного синего цвета, посередине - полоса бежевого цвета шириной 12 мм с тремя полосками темного синего цвета. В центре колодки накладывается отчеканенная эмблема Вооруженных Сил.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булавки крепится к одежде.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"Ел қорғаны" ІІ степени (приложение 54-2)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"Ел қорғаны" ІІ степени изготавливается из металла белого цвета и имеет форму десятилучевой стилизованной звезды диаметром 42 мм. На медали изображения - рельефные. Центральная часть аверса медали - круг в обрамлении лавровых ветвей, перевитых в нижней части ленточкой с надписью на красном фоне "ЕЛ ҚОРҒАНЫ". Круг окрашен эмалью голубого цвета. В середине круга, на фоне перекрещенных сабель остриями вверх, размещен щит, в котором изображен контур карты Республики Казахстан с изображениями танка, самолета, корабля и эмблемы десантных войск. Декоративные окончания лучей звезды выполнены с элементами национального декора. Фрагменты лучей покрыты эмалью синего цвета.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Реверс медали имеет рельефное изображение. В центре расположены надписи в пять строк: "ІІ; ДӘРЕЖЕ; ОТАНЫҢДЫ СҮЙ; ХАЛҚЫҢА; ҚЫЗМЕТ ЕТ". Вокруг надписи по окружности помещена надпись "ҚАЗАҚСТАН РЕСПУБЛИКАСЫНЫҢ ҚАРУЛЫ КҮШТЕРІ".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ушка и кольца соединяется с шестиугольной колодкой шириной 32 мм и высотой 50 мм. Колодка обтягивается муаровой лентой с продольными полосами шириной 10 мм, с левого края - цвета темной полыни, с правого края - темного синего цвета, посередине – полоса бежевого цвета шириной 12 мм с тремя полосками темного синего цвета. В центре колодки накладывается отчеканенная эмблема Вооруженных Сил.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булавки крепится к одежде.";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 54-1 и 54-2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"Бітімгершілік операцияларына қатысқаны үшін" дополнить подразделом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"Медаль "Ел қорғаны"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Медалью "Ел қорғаны" награждаются: военнослужащие Вооруженных Сил Республики Казахстан за отличие в руководстве войсками и выполнении поставленных задач, на учениях, при несении боевого дежурства, в освоении новой боевой и специальной техники, поддержании вооружения и военной техники в состоянии, обеспечивающем постоянную боевую готовность, при выполнении специальных (оперативных) заданий командования, в мобилизационной подготовке, военно-патриотической, педагогической, научно-исследовательской, лечебной и иной военной (военно-прикладной) деятельности, освоении воинской специальности в период прохождения срочной воинской службы, а также граждане Республики Казахстан за весомый вклад в укрепление обороноспособности, военной безопасности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44-2. Медаль "Ел қорғаны" состоит из двух степеней: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медаль "Ел қорғаны" I степени – для награждения офицерского состава Вооруженных Сил и граждан Республики Казахстан, внесших весомый вклад в укрепление обороноспособности, военной безопасности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медаль "Ел қорғаны" II степени – для награждения военнослужащих сержантского и солдатского составов Вооруженных Сил Республики Казахстан.".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"Ел қорғаны" І степени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035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2017 года № 466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"Ел қорғаны"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0607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