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e35d" w14:textId="e13e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2017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подписании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 (далее – Соглашение).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Премьер-Министра Республики Казахстан Сагинтаева Бакытжана Абдировича подписать от имени Республики Казахстан Соглашение, разрешив вносить 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добровольного согласования государствами–членами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государствами–членами Евразийского экономического союза специфических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Евразийского экономического союза, далее именуемые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положениями Договора о Евразийском экономическом союзе от 29 мая 2014 года (далее – Договор),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 положений статьи 93 Договора и Протокола о единых правилах предоставления промышленных субсидий (приложение № 28 к Договору) (далее – Протокол),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сознавая важность создания условий для функционирования и развития Евразийского экономического союза (далее – Союз), а также для развития промышленного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повышения прозрачности и предсказуемости оказания государствами-членами государственной поддержки промышленных секторов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выражая стремление обеспечить условия для создания транспарентной и предсказуемой среды в сфере предоставления государствами-членами специфических субсидий в отношении промышленных товаров в части, касающейся оценки реализуемых государствами-членами субсидий,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 общепризнанные принципы и нормы международного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следуя принципам, нормам и правилам Всемирной торговой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Общие положения  Статья 1 Предмет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регулирует вопросы взаимодействия между государствами-членами и Евразийской экономической комиссией (далее – Комиссия) в связи с предоставлением государствами-членами специфических субсидий в отношении промышленных товаров, определяет порядок добровольного согласования с Комиссией предоставления государствами-членами специфических субсидий (далее – согласование), а также проведения Комиссией разбирательств, связанных с предоставлением государствами-членами специфических субсидий.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 2</w:t>
      </w:r>
      <w:r>
        <w:br/>
      </w:r>
      <w:r>
        <w:rPr>
          <w:rFonts w:ascii="Times New Roman"/>
          <w:b/>
          <w:i w:val="false"/>
          <w:color w:val="000000"/>
        </w:rPr>
        <w:t>Ответственный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Функции, связанные с процедурой согласования, проведением разбирательства, связанного с предоставлением государством-членом специфической субсидии, осуществляются структурным подразделением Комиссии, к компетенции которого относятся вопросы обеспечения реализации промышленной политики и промышленных субсидий (далее – ответственный департамент).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используются понятия, которые означают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"малозначимая субсидия" – субсидия, которая в силу своих малых размеров не может оказать существенное влияние на рынок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"совместный проект" – проект с участием государств-членов, направленный на углубление промышленного сотрудничества и кооперации и предусматривающий выполнение одного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совместных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предприятий (производственных линий);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новых видов технологий и предоставление информации, относящейся к этим видам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совместной инновационной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"уполномоченный орган" – орган (органы) исполнительной власти государства-члена, к полномочиям которого (которых) относятся вопросы, связанные с реализацией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понятия, используемые в настоящем Соглашении, применяются в значениях, определенных Договором и международными договорами в рамках Союза.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Процедура согласования и принятия Комиссией решения о допустимости или недопустимости специфических субсидий Статья 4 Процедура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Государство-член вправе обратиться в Комиссию в целях согласования специфической субсидии посредством направления соответствующего заявления в порядке, предусмотренном статьей 5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Согласование осуществляется на добровольной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 соответствии с пунктом 6 Протокола государства-члены не применяют компенсирующие меры к субсидиям, сроки, объемы и условия предоставления которых согласованы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Процедура согласования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проведение ответственным департаментом в соответствии со статьей 7 настоящего Соглашения анализа специфической субсидии в целях установления соответствия или несоответствия специфической субсидии критериям, предусмотренным статьями 10 и 11 настоящего Соглашения (далее – анализ);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проведение консультаций в соответствии со статьей 8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 подготовку по результатам согласования заключения о соответствии или несоответствии специфической субсидии критериям, предусмотренным статьями 10 и 11 настоящего Соглашения (далее – заключение по результатам согласования).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В рамках процедуры согласования ответственным департаментом не проводится анализ на предмет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государств-членов вследствие предоставления одним из государств-членов специфической субсидии.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По итогам согласования Комиссией принимается решение о допустимости или недопустимости специфической субсидии в соответствии со статьей 9 настоящего Соглашения, за исключением случая, предусмотренного пунктом 4 статьи 9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Рассмотрение Комиссией заявлений государств-членов о согласовании специфических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Согласование планируемой к предоставлению или предоставленной специфической субсидии осуществляется на основании направляемого в Комиссию заявления уполномоченного органа о согласовании специфической субсидии (далее – заявление). Ответственный департамент информирует уполномоченные органы других государств-членов о поступлении в Комиссию заявления в течение 5 рабочих дней с даты его регистрации 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В заявлении указывается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сведения об уполномоченном органе, направившем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сведения об уполномоченном органе (уполномоченной государством-членом структуре), ответственном за реализацию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сведения, подтверждающие специфичность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 описание специфической субсидии, формы и целей ее предоставления;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сведения о потенциальном получателе и источнике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 сведения об отрасли промышленности и товаре (с указанием кода единой Товарной номенклатуры внешнеэкономической деятельности Евразийского экономического союза (далее – ТН ВЭД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 срок, на который предоставляется специфическая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 размер специфической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 сведения о влиянии специфической субсидии на внутренний рынок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Форма заявления и порядок ее заполнения утверждаются Советом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В случае представления уполномоченным органом, направившим заявление, документов и сведений, предусмотренных пунктом 2 настоящей статьи, в полном объеме, ответственный департамент в срок, не превышающий 10 рабочих дней с даты регистрации в Комиссии заявления, принимает решение о начале процедуры согласования и направляет в уполномоченные органы соответствующее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Уведомление о начале процедуры согласования должно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наименование государства-члена, подавшего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информацию об административно-территориальной единице государства-члена, в которой планируется предоставление или предоставлена специфическая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наименование уполномоченного органа, направившего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краткое описание специфической субсидии, сведения о целях ее предоставления и потенциальном получателе;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сведения об отрасли промышленности и товаре (с указанием кода ТН ВЭД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 срок, на который предоставляется специфическая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 размер специфической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В случае непредставления уполномоченным органом, направившим заявление, документов и сведений, предусмотренных пунктом 2 настоящей статьи, в полном объеме, ответственный департамент в срок, не превышающий 10 рабочих дней с даты регистрации в Комиссии заявления, запрашивает у этого уполномоченного органа недостающие документы и (или) сведения. Такой запрос считается полученным через 7 календарных дней с даты его отправки по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орган, направивший заявление, в срок, не превышающий 30 календарных дней с даты получения указанного запроса, представляет недостающие документы и (или)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уполномоченный орган, направивший заявление, в установленный срок не может представить запрашиваемые ответственным департаментом документы и (или) сведения, по мотивированной и изложенной в письменной форме просьбе этого уполномоченного органа указанный срок может быть продлен ответственным департаментом на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департамент в течение 5 рабочих дней с даты регистрации в Комиссии недостающих документов и (или) сведений принимает решение о начале процедуры согласования и уведомляет об этом уполномоченные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Непредставление уполномоченным органом недостающих документов и (или) сведений в срок, установленный абзацем вторым настоящего пункта либо ответственным департаментом в соответствии с абзацем третьим настоящего пункта, является основанием для отклонения заявления. В таком случае ответственный департамент уведомляет об этом уполномоченный орган, направивший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Заявление может быть отозвано уполномоченным органом, направившим заявление, до принятия решения Коллегией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Отказ в проведении процедуры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Ответственный департамент отказывает в проведении процедуры согласования при наличии следующих оснований: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если предоставление государством-членом специфической субсидии, являющейся предметом процедуры согласования, привело к материальному ущербу отрасли национальной экономики другого государства-члена или угрозе причинения материального ущерба отрасли национальной экономики другого государства-члена, доказанным в соответствии с разделом V Протокола или разделом IV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если предоставление государством-членом специфической субсидии, являющейся предметом процедуры согласования, привело к серьезному ущемлению интересов любого из государств-членов, доказанному в соответствии с разделом V Протокола или разделом IV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 если специфическая субсидия, за согласованием которой обратился уполномоченный орган, является предметом расследования, предусмотренного разделом V Протокола, или разбирательства, предусмотренного разделом IV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Ответственный департамент в течение 10 рабочих дней с даты регистрации в Комиссии заявления уведомляет об отказе в проведении процедуры согласования уполномоченный орган, направивший заявление, и другие уполномоченные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Проведение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После принятия решения о начале процедуры согласования ответственный департамент проводит анализ.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проведения анализа ответственный департамент обеспечивает проведение консультаций в соответствии со статьей 8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Уполномоченные органы могут представлять в Комиссию дополнительную информацию, необходимую для проведения Комиссией анализа и принятия решения о допустимости или недопустимости специфической субсидии, в течение всего периода проведения процедуры согласования, в том числе по запросу ответственного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Срок проведения ответственным департаментом анализа и подготовки заключения по результатам согласования составляет 30 рабочих дней с даты направления ответственным департаментом в адрес уполномоченных органов уведомления о начале процедуры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По итогам проведения анализа ответственный департамент готовит заключение по результатам согласования (с изложением соответствующих доказательств и рекомендаций (при необходимости) в отношении нормативного правового акта (проекта нормативного правового акта), предусматривающего предоставление специфической субсидии).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Проведение консультаций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В рамках согласования уполномоченный орган вправе инициировать проведение консультаций на площадке Комиссии посредством направления в Комиссию соответствующего предложения. Ответственный департамент информирует об этом уполномоченные органы других государств-членов и обеспечивает проведение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В случае отсутствия на консультациях представителя уполномоченного органа государства-заявителя консультации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проведения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Представители уполномоченных органов в ходе проведения консультаций могут представить дополнительные информацию и пояснения, подтверждающие позицию соответствующих уполномоченных органов по рассматриваемому вопросу.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Позиция уполномоченного органа прикладывается к протоколу консультаций (в случае ее представления в Комиссию в течение 5 рабочих дней с даты проведения консультаций).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Протокол консультаций подписывается руководителем (заместителем руководителя) ответственного департамента и направляется уполномоченным органам в течение 7 рабочих дней с даты проведения консультаций.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Принятие решения о допустимости или недопустимости</w:t>
      </w:r>
      <w:r>
        <w:br/>
      </w:r>
      <w:r>
        <w:rPr>
          <w:rFonts w:ascii="Times New Roman"/>
          <w:b/>
          <w:i w:val="false"/>
          <w:color w:val="000000"/>
        </w:rPr>
        <w:t>специфической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Решение о допустимости или недопустимости специфической субсидии принимается Коллегией Комиссии на основании заключения по результатам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В случае, если специфическая субсидия подпадает под критерии, предусмотренные статьей 10 настоящего Соглашения, то Коллегией Комиссии принимается решение о недопустимости специфической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В случае, если специфическая субсидия не подпадает под критерии, предусмотренные статьей 10 настоящего Соглашения, и соответствует одному или нескольким критериям, предусмотренным статьей 11 настоящего Соглашения, то Коллегия Комиссии принимает решение о допустимости специфической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В случае, если специфическая субсидия не подпадает под критерии, предусмотренные статьей 10 настоящего Соглашения, и не соответствует ни одному критерию, предусмотренному статьей 11 настоящего Соглашения, член Коллегии Комиссии, курирующий вопросы промышленности, докладывает об этом на заседании Коллегии Комиссии и решение о допустимости или недопустимости такой субсидии не принимается.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указанном случае при наличии письменного обращения уполномоченного органа, направившего заявление, ответственный департамент проводит анализ на предмет наличия угрозы причинения материального ущерба отрасли национальной экономики вследствие предоставления такой специфической субсидии.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проведения анализа, предусмотренного абзацем вторым настоящего пункта, устанавливается Советом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По результатам анализа, предусмотренного пунктом 4 настоящей статьи, вопрос об утверждении критерия допустимости или недопустимости специфической субсидии, в соответствии с которым Коллегия Комиссии принимает решение о допустимости или недопустимости специфической субсидии, указанной в пункте 4 настоящей статьи, вносится в установленном порядке для рассмотрения на заседании Евразийского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Допустимость или недопустимость специфической субсидии  Статья 10</w:t>
      </w:r>
      <w:r>
        <w:br/>
      </w:r>
      <w:r>
        <w:rPr>
          <w:rFonts w:ascii="Times New Roman"/>
          <w:b/>
          <w:i w:val="false"/>
          <w:color w:val="000000"/>
        </w:rPr>
        <w:t>Критерии недопустимости специфической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Критерием недопустимости специфической субсидии является содержание в нормативном правовом акте (проекте нормативного правового акта), предусматривающем предоставление специфической субсидии, положений, свидетельствующих о наличии запрещенных субсидий, определенных пунктами 9, 11 и 14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Евразийским межправительственным советом могут быть определены иные критерии недопустимости специфических субсидий.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Критерии допустимости специфической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Специфическая субсидия является допустимой, если она соответствует одному или нескольким из следующих критериев: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 специфическая субсидия является малозначимой (в размере 100 тыс. долларов на одного получателя (предприятие));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 специфическая субсидия направлена на реализацию совместного проекта, в том числе в соответствии с основными направлениями промышленного сотрудничества в рамках Союза, утверждаемыми Евразийским межправительственным советом. Такие совместные проекты должны быть направлены на производство продукции, которая не производится или производится на таможенной территории Союза в недостаточном количестве;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 специфическая субсидия направлена на проведение научно-исследовательских и опытно-конструкторских работ, в том числе совместных, с целью стимулирования высокотехнологических производств;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специфическая субсидия направлена на инновационную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специфическая субсидия направлена на производство промышленного товара, не имеющего аналогов на таможенной территории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 специфическая субсидия направлена на производство промышленного товара (код которого определен на уровне 10 знаков ТН ВЭД ЕАЭС), который производится на таможенной территории Союза в недостаточном количестве;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 специфическая субсидия направлена на возмещение материального ущерба, причиненного стихийными бедствиями или какими-либо другими чрезвычайными происшествиями, в том размере, который необходим для восстановления причиненного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 специфическая субсидия направлена на оказание помощи предприятиям в оплате до половины стоимости консультационных услуг, услуг по организации участия в торговых ярмарках, проведения фундаментальных исследований (в том числе в крупных размерах), реализации прикладных промышленных разработок (до 70 процентов от их стоимости), затрат на получение лицензий и прав на промышленную собственность (в размере, равном расходам на проведение научно-исследовательской работы, результатом которой стало получение таких прав).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Среднесписочная численность работников таких предприятий устанавливается Советом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 специфическая субсидия направлена на оказание помощи в повышении уровня профессиональной квалификации сотрудников предприятий: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субсидирование программ, целью которых является повышение общего уровня профессиональной подготовки сотрудников предприятий, в пределах 50 процентов от их стоимости для предприятий, среднесписочная численность работников которых за предшествующий календарный год превышает 250 человек, и в пределах 70 процентов – для предприятий, среднесписочная численность работников которых за предшествующий календарный год не превышает 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 специфическая субсидия направлена на оказание помощи предприятиям, находящимся в неустойчивом или кризисном финансовом состоянии и проводящим реструктуризацию.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субсидирование предприятий, доказавших свое неустойчивое или кризисное финансовое состояние.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Неустойчивое финансовое состояние характеризуется нарушением финансовой дисциплины (задержки в оплате труда, использование денежных средств из резервного фонда и т. д.), перебоями в поступлении денежных средств на расчетные счета предприятия и платежах, нерегулярным поступлением выручки, прибыли.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Кризисное финансовое состояние характеризуется наряду с указанными в абзаце третьем настоящего подпункта признаками неустойчивого состояния наличием регулярных неплатежей (просроченных ссуд банков, задолженностей перед поставщиками за товарно-материальные ценности, недоимок по платежам в бюджеты и внебюджетные фонды).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могут получать субсидии на восстановление финансовой устойчивости и реструктуризацию по истечении 3 лет с даты их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Собственный финансовый вклад предприятия в реструктуризацию должен составлять не менее 25 процентов, если иное не предусмотрено решением Совета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Такая субсидия может быть согласована на срок выхода предприятия из кризисного состояния на устойчивое состояние, но не более чем на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 специфическая субсидия предоставляется на цели и условиях, которые предусмотрены разделом VII Протокола;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 специфическая субсидия направлена на оказание помощи предприятиям, находящимся на начальном периоде становления, если уровень субсидирования не превышает 30 процентов от общей суммы капиталовложений;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 специфическая субсидия направлена на оказание помощи в целях адаптации существующих производственных мощностей к стандартам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затрат на проведение испытаний продукции в целях проведения оценки ее соответствия требованиям технических регламентов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затрат на строительство и модернизацию испытательных лабораторий;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 специфическая субсидия направлена на оказание помощи в целях обеспечения соответствия промышленной продукции требованиям соответствующих международных стандартов или принятых на их основе межгосударственных стандартов, идентичных соответствующим международным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 специфическая субсидия предоставляется в отношении промышленного товара, признанного совместно произведенным государствами-членами в соответствии с порядком, определяемым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Условия применения критериев, указанных в подпунктах 1) – 4), 6) – 10), 12) и 15) пункта 1 настоящей статьи, устанавливаются Советом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Евразийским межправительственным советом могут быть определены иные критерии допустимости специфических субсидий.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Порядок получения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Комиссия в соответствии с пунктом 6 статьи 93 Договора осуществляет мониторинг и проведение сравнительно-правового анализа законодательства государств-членов на предмет соответствия положениям Договора в отношении предоставления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В целях осуществления мониторинга и проведения сравнительно-правового анализа законодательства государств-членов на предмет соответствия положениям Договора в отношении предоставления субсидий уполномоченные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ежегодно, не позднее 1 июля года, следующего за отчетным, представляют в Комиссию уведомление о предоставленных специфических субсидиях, согласованных с Комиссией;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ежеквартально, не позднее 30-го числа месяца, следующего за отчетным кварталом, направляют в Комиссию и друг другу принятые в отчетном квартале нормативные правовые акты, предусматривающие предоставление специфических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проведения межведомственного согласования направляют в Комиссию и друг другу в порядке обязательного информирования проекты нормативных правовых актов, предусматривающих предоставление специфических субсидий производителям товаров, отнесенных к чувствительным товарам в соответствии с основными направлениями промышленного сотрудничества в рамках Союза, утверждаемыми Евразийским межправительственным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нормативным правовым актам, опубликованным в открытых источниках, уполномоченные органы направляют в Комиссию информацию, содержащую реквизиты и источники опубликования таких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Нормативные правовые акты, предусматривающие предоставление специфических субсидий, не опубликованные в открытых источниках, направляются уполномоченными органами в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Комиссия в установленном порядке проводит сравнительно-правовой анализ нормативных правовых актов государств-членов, предусматривающих предоставление специфических субсидий, на предмет их соответствия статье 93 Договора и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В случае выявления факта непредоставления государством-членом в отчетном периоде согласованной с Комиссией специфической субсидии ответственный департамент уведомляет об этом государства-члены.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Государство-член вправе обратиться в Комиссию с предложением о проведении сравнительно-правового анализа нормативных правовых актов или проектов нормативных правовых актов обратившегося государства-члена, предусматривающих предоставление субсидий, на предмет их соответствия статье 93 Договора и Протоколу в порядке, определяемом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В уведомлении, предусмотренном абзацем вторым пункта 2 настоящей статьи,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реквизиты решения Коллегии Комиссии о допустимости специфической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критерии, на основании которых согласована специфическая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наименование нормативного правового акта, в соответствии с которым предоставлена специфическая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период, за который предоставляются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описание формы специфической субсидии и цели ее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получатель и способ предоставления специфической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 размер и срок, на который предоставляется специфическая субсидия.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Форма уведомления о предоставлении специфических субсидий, согласованных с Комиссией, а также порядок ее заполнения утверждаются Советом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 Проведение разбирательств по вопросам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государствами-членами специфических субсидий Статья 13</w:t>
      </w:r>
      <w:r>
        <w:br/>
      </w:r>
      <w:r>
        <w:rPr>
          <w:rFonts w:ascii="Times New Roman"/>
          <w:b/>
          <w:i w:val="false"/>
          <w:color w:val="000000"/>
        </w:rPr>
        <w:t>Основания для начала разбирательства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Государство-член может обратиться в Комиссию с заявлением о начале разбирательства по вопросам предоставления государствами-членами специфических субсидий при наличии следующих оснований: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причинение материального ущерба отрасли национальной экономики вследствие предоставления другим государством-членом специфической субсидии;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угроза причинения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серьезное ущемление интересов государства-члена вследствие предоставления другим государством-членом специфической субсидии.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Принятие решения о начале разбирательства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Проведение разбирательства, указанного в статье 13 настоящего Соглашения, осуществляется Комиссией на основании заявления уполномоченного органа государства-члена о начале разбирательства, поданного в Комиссию в конфиденциальной или неконфиденциальной версиях (если в заявлении содержится конфиденциальная информация).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В заявлении о начале разбирательства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наименование уполномоченного органа государства-заявителя;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наименование и описание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перечень нормативных правовых актов, на основании которых предоставляется специфическая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сведения о характере и размере специфической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сведения о производителях субсидируемого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сведения о национальных производителях аналогичного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 сведения об изменении объема ввоза субсидируемого товара на территорию государства-заявителя за 3 календарных года, предшествующих дате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 сведения об изменении объемов вывоза аналогичного товара с территории государства-заявителя на территории других государств-членов за 3 календарных года, предшествующих дате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 сведения о наличии и объеме производства товара на территории государства-заявителя (в количественном и стоимостном выражении) за 3 календарных года, предшествующих дате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 сведения о наличии производства аналогичного товара на территориях других государств-членов за 3 календарных года, предшествующих дате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 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государством-членом специфической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 сведения об изменении объема импорта аналогичного товара на таможенную территорию Союза за 3 календарных года, предшествующих дате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 сведения об изменении объема экспорта аналогичного товара (в количественном и стоимостном выражении) с таможенной территории Союза за 3 календарных года, предшествующих дате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 анализ других факторов, которые могли оказать влияние на отрасль национальной экономики в анализируемый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 выводы уполномоченного органа государства-заявителя, являющиеся основанием для начала разбирательства.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Сведения, представленные в заявлении о начале разбирательства, должны сопровождаться ссылкой на источник их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Форма заявления о начале разбирательства, а также порядок ее заполнения утверждаются Советом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При указании стоимостных показателей, содержащихся в заявлении о начале разбирательства, в целях сопоставимости используется денежная единица, установленная Комиссией для ведения статистики внешней и взаимной торговли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Датой подачи заявления о начале разбирательства является дата его регистрации 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С даты регистрации в Комиссии заявления о начале разбирательства ответственный департамент в течение 3 рабочих дней уведомляет в письменной форме уполномоченный орган государства-члена, на территории которого предоставляется специфическая субсидия, о поступлении такого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Ответственный департамент изучает достаточность доказательств и сведений, содержащихся в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непредставления уполномоченным органом государства-заявителя полного перечня сведений, предусмотренных пунктом 2 настоящей статьи, ответственный департамент вправе запросить недостающие материалы и сведения в течение 5 рабочих дней с даты регистрации в Комиссии заявления о начале разбирательства.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на представление недостающих материалов и сведений считается полученным через 7 календарных дней с даты его отправки по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государства-заявителя представляет недостающие сведения в срок, не превышающий 15 рабочих дней с даты получения указанного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 Непредставление или представление не в полном объеме сведений, предусмотренных пунктом 2 настоящей статьи, являются основаниями для отклонения заявления о начале разбирательства, о чем уполномоченный орган государства-заявителя и уполномоченный орган субсидирующего государства-члена уведомляются ответственным департаментом в срок, не превышающий 5 рабочих дней с даты принятия такого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об отклонении заявления о начале разбирательства принимается ответственным департаментом в срок, не превышающий 45 рабочих дней с даты регистрации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Решение об отказе в проведении разбирательства принимается в случае, если по результатам рассмотрения заявления выявлено, что сведения, предусмотренные пунктом 2 настоящей статьи, не свидетельствуют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государством-членом специфической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об отказе в проведении разбирательства ответственный департамент в письменной форме в срок не более 5 рабочих дней с даты принятия такого решения уведомляет уполномоченный орган государства-заявителя и уполномоченный орган субсидирующего государства-члена о причине отказа в проведении разбирательства.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Решение о начале разбирательства или отказе в его проведении принимается ответственным департаментом в срок, не превышающий 45 рабочих дней с даты регистрации в Комиссии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разбирательства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При принятии решения о начале разбирательства Комиссия в течение 5 рабочих дней с даты принятия такого решения направляет уведомление, предусмотренное статьей 17 настоящего Соглашения, в адрес уполномоченных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Ответственный департамент в течение 5 рабочих дней с даты принятия решения о начале разбирательства направляет уполномоченному органу субсидирующего государства-члена копию заявления или его неконфиденциальную версию (в случае, если в заявлении содержится конфиденциальная информация).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запросу заинтересованного государства-члена ответственный департамент представляет ему копию заявления или его неконфиденциальную версию (в случае, если в заявлении содержится конфиденциальная информация).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Заявление о начале разбирательства может быть отозвано государством-заявителем до начала разбирательства или в ходе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считается неподанным, если оно отзывается до начала разбирательства.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заявление отзывается в ходе проведения разбирательства, разбирательство прекращается.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Срок проведения разбирательства не должен превышать 9 месяцев с даты принятия решения о начале разбирательства.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По итогам завершения разбирательства Комиссией в адрес уполномоченных органов направляется уведомление о завершении разбирательства с приложением заключения, предусмотренного статьей 21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уведомления является датой завершения разбирательства.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Проведение консультаций в рамках процедуры разбирательства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До принятия решения о начале разбирательства, а также на протяжении всего периода разбирательства Комиссией как инициативно, так и по предложению уполномоченного органа государства-заявителя или уполномоченного органа субсидирующего государства-члена могут быть проведены консультации на площадке Комиссии в целях уточнения фактических обстоятельств или достижения взаимоприемлемого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Ответственный департамент информирует уполномоченные органы о проведении консультаций и обеспечивает их проведение.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В случае отсутствия на консультациях представителя уполномоченного органа государства-заявителя и (или) уполномоченного органа субсидирующего государства-члена консультации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Представители уполномоченных органов в ходе консультаций могут представить дополнительную информацию и пояснения, подтверждающие позицию уполномоченного органа по рассматриваемому вопросу.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Позиция уполномоченного органа, представленная в Комиссию по итогам консультаций в течение 5 рабочих дней с даты их проведения, прикладывается к протоколу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Протокол консультаций подписывается руководителем (заместителем руководителя) ответственного департамента и направляется уполномоченным органам не позднее 7 рабочих дней с даты проведения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Уведомление о проведении разбирательства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о начале проведения разбирательства должно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уполномоченного органа государства-заявителя;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и описание товара (с указанием кода ТН ВЭД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краткое изложение оснований для обращения в Комиссию о проведении разбирательства;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электронный адрес, по которому уполномоченные органы других государств-членов могут направлять свои комментарии и информацию, относящиеся к разбирательству.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Сбор информации в ходе разбирательства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После принятия решения о начале разбирательства ответственный департамент направляет перечень вопросов (далее в настоящей статье – перечень вопросов) в уполномоченный орган субсидирующего государства-члена и уполномоченный орган государства-заявителя.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вопросов по запросу Комиссии направляется уполномоченным органом производителям субсидируемого товара или аналогичного товара (согласно перечню производителей, сформированному Комиссией).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вопросов считается полученным через 7 календарных дней с даты его отправки по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Уполномоченные органы государства-заявителя и субсидирующего государства-члена, которым был направлен перечень вопросов, представляют ответы в Комиссию в срок, не превышающий 45 календарных дней с даты получения ими перечня вопросов.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государства-заявителя и субсидирующего государства-члена, которым был направлен перечень вопросов, обеспечивают представление в Комиссию ответов производителей субсидируемого товара или аналогичного товара в срок, не превышающий 60 календарных дней с даты получения ими перечня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невозможности представления уполномоченными органами информации по отдельным вопросам перечня вопросов, соответствующее обоснование направляется в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Комиссия после получения ответов по отдельным вопросам перечня вопросов может направить запрос в уполномоченные органы в целях уточнения информации или получения дополнительных сведений, необходимых для проведения разбирательства. Срок представления уполномоченными органами государства-заявителя и субсидирующего государства-члена указанной информации, в том числе полученной от производителей субсидируемого товара или аналогичного товара, не может превышать 15 календарных дней с даты получения ими запроса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Информация представляется в Комиссию на русском языке. Документы, которые составлены на государственном языке государства-члена, сопровождаются переводом на русский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В ходе проведения разбирательства Комиссия вправе направить в органы государственной власти государства-заявителя и субсидирующего государства-члена запросы о представлении информации, необходимой для проведения разбирательства.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Органы государственной власти государства-заявителя и субсидирующего государства-члена направляют в Комиссию информацию, необходимую для проведения разбирательства, в течение 30 календарных дней с даты получения ими запроса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Участие в разбирательстве заинтересованных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Уполномоченные органы других государств-членов вправе в срок, не превышающий 15 календарных дней с даты принятия решения о начале разбирательства, направить в Комиссию заявление о намерении участвовать в разбирательстве в качестве заинтересованной стороны (далее – заинтересованная сторона).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Комментарии и информация, относящиеся к разбирательству, представляются заинтересованной стороной в Комиссию в срок, не превышающий 30 календарных дней с даты регистрации в Комиссии заявления о намерении участвовать в разбирательстве.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Заинтересованные стороны, представляющие конфиденциальную информацию в Комиссию, представляют также неконфиденциальную версию такой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Неконфиденциальная версия должна содержать подробные сведения, необходимые для понимания существа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Ответственный департамент вправе запрашивать у заинтересованной стороны дополнительную информацию, необходимую для проведения разбирательства. Срок представления заинтересованной стороной указанной информации не может превышать 15 календарных дней с даты получения ею соответствующего запроса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считается полученным через 7 календарных дней с даты его отправки заинтересованной стороне по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Дополнительная информация, представленная заинтересованной стороной по истечении указанного срока, может не приниматься во внимание ответственным департаментом.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мотивированной и изложенной в письменной форме просьбе заинтересованной стороны срок представления дополнительной информации может быть продлен ответственным департаментом на 30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В ходе разбирательства Комиссия предоставляет заинтересованным сторонам по их запросу возможность ознакомления с информацией, относящейся к предмету разбирательства (за исключением конфиденциальной информации).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Определение материального ущерба или угрозы причинения материального ущерба отрасли национальной экономики </w:t>
      </w:r>
      <w:r>
        <w:br/>
      </w:r>
      <w:r>
        <w:rPr>
          <w:rFonts w:ascii="Times New Roman"/>
          <w:b/>
          <w:i w:val="false"/>
          <w:color w:val="000000"/>
        </w:rPr>
        <w:t xml:space="preserve">или серьезного ущемления интересов государства-члена вследствие предоставления специфической субсидии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Материальный ущерб отрасли национальной экономики вследствие ввоза субсидируемого товара устанавливается на основе результатов анализа объема ввоза фактически субсидируемого товара и влияния такого ввоза на цены аналогичного товара на рынке государства-заявителя и отрасль национальной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Период, за который анализируются сведения в целях определения наличия материального ущерба отрасли национальной экономики или угрозы причинения материального ущерба отрасли национальной экономики, определяется Комиссией и не может составлять менее 3 лет, предшествующих дате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При анализе объема ввоза фактически субсидируемого товара определяется, произошло ли существенное увеличение ввоза субсидируемого товара (в абсолютных показателях либо относительно производства или потребления аналогичного товара в государстве-заявителе).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анализе воздействия ввоза субсидируемого товара на цены аналогичного товара на рынке государства-заявителя устанавливаются: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были ли цены субсидируемого товара значительно ниже цен аналогичного товара на рынке государства-заявителя;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привел ли ввоз субсидируемого товара к значительному снижению цен аналогичного товара на рынке государства-заявителя;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препятствовал ли ввоз субсидируемого товара росту цен на аналогичный товар на рынке государства-заявителя, который имел бы место в случае отсутствия такого ввоза.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воздействия ввоза субсидируемого товара на отрасль национальной экономики заключается в оценке всех экономических факторов, имеющих отношение к состоянию отрасли национальной экономики,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произошедшее или возможное в будущем сокращение производства, продажи товара, доли товара на национальном рынке, прибыли, производительности, доходов от привлеченных инвестиций или использования производственных мощностей;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факторы, влияющие на цены аналогичного товара на рынке государства-заявителя;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произошедшее или возможное в будущем негативное влияние на движение денежных потоков, запасы товара, уровень занятости, заработную плату, темпы роста производства и возможность привлечения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государстве-заявителе, если имеющиеся данные позволяют выделить производство аналогичного товара в этом государстве-члене на основе таких критериев, как производственный процесс, продажа товара его производителями и прибыль.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имеющиеся данные не позволяют выделить производство аналогичного товара,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товаров, которые включают в себя аналогичный товар и о которых имеются необходимые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При установлении угрозы причинения материального ущерба отрасли национальной экономики вследствие ввоза субсидируемого товара Комиссия учитывает все имеющиеся факторы,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характер, размер субсидии (субсидий) и ее возможное воздействие на торговлю;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темпы роста ввоза субсидируемого товара, свидетельствующие о реальной возможности дальнейшего увеличения такого ввоза;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угроза увеличения такого ввоза;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цен субсидируемого товара, если такой уровень цен может привести к снижению или сдерживанию роста цены аналогичного товара на рынке государства-заявителя и дальнейшему росту спроса на субсидируемый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запасы субсидируемого товара у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указанные факторы не могут иметь решающего значения для установления угрозы причинения материального ущерба отрасли национальной экономики вследствие ввоза субсидируемого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Решение о наличии угрозы причинения материального ущерба отрасли национальной экономики принимается в случае, если в ходе расследования по результатам анализа факторов, указанных в пунктах 1 – 5 настоящей статьи, Комиссия пришла к заключению о неотвратимости продолжения ввоза субсидируемого товара на территорию государства-заявителя и причинения таким ввозом ущерба отрасли национальной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Факт вытеснения аналогичного товара с рынка субсидирующего государства-члена либо с рынка другого государства-члена или сдерживания роста ввоза аналогичного товара на территорию субсидирующего государства-члена, или сдерживания роста вывоза товара на территорию другого государства-члена устанавливается в случае, если доказано, что имело место неблагоприятное изменение доли аналогичного товара на рынке субсидирующего государства-члена либо на рынке другого государства-члена относительно субсидируемого товара. Указанный факт устанавливается за период, достаточный для доказательства четких тенденций в развитии рынка соответствующего товара, который в обычных условиях должен составлять не менее 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Неблагоприятное изменение доли аналогичного товара на рынке субсидирующего государства-члена либо на рынке другого государства-члена включает в себя одну из следующих ситуаций: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рыночная доля субсидируемого товара увеличивается;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рыночная доля субсидируемого товара остается неизменной в обстоятельствах, при которых в отсутствие специфической субсидии она должна была уменьшаться;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рыночная доля субсидируемого товара падает, но более медленными темпами, чем это происходило бы в случае отсутствия специфической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Занижение цен устанавливается на основе сопоставления цен субсидируемого товара на соответствующем рынке с ценами товара, при производстве, транспортировке или вывозе на территорию любого из государств-членов которого не использовалась специфическая субсидия. Сопоставление цен производится на одном и том же уровне торговли и за сравнимые периоды времени. В ходе сопоставления цен учитываются любые факторы, влияющие на сопоставимость. В случае, если указанное сопоставление цен произвести невозможно, наличие занижения цен может быть установлено на основе средних экспортных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наличие запрета или ограничений вывоза товара с территории государства-члена, устанавливающего факт наличия серьезного ущемления интересов, либо запрета или ограничений ввоза товара с территории такого государства на рынок другого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принятие уполномоченным органом государства-члена, которое ввозит аналогичный товар и практикует монополию торговли или государственную торговлю этим товаром, решения по некоммерческим причинам переориентировать ввоз товара с территории государства-члена, устанавливающего факт наличия серьезного ущемления интересов, на ввоз из другого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стихийные бедствия, забастовки, перебои на транспорте или другие форс-мажорные обстоятельства, оказывающие серьезное негативное воздействие на производство, качество, количество или цену товара, предназначенного для вывоза с территории государства-члена, устанавливающего факт наличия серьезного ущемления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наличие договоренностей, ограничивающих вывоз товара с территории государства-члена, устанавливающего факт наличия серьезного ущемления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добровольное сокращение возможности вывоза промышленного товара с территории государства-члена, устанавливающего факт наличия серьезного ущемления интересов (включая ситуацию, когда хозяйствующие субъекты этого государства-члена автономно переориентировали экспорт аналогичного товара на новые рынки);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несоответствие стандартам и (или) другим административным требованиям в государстве-члене, на территорию которого ввозится товар.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Вывод о наличии причинно-следственной связи между ввозом субсидируемого товара и материальным ущербом отрасли национальной экономики должен основываться на анализе всех доказательств и сведений, относящихся к разбирательству и имеющихся в распоряжении у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Ответственный департамент в ходе проведения разбирательства помимо ввоза субсидируемого товара анализирует также другие известные факторы, вследствие которых в тот же период причиняется материальный ущерб отрасли национальной экономики.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Принятие решения по итогам разбирательства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По итогам разбирательства ответственный департамент готовит одно из следующих заключений: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 результате предоставления другим государством-членом специфической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отсутствии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 результате предоставления другим государством-членом специфической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Заключение, указанное в пункте 1 настоящей статьи, подписывается руководителем (заместителем руководителя) ответственного департамента, утверждается членом Коллегии Комиссии, к компетенции которого относятся вопросы промышленности, и включается в комплект документов и материалов, подготовленных к рассмотрению на заседании Коллегии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По итогам разбирательства на основании заключения Коллегия Комиссии может вынести решение об устранении или изменении в установленный срок условий, порядка предоставления и (или) использования специфической субсидии, приводящей к причинению материального ущерба отрасли национальной экономики, угрозе причинения материального ущерба отрасли национальной экономики или серьезному ущемлению интересов государства-заявителя.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государство-член указывает, что направляемая им в ходе разбирательства информация относится к информации ограниченного распространения, то решения (проекты решений) Комиссии по итогам разбирательства, проводимого с использованием такой информации, публикуются с учетом статьи 111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В случае, если по итогам разбирательства, проведенного в соответствии со статьей 15 настоящего Соглашения, Комиссией подтверждается наличие материального ущерба отрасли национальной экономики одного из государств-членов, угрозы причинения материального ущерба отрасли национальной экономики или серьезного ущемления его интересов вследствие предоставления другим государством-членом специфической субсидии, то уполномоченный орган такого государства может передать уполномоченному органу субсидирующего государства-члена заявление о применении компенсирующей меры, за исключением согласованных специфических субсидий.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отношении согласованных специфических субсидий в случае принятия Коллегией Комиссии решения, предусмотренного пунктом 3 настоящей статьи, уполномоченный орган субсидирующего государства-члена прекращает предоставление указанных субсидий с даты принятия такого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Введение компенсирующей меры осуществляется в соответствии с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Решение Коллегии Комиссии, предусмотренное пунктом 3 настоящей статьи, не принимается, если после завершения разбирательства и до принятия решения государства-члены, участвующие в разбирательстве, достигли договоренности с учетом положений абзаца пятого пункта 6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Если государство-член, в отношении которого принято решение Коллегии Комиссии, указанное в пункте 3 настоящей статьи, не исполняет его, то другие государства-члены вправе обратиться в Суд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 xml:space="preserve">Конфиденциальная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отношении информации, предоставленной государством-членом в Комиссию в рамках реализации настоящего Соглашения и отнесенной в соответствии с законодательством государства-члена к конфиденциальной (включая коммерческую, налоговую и другую конфиденциальную информацию), Комиссией обеспечивается в установленном порядке надлежащий уровень защиты.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 Заключительные положения Статья 23</w:t>
      </w:r>
      <w:r>
        <w:br/>
      </w:r>
      <w:r>
        <w:rPr>
          <w:rFonts w:ascii="Times New Roman"/>
          <w:b/>
          <w:i w:val="false"/>
          <w:color w:val="000000"/>
        </w:rPr>
        <w:t>Информация об уполномоченных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в течение 3 месяцев с даты вступления настоящего Соглашения в силу информируют Комиссию об уполномоченных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обеспечивают актуализацию направляемой в Комиссию информации об уполномоченных органах.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Споры, связанные с толкованием и (или) применением настоящего Соглашения, разрешаются в порядке, определенном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  <w:r>
        <w:br/>
      </w:r>
      <w:r>
        <w:rPr>
          <w:rFonts w:ascii="Times New Roman"/>
          <w:b/>
          <w:i w:val="false"/>
          <w:color w:val="000000"/>
        </w:rPr>
        <w:t>Вступление Соглашения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является международным договором, заключенным в рамках Союза, и входит в право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 "___" ____________ 20__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13"/>
        <w:gridCol w:w="1845"/>
        <w:gridCol w:w="2614"/>
        <w:gridCol w:w="2614"/>
        <w:gridCol w:w="2614"/>
      </w:tblGrid>
      <w:tr>
        <w:trPr>
          <w:trHeight w:val="30" w:hRule="atLeast"/>
        </w:trPr>
        <w:tc>
          <w:tcPr>
            <w:tcW w:w="2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Армения </w:t>
            </w:r>
          </w:p>
        </w:tc>
        <w:tc>
          <w:tcPr>
            <w:tcW w:w="1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