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9dc02" w14:textId="b89dc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передачи государственного имущества из республиканской собственности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мая 2017 года № 293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616 "Об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Передать в установленном законодательством порядке из республиканской собственности с баланса государственного учреждения "Министерство иностранных дел Республики Казахстан" в коммунальную собственность города Алматы административное здание общей площадью 26 575,7 квадратных метра, трансформаторную подстанцию общей площадью 49,8 квадратных метра и земельный участок общей площадью 0,6312 гектара, расположенные по адресу: г. Алматы, Бостандыкский район, ул. И. Байзакова, дом № 303.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государственного имущества и приватизации Министерства финансов Республики Казахстан совместно с Министерством иностранных дел Республики Казахстан и акиматом города Алматы в установленном законодательством порядке осуществить необходимые организационные мероприятия по приему-передаче имущества, указанного в пункте 1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