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25be" w14:textId="f682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регулирования миграционных процессов в областях, городах республиканского значения, столице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296. Утратило силу постановлением Правительства Республики Казахстан от 1 сентября 2023 года № 753.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областях, городах республиканского значения, столице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республиканского значения, столицы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2017 года № 296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регулирования миграционных процессов в областях, городах республиканского значения, столице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регулирования миграционных процессов в областях, городах республиканского значения, столице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22 июля 2011 года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"Об особом статусе города Алматы"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 статусе столицы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нормативными правовыми актами, а также международными договорами и соглашениями, ратифицированными Республикой Казахстан, по вопросам миграции населения и определяют типовой порядок регулирования миграционных процессов в областях, городах республиканского значения и столице.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типовыми правилами местные исполнительные органы областей, городов республиканского значения и столицы в целях обеспечения управляемости миграционных процессов и экономического роста, укрепления безопасности страны и создания условий для реализации социально-экономических прав мигрантов разрабатывают правила регулирования миграционных процессов, которые утверждаются соответствующими местными представительными органами.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Регулирование миграционных процессов основывается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которые используются в настоящих типовых правилах: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переселенец – внутренний мигрант, переселяющийся в регионы, определенные Правительством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11.08.2018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областях, городах республиканского значения, столице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регионах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регионе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в интересах местного государственного управления осуществляют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