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d5f" w14:textId="949e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кибербезопасности ("Киберщит Казахстана")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15 февраля 2017 года № 422 "О мерах по реализации Послания Главы государства народу Казахстана от 31 января 2017 года "Третья модернизация Казахстана: глобальная конкурентоспособность"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кибербезопасности ("Киберщит Казахстана") (далее – Концепция).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10 числа месяца, следующего за отчетным полугодием, информацию в Министерство цифрового развития, инноваций и аэрокосмической промышленности Республики Казахстан о ходе реализации Концепции.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трехмесячный срок разработать План мероприятий по реализации Концепции и в установленном законодательством порядке внести на рассмотрение в Правительство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два раза в год, к 25 июля и 25 января, сводную информацию о ходе реализации Концепции в Аппарат Правительства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цифрового развития, инноваций и аэрокосмической промышленности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кибербезопасности ("Киберщит Казахстана")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текущей ситуации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опыт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>, задачи, ожидаемые результаты и период реализации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Основные принципы и подходы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посредством которых предполагается реализация Концепции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кибербезопасности ("Киберщит Казахстана") (далее – Концепция)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"Третья модернизация Казахстана: Глобальная конкурентоспособность" с учетом подходов Стратегии "Казахстан-2050" по вхождению Казахстана в число 30-ти самых развитых государств мира.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основана на оценке текущей ситуации в сфере информатизации государственных органов, автоматизации государственных услуг, перспектив развития "цифровой" экономики и технологической модернизации производственных процессов в промышленности, расширения сферы оказания информационно-коммуникационных услуг.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определяет основные направления реализации государственной политики в сфере защиты электронных информационных ресурсов, информационных систем и сетей телекоммуникаций, обеспечения безопасного использования информационно-коммуникационных технологий (далее – ИКТ).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призвана обеспечить единство подходов к мониторингу обеспечения информационной безопасности государственных органов, физических и юридических лиц, а также выработку механизмов предупреждения и оперативного реагирования на инциденты информационной безопасности, в том числе в условиях чрезвычайных ситуаций социального, природного и техногенного характера, введения чрезвычайного или военного положения.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Концепции изучен международный опыт в области формирования подходов к защите национальной информационно-коммуникационной инфраструктуры государств-лидеров в сфере разработки и использования информационно-коммуникационных технологий, так и стран, стремящихся расширить сферу их применения для достижения целей социально-экономического развития.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данной Концепции послужит дальнейшей модернизации казахстанского общества и станет вкладом Казахстана в реализацию Глобальной программы кибербезопасности ООН.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Термины и определения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под кибербезопасностью понимаются состояние защищенности информации в электронной форме и среды ее обработки, хранения, передачи (электронных информационных ресурсов, информационных систем и информационно-коммуникационной инфраструктуры) от внешних и внутренних угроз, то есть информационная безопасность в сфере информатизации.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или электронных информационных ресурсов и информационных систем – комплекс физических, технических, программных, криптографических и административных мер, направленных на обеспечение информационной безопасности.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модель информационной безопасности базируется на обеспечении трех значимых для безопасности информации атрибутов: конфиденциальность, целостность и доступность.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 информации означает, что с ней может ознакомиться только строго ограниченный круг лиц, определенный ее владельцем.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доступ к информации получает неуполномоченное лицо, происходят несанкционированный доступ или нарушение конфиденциальности.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некоторых видов защищаемых законом или владельцем типов информации конфиденциальность является одним из наиболее важных атрибутов (служебная информация, охраняемые законом виды тайн, персональные данные ограниченного доступа, например, сведения о клиентах банка, кредиторах, налоговые данные, сведения медицинских учреждений о состоянии здоровья пациентов и т. д.).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 информации – способность информации (данных) сохраняться в неискаженном виде. Неправомочные и не предусмотренные владельцем изменения информации (в результате ошибки оператора или преднамеренного действия неуполномоченного лица) приводят к нарушению целостности.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 важна целостность данных, связанных с функционированием объектов критической информационно-коммуникационной инфраструктуры (например, автоматизированные системы управления воздушным движением, электро и энергоснабжения и так далее).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информации определяется способностью информационной системы предоставлять своевременный беспрепятственный доступ к информации субъектам, обладающим соответствующими полномочиями. Уничтожение или блокирование информации (в результате ошибки или преднамеренного действия) приводят к потере доступности.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– важный атрибут для функционирования информационных систем, ориентированных на обслуживание клиентов путем предоставления информационно-коммуникационных услуг (информационные системы продажи железнодорожных и авиационных билетов, банковских услуг, распространение продукции Интернет-ресурсами и электронными СМИ в Интернете). Ситуацию, когда уполномоченный пользователь не может получить доступ к определенным услугам (чаще всего сетевым), называют отказом в обслуживании.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развитием коммуникационных (сетевых технологий) также дополнительно выделяют еще два свойства информационной безопасности, связанные с личностью лица, управляющего или использующего информационную систему или электронный информационный ресурс с использованием сети удаленно: аутентичность и апеллируемость.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– возможность достоверно установить автора юридически значимого действия с информацией или сообщения в сфере оказания информационно-коммуникационных услуг, например, в электронной коммерции, когда используются электронно-цифровая подпись или иной способ аутентификации.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Апеллируемость (неотрекаемость) – возможность при отказе от авторства доказать, что автором действий с информацией в информационной системе или ресурсе является именно данный пользователь и никто другой путем регистрации совершаемых действий.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Аутентификация (установление подлинности) – проверка принадлежности к субъекту доступа предъявленного им идентификатора и подтверждение его подлинности.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– присвоение субъектам доступа к информационной системе или электронному ресурсу личного идентификатора, обеспечивающего установление подлинности и определение полномочий субъекта при его допуске в информационную систему, контроль полномочий в процессе сеанса работы и регистрацию действий.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и аутентификация – основа современных программно-технических средств безопасности, так как любые ИКТ-услуги и сервисы в основном рассчитаны на обслуживание субъектов-пользователей.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информационной безопасности – потенциально возможное событие, процесс или явление, которые посредством воздействия на информацию или компоненты информационной системы или ресурса могут прямо или косвенно привести к нанесению ущерба интересам владельцев и пользователей.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распространенные угрозы информационной безопасности – это сбои оборудования (кабельной системы, дисковых систем, серверов, рабочих станций и так далее), неправильное хранение архивных данных, нарушения прав доступа к данным, некорректная работа пользователей и обслуживающего персонала, потери информации (из-за несанкционированного доступа или инфицирования вредоносными программами – компьютерными вирусами).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атака – целенаправленная попытка реализации угрозы несанкционированного воздействия на информацию, электронный ресурс, информационную систему или получения доступа к ним с применением программных или программно–аппаратных средств (или протоколов межсетевого взаимодействия).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 приведены в значениях, используемых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национальных технических стандартах.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Характерная для последних десятилетий общемировая тенденция внедрения достижений информационно-коммуникационных технологий с темпами, существенно опережающими формирование культуры их использования, и укоренения общественных и производственных отношений, характерных для "информационного общества", в первую очередь, в вопросах обеспечения кибербезопасности, в Казахстане также находит свое подтверждение.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начиная с 1998 года, когда было принято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1998 года № 1384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безопасности", было принято 3 новых редакции законов Республики Казахстан "Об информатизации" (2003, 2007, 2015 годы) и несколько специализированных законов Республики Казахстан о внесении в них соответствующих изменений по вопросам электронных форматов представления информации (данных) в том числе по вопросам информационно-коммуникационных сетей, "электронного правительства".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прошедший период электронные информационные ресурсы и информационные системы введены в хозяйственный оборот наряду с другими видами имущественных активов, расширена сфера их рыночного использования.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автоматизации государственных услуг, рынок электронной коммерции и электронных платежей развиваются на принципах обеспечения безопасности личности, общества и государства при применении информационно-коммуникационных технологий, а также осуществления деятельности на основе единых стандартов, обеспечивающих надежность и управляемость объектов информатизации и связи.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этапа становления вопросов информационной безопасности с учетом характера содержащейся информации дифференцированы правовые режимы общедоступных и конфиденциальных электронных информационных ресурсов и систем, установлены права и обязанности собственников, владельцев и пользователей по их защите.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государственных органов и других субъектов по обеспечению информационной безопасности в области информатизации и связи осуществляется в соответствии с их отраслевой компетенцией, а также целями и задачами в предметных областях, связанных с использованием ИКТ (регулирование связи и информационных технологий, защита персональных данных, защита государственных секретов, противодействие деятельности иностранных технических разведок, оперативно-розыскная деятельность на сетях связи, расследование преступлений, совершаемых с использованием ИКТ и другие).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в Республике Казахстан организационно-правовые и технические основы системы мер по обеспечению информационной безопасности в области информатизации и связи (кибербезопасности) формировались и законодательно закреплялись как составляющие информационной безопасности и обеспечения безопасности информационного пространства и инфраструктуры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различные взаимоувязанные аспекты обеспечения информационной безопасности в области информатизации и связи нашли свое отражение и развитие в </w:t>
      </w:r>
      <w:r>
        <w:rPr>
          <w:rFonts w:ascii="Times New Roman"/>
          <w:b w:val="false"/>
          <w:i w:val="false"/>
          <w:color w:val="000000"/>
          <w:sz w:val="28"/>
        </w:rPr>
        <w:t>Уголовном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целом ряде подзаконных актов, разработанных в реализацию новой редакции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>, вступившего в силу с 1 января 2016 года.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 подзаконных актов, принятых в последнее время, еще не получил развернутой правоприменительной практики. В частности,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(далее – Единые требования), представляющих собой кодификацию правовых и технических норм из национальных и гармонизированных стандартов. Документ подробно описывает процедуры и правила по использованию информационно-коммуникационных технологий при обработке защищаемых законом видов информации, содержит важные нормы по обеспечению технологической безопасности информационной инфраструктуры, информационных систем и ресурсов, программного обеспечения, технических средств на всех этапах их жизненного цикла.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законодательном уровне регламентировано функционирование системы мониторинга обеспечения информационной безопасности объектов информатизации "электронного правительства", включающих в себя как государственные, так и негосударственные информационные системы, интегрируемые с государственными.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правительства", утвержденных приказом и.о. Министра по инвестициям и развитию Республики Казахстан от 26 января 2016 года № 66, заложены основные принципы взаимодействия между заинтересованными сторонами при технологических сбоях или признаках компьютерных атак, а также алгоритмы реагирования на возникающие события и инциденты информационной безопасности.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мониторинга безопасности "электронного правительства" ежедневно выявляет не устраненные уязвимости, о чем для принятия мер направляет уведомления владельцам информационных систем, являющиеся его компонентами. Имеется положительная динамика выявляемых уязвимостей и принимаемых в отношении них мер. Так в 2014 году было выявлена 1241 не устраненная уязвимость, в 2015 – 469, в 2016 – 355.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2016 года № 529 утверждены Правила и критерии отнесения объектов к критически важным объектам информационно-коммуникационной инфраструктуры из числа особо важных государственных и стратегических объектов, а также объектов отраслей экономики, имеющих стратегическое значение.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подобные объекты, вошедшие в перечень критически важных объектов информационно-коммуникационной инфраструктуры, распространяются Единые требования, а также необходимость участия в предусмотренных законодательством совместных мероприятиях по обеспечению мониторинга их информационной безопасности, защиты и безопасного функционирования, включая обязанность информирования об инцидентах информационной безопасности.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Совершенствуются процедуры введения информационных систем в промышленную эксплуатацию. В этой связи, законодательно дифференцированы меры безопасности к информационным системам в зависимости от их отнесения к определенному классу, ограничен срок нахождения информационной системы в режиме опытной эксплуатации.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соответствие требованиям информационной безопасности проведено более 500 аттестационных обследований государственных и негосударственных информационных систем, интегрируемых с государственными, по результатам которых выдано 199 аттестатов, являющихся основанием для введения в промышленную эксплуатацию. Оставшаяся часть информационных систем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быть аттестована до конца 2018 года.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информационные системы государственных органов, негосударственные информационные системы, интегрируемые с государственными информационными системами на этапе опытной эксплуатации, проходят испытания на соответствие требованиям информационной безопасности. Во время испытаний проверке подвергаются исходные коды, настройки функций безопасности, обследуется сетевое и серверное оборудование и осуществляется нагрузочное тестирование.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проведения испытаний отражаются в повышении защищенности и отказоустойчивости информационных систем, безопасности программного обеспечения информационных систем, снижении влияния факторов нарушений информационной безопасности информационных систем, внедрении механизмов контроля и мониторинга безопасности информационных систем.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регулирования предусматривает подтверждение соответствия программного обеспечения и телекоммуникационного оборудования, в том числе с определением случаев их обязательной сертификации при использовании в государственном секторе. В этих целях ежегодно актуализируется свод национальных и гармонизированных технических стандартов в сфере информационной безопасности, защиты информации, безопасности информационных технологий. В настоящее время это 68 технических стандартов.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централизации подключения к Интернету через Единый шлюз доступа к Интернету государственных органов существенно снижены угрозы несанкционированного доступа и вредоносного воздействия на электронные информационные ресурсы государственных органов. На ежедневной основе фиксируется и отражается более 180 миллионов атак различного уровня.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Создана и совершенствуется система правовых, организационных, технических и криптографических мер защиты государственных секретов, обрабатываемых с использованием средств вычислительной техники.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чувствительная для безопасности государства информация в электронной форме передается только через сети телекоммуникаций специального назначения, физически отделенные от Интернета и использующие криптографические средства защиты информации.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обеспечению безопасности инфраструктуры связи и сетей телекоммуникаций общего пользования выстраиваются вокруг системы централизованного управления сетями телекоммуникаций, через возможности магистральных операторов связи, реализующих на пограничном оборудовании концепцию "электронной границы".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сегмент Интернета насчитывает более 120 тысяч Интернет-ресурсов в доменах .KZ и .ҚАЗ, в соответствии с законодательством физически размещаемых на территории Республики Казахстан. В целях оказания содействия владельцам и пользователям информационных ресурсов и систем по вопросам безопасного использования ИКТ с 2010 года функционирует национальная Служба реагирования на компьютерные инциденты KZ-CERT. Служба является участником ряда международных организаций, в т.ч. FIRST (Forum of Incident Response and Security Teams), TI (Trusted Introducer for Security and Incident Response Teams), OIC-CERT (Организация исламского взаимодействия Служб реагирования на компьютерные инциденты).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заключено 20 меморандумов о взаимопонимании и сотрудничестве с профильными структурами зарубежных стран, зафиксировано и обработано более 66 тысяч инцидентов информационной безопасности.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казахстанском рынке появились первые отечественные компании, занимающиеся инструментальным аудитом по оценке защищенности (тестированием на проникновение) на соответствие требованиям информационной безопасности и специализирующиеся на исследовании обстоятельств, причин и условий инцидентов информационной безопасности, а также техническом исследовании вредоносного программного обеспечения. Разработаны первые отечественные средства антивирусной защиты.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национальных компаний и частных структурах существуют подразделения мониторинга технических событий и технологических процессов, которые в круглосуточном режиме ведут дежурство для оперативного реагирования на внештатные ситуации.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Законодательно определены цели сбора, обработки персональных данных граждан в электронном виде, а также порядок и меры по их защите. Законодательство регламентирует как процедуры их сбора исключительно с согласия граждан, так и уничтожения по их требованию операторами персональных данных, а также условия безопасного хранения персональных данных на территории страны и их трансграничной передачи.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банковских информационных систем обеспечиваются нормативно-правовыми актами Национального Банка Республики Казахстан с учетом отраслевых и международных требований по обеспечению безопасности информационных систем.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редакция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действующая с 2014 года, предусматривает отдельную главу, посвященную преступлениям, совершаемым в сфере информатизации и связи. С учетом квалифицирующих обстоятельств в ней содержится 38 составов преступлений против электронных информационных ресурсов и систем или сетей телекоммуникаций.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также содержит ряд составов административных правонарушений, за совершение которых предусмотрены меры административной ответственности, в том числе на должностных лиц, не выполняющих обязанности по обеспечению информационной безопасности в виде нарушения требований по эксплуатации средств защиты электронных информационных ресурсов, невыполнения Единых требований, неосуществления или ненадлежащего осуществления собственником или владельцем информационных систем, содержащих персональные данные, мер по их защите.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учебные планы специальности "Системы информационной безопасности" кроме изучения прикладных дисциплин включены дисциплины, формирующие знания и навыки по прикладному программированию микропроцессорных систем и устройств, автоматизированному проектированию и разработке радиоэлектронных устройств, используемые в интегрированных системах безопасности.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техническими высшими учебными заведениями страны преподаются дисциплины: "Прикладные инженерные программы", "Микропроцессоры и микропроцессорные системы", "Программирование и реализация встроенных систем".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Складывается практика проведения аналитических исследований, научно-исследовательских и опытно-конструкторских работ, организации профильных конференций и семинаров, что отражает растущий интерес общества, научных кругов и субъектов информатизации к различным аспектам деятельности в сфере информационной безопасности.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Проведенное Международным союзом электросвязи исследование "Глобальный индекс кибербезопасности" (далее – Глобальный индекс кибербезопасности), оценивающее правовую, техническую, организационную готовность и потенциал 195 стран, зафиксировало 23 групповое место Казахстана с индексом 0,176 из 29 групп стран.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Ключевые проблемы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за период с 2010 по 2016 год плотность пользователей Интернета увеличилась с 36,1% до 75%, а количество пользователей мобильного Интернета с 3 миллионов 694 тысяч практически утроилось и достигло 10 миллионов 567 тысяч. Такое экспоненциальное увеличение числа пользователей Интернета повышает критичность и делает более ощутимыми последствия в случае отказов или вредоносного воздействия на технические средства.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Распространенность вредоносных программ для персональных компьютеров и мобильных устройств растет вместе с числом их пользователей. При этом подавляющее большинство пользователей не используют специализированное программное обеспечение для защиты своих персональных компьютеров, смартфонов, планшетов.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Этот фактор эксплуатируется "хакерами", что каждый день приводит к увеличению количества атак, нацеленных на заражение абонентских устройств вредоносным программным обеспечением.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время, как количество абонентских устройств, подключенных к Интернету, увеличивается и большинство пользователей продолжает игнорировать меры "цифровой гигиены" в отношении себя и принадлежащих им устройств, концепция "Интернета вещей" только усиливает проблему их безопасного использования.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традиционные электронные устройства, такие как персональные компьютеры и ноутбуки имеют возможности по установке и обновлению антивирусного программного обеспечения, то пользователи "Интернета вещей", часто даже не знают, как обезопасить их функционирование.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устройства пока, в принципе, создаются без учета технологических рисков, что делает их потенциальными элементами вредоносных сетей, ("ботнет"), используемых для осуществления различных сетевых атак, направленных на потерю доступности информационных систем и влекущих для добросовестных пользователей отказ в обслуживании при оказании информационно-коммуникационных услуг.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Пренебрежение соображениями безопасности при использовании Интернет-ресурсов и социальных сетей ведет к повышенному риску для неприкосновенности частной жизни, несанкционированному использованию или модификации общедоступных персональных данных, а также разглашению персональных данных ограниченного доступа или их экстерриториальной доступности для преступных сообществ или разведывательных структур при их хранении на территории других государств.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правовая грамотность по вопросам информационной безопасности и отсутствие сформировавшихся потребностей в ее повышении у населения, работников сферы ИКТ и руководителей организаций создают питательную почву для развития правонарушений и преступлений в информационной сфере.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знаний о правовых ограничениях создает иллюзию дозволенности действий, нарушающих права и свободы других граждан, права обладателей авторских и смежных прав на программное обеспечение и влияющих на функционирование информационных ресурсов.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низкий уровень цифровой грамотности конечных пользователей в вопросах защиты персональных данных при отсутствии базовых знаний по общим методам распространения вредоносных компьютерных программ и программных продуктов (особенно "фишинговые" страницы поддельных интернет-магазинов и банков, распространение вирусных и "троянских" программ через "взломанные" сайты, скачивание нелицензионного ("пиратского") программного обеспечения) приводят к тысячам случаев, когда граждане Республики Казахстан становятся жертвами, а принадлежащие им технические средства орудиями противоправного использования ИКТ.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Недостаточная осведомленность в методах защиты информации и низкая обеспеченность в системах информационной безопасности предприятий малого и среднего бизнеса, в том числе занятых в сфере оказания информационно-коммуникационных услуг, которые зачастую даже не могут оценить состояние принадлежащей информационно-коммуникационной инфраструктуры, приводят к большому количеству не анализируемых событий и инцидентов информационной безопасности, затрудняющих как профилактику технологических уязвимостей, так и борьбу с преступниками, использующими ИКТ как средство для совершения преступлений.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такие хозяйствующие субъекты представляют угрозу для других, в первую очередь, крупных предприятий или государственных органов и организаций, с которыми они работают в качестве партнеров или подрядчиков.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крупный частный и финансовый сектор склонен полагаться исключительно на собственные силы, недооценивая важность совместных усилий и отраслевых инициатив по формированию действительно безопасной среды операционной деятельности.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низкая заинтересованность работодателей и отсутствие профессиональной конкуренции являются демотивирующим фактором для инициативного саморазвития практикующих специалистов в сфере информационной безопасности, а также создают предпосылки для занятия последних незаконными видами деятельности.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Существующая казахстанская модель школьного, средне-специального, высшего и послевузовского образования в области ИКТ, включая специализацию в сфере информационной безопасности, требует постоянного и тщательного анализа со стороны всех заинтересованных лиц (включая Министерство образования и науки Республики Казахстан, высшие учебные заведения и потенциальных работодателей) на предмет соответствия современным потребностям общества и тенденциям обеспечения безопасного развития информационных технологий в виду динамического развития данной области.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периодического пересмотра требуют образовательные и профессиональные стандарты, классификаторы специальностей, дисциплины, их контентное содержание и результаты обучения. Возникает необходимость разработки механизма, позволяющего более гибко реагировать на современные вызовы в области ИКТ. В виду того, что знания в данной области быстро устаревают, требуется периодическое подтверждение квалификации специалистов.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93 высших учебных заведений, в которых готовят специалистов в сфере ИКТ, только 7 готовят специалистов по специальности "Системы информационной безопасности". Из 32439 студентов, обучавшихся в 2015-2016 годах, в указанных высших учебных заведениях только 362 (1,1%) обучались по специальности "Системы информационной безопасности", из них по государственному заказу 226 человек. Плановый выпуск в 2016 году составил 85 выпускников.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2016-2017 учебном году по государственному заказу на подготовку специалистов по специальности "Системы информационной безопасности" выделено 40 мест, 2014-2015 году – 60 мест, 2015-2016 году – 60 мест.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будет уделено повышенное внимание на профориентационную работу по специальности "Системы информационной безопасности", в том числе обращено внимание абитуриентов на актуальность данной специальности, потребность специалистов данного профиля в индустрии.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абитуриентов на обучение по специальности "Системы информационной безопасности" на коммерческой основе в недостаточной мере продвигается и рекламируется. Специальные дисциплины лишены наполнения, необходимого для применения выпускниками в специальных государственных органах после завершения обучения.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программах не учитываются требования к знаниям, умениям и навыкам профессионального стандарта "Специалист по информационной безопасности", утвержденного Национальной палатой предпринимателей "Атамекен" и основанного на отраслевой рамке квалификации.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следствие, в сфере ИКТ существует нехватка специалистов по информационной безопасности, как в государственном, так и частном секторе. Так в центральных государственных органах обеспеченность составляет всего 25%, в местных – 6%.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Отечественный сектор IT-отрасли не вносит существенного практического вклада в программу диверсификации национальной экономики (менее 5 процентов продуктов из используемых в государственном секторе имеют казахстанское происхождение), а культура кибербезопасности, в том числе производственная культура в сфере разработки и использования продуктов, не всегда является определяющей.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достигнутый высокий уровень информатизации сферы государственного управления, включая оборону и безопасность, широкое использование ИКТ в различных сферах жизни личности и общества, Казахстан как страна, пока, в значительной мере импортирует (заимствует) не только IT-технологии, но и готовые программные продукты, включая продукты обеспечения информационной безопасности в сфере информатизации и связи, что указывает с одной стороны на давление со стороны гигантов IT-индустрии, а с другой на недостаточность принимаемых усилий и мер по их рациональному замещению с опорой на собственные силы в критически важных сферах разработок, от которых зависит обеспечение безопасности государства.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Меры, связанные с автоматизацией государственных функций и оказанием государственных услуг в электронной форме, а также продолжающаяся цифровизация доступа к информации о деятельности государственных органов несут в себе определенные риски.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Некачественные услуги и приложения, предоставляемые гражданам и частным организациям в рамках "электронного правительства", в том числе машиночитаемые открытые данные, могут привести к нарушению прав и законных интересов граждан.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 от установленных требований технических стандартов, вызванные низким уровнем производственной и эксплуатационной культуры, небрежность и халатность со стороны заказчиков и разработчиков решений на этапе создания, принцип остаточного финансирования обеспечения информационных систем системами защиты информации и контроля защищенности несут в себе высокие риски технологических сбоев.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устранение владельцами информационных систем уязвимостей в программном обеспечении существенно увеличивает угрозы несанкционированного доступа.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данных, обрабатываемых в государственном и частном секторах, растет, что приводит к необходимости выработки новых форм их хранения. В тоже время, такие формы хранения данных как облачное хранилище или использование онлайн-сервисов часто основываются операторами и поставщиками услуг на непрозрачных или не стандартизованных решениях, в том числе с точки зрения безопасности данных. При этом гармонизированные стандарты значительно отличаются от первоисточника из-за низкого качества их перевода и адаптации.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 усугубляется возможностью намеренного внедрения в программное обеспечение и телекоммуникационное оборудование не декларируемых функций (так называемых "бэкдоров"), которые не всегда могут быть выявлены на этапе сертификации, устранения уязвимостей в процессе эксплуатации или распознаны антивирусными программами и потому могут быть использованы для нарушения работы информационных систем и сетей телекоммуникаций.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Транснациональный и трансграничный характер многих продуктов ИКТ и международная связанность сетей телекоммуникаций общего пользования используются преступностью в целях совершения противоправных действий в отношении пользователей и операторов ИКТ-услуг и владельцев Интернет-ресурсов, размещенных в национальном сегменте, а также информационных систем, взаимодействующих с Интернетом.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латентность и зачастую международный характер таких преступлений повышают их общественную опасность. Ситуация усугубляется укоренившимися в обществе стереотипами о безнаказанности так называемой "киберпреступности", ненужности принимаемых государством мер по укреплению сферы безопасного использования ИКТ, ограниченными возможностями органов правопорядка по привлечению к ответственности виновных в совершении высокотехнологичных преступлений, несмотря на развитые уголовно-правовые институты информационной безопасности.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Нагнетаемая отдельными странами милитаризация сферы ИКТ, трудности в доказывании причастности государств к использованию ИКТ в нарушение принципов международного права, вызванные в значительной степени стихийно сложившимся характером существующей международной системы управления Интернетом, сохраняющийся цифровой разрыв между странами препятствует формированию в мировом сообществе надежных международно-правовых инструментов предотвращения военного использования достижений в сфере информатизации и телекоммуникаций.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своей сути арсенал, используемый в военных целях, не отличается от арсенала программно-технических средств, используемых киберпреступностью, о чем свидетельствуют массовые случаи использования ИКТ в разведывательных, подрывных и иных целях, угрожающих поддержанию международного мира и безопасности.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Казахстан в сфере кибербезопасности испытывает такие серьезные угрозы как: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правовая грамотность населения, работников сферы ИКТ и руководителей организаций по вопросам информационной безопасности;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государственными и негосударственными субъектами информатизации и пользователями услуг в сфере ИКТ установленных требований, технических стандартов и регламентов сбора, обработки, хранения и передачи информации в электронной форме;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непреднамеренные ошибки персонала и технологические сбои, оказывающие негативное воздействие на информационные системы, программное обеспечение и другие элементы информационно-коммуникационной инфраструктуры;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международных преступных групп, сообществ и отдельных лиц по осуществлению хищений в финансово-банковской сфере, вредоносного воздействия в целях нарушения работы автоматизированных систем управления технологическими процессами промышленности, энергетики, связи и в сфере информационно-коммуникационных услуг;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политических, экономических, террористических структур, разведывательных и специальных служб иностранных государств, направленная против интересов Республики Казахстан, путем оказания разведывательного и подрывного воздействия на информационно-коммуникационную инфраструктуру. 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Международный опыт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"кибербезопасность" и его производные (киберпространство, киберзащита, кибератаки, кибернападение и другие) не имеют единого общепризнанного юридического определения на международном уровне.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на уровне ООН имеется ряд документов, таких как Глобальная программа кибербезопасности Международного союза электросвязи или Резолюция Генеральной Ассамблеи ООН "Создание глобальной культуры кибербезопасности и оценка национальных усилий по защите важнейших информационных инфраструктур", в которых содержатся подходы к пониманию кибербезопасности, охватывающие сферу безопасного использования информационно-коммуникационных технологий в вопросах обеспечения (1) неприкосновенности частной жизни, (2) конфиденциальности, целостности и доступности информации в электронной форме, (3) защиты критической информационно-коммуникационной инфраструктуры, взаимодействующей с Интернетом (в том числе информационных систем, аппаратно-программных комплексов, телекоммуникационных систем, сетей телекоммуникаций, систем защиты информации, программного обеспечения) от вредоносного воздействия программно-техническими методами.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многие страны не рассматривают в руководящих документах вопросы защиты от вредной или незаконной информации, распространяемой с использованием ИКТ в контексте понимания кибербезопасности из-за опасений в чрезмерном ограничении права на доступ и свободное распространение информации.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страны рассматривают через призму кибербезопасности только неконтролируемое распространение в Интернете, как всемирной системе объединенных сетей телекоммуникаций и вычислительных ресурсов, электронных материалов, пропагандирующих терроризм, детскую порнографию и некоторые виды незаконной информации, в первую очередь, по причине технической сложности установления источника распространения такой информации.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некоторые страны в оценке угроз и принимаемых в отношении них мер противодействия придерживаются понятия информационной безопасности применительно ко всем аспектам использования ИКТ, выстраивая соответствующую модель правового регулирования и системы государственного управления.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например, стратегия Норвегии отмечает, что новые услуги и устройства предъявляют весьма высокие требования к компетенции простых пользователей. Но главная ответственность за обеспечение безопасности информации, систем и сетей возлагается на владельца или оператора. Такие работы должны быть частью ежедневной работы и финансироваться наряду с текущими операциями. Стоимость мер по содействию информационной безопасности должна быть соразмерна оценке риска в отдельных сферах управления (глобальный индекс кибербезопасности составляет 0,735).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Эстония придает особое значение безопасности информационных систем. Рекомендуемые меры носят гражданский характер и основываются на правовом регулировании, обучении и сотрудничестве (глобальный индекс кибербезопасности составляет 0,706).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стратегии Финляндии лежит понимание кибербезопасности как проблемы экономического характера, тесно связанной с развитием финского информационного общества (глобальный индекс кибербезопасности составляет 0,618).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Словакией обеспечение информационной безопасности рассматривается в качестве необходимого условия нормального функционирования и развития общества. Поэтому цель стратегии – служить прочным фундаментом для защиты информации. Стратегия направлена как на предотвращение угроз, так и на обеспечение готовности и устойчивости средств их предотвращения (глобальный индекс кибербезопасности составляет 0,618).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цели стратегии кибербезопасности Чешской Республики включают в себя защиту информационно-коммуникационных систем от уязвимостей, которым эти системы подвергнуты, и уменьшение потенциального ущерба от атак на системы. Основной фокус стратегии приходится на проблемы свободного доступа к информационным сервисам, целостности и конфиденциальности данных в Чешской Республике (глобальный индекс кибербезопасности составляет 0,500).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Франция ориентируется на то, чтобы информационные системы были способны противостоять событиям, которые могут отрицательно повлиять на доступность, целостность и конфиденциальность информации, делает упор на технические средства защиты информации, борьбу с киберпреступностью и установлением киберзащиты (глобальный индекс кибербезопасности составляет 0,588).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Германии закладывает основу для безопасности критически важных информационных систем. Германия сосредоточена на предотвращении и уголовном преследовании кибератак, а также выхода из строя IT-оборудования, вызванного случайными факторами. Стратегия кибербезопасности Германии определяет уровень кибербезопасности, достигнутый суммой всех национальных и международных мер, принятых для защиты и доступа к информации и коммуникациям, целостности, достоверности и конфиденциальности данных в киберпространстве, а также укреплением германского технологического суверенитета и экономического потенциала во всем диапазоне основных стратегических IT-компетенций (глобальный индекс кибербезопасности составляет 0,706).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электронной информационной безопасности Литвы ориентируется на определении целей и мероприятий, направленных на обеспечение электронной информационной безопасности, развитие оборота электронной информации, а также обеспечение ее конфиденциальности, доступности и целостности в киберпространстве. Кроме того, стратегия Литвы направлена на защиту персональных данных, телекоммуникационных сетей, информационных систем и критически важных инфраструктур от нарушения безопасности и кибератак из-за пределов "электронного периметра" (глобальный индекс кибербезопасности составляет 0,441).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Нидерланды, с одной стороны, стремятся к безопасным и надежным информационно-коммуникационным системам, опасаясь серьезных нарушений в этих системах, а с другой стороны, признают необходимость свободы и открытости Интернет-пространства. В стратегии дается определение кибербезопасности. "Кибербезопасность – это защищенность от сбоев и неправильной эксплуатации информационно-телекоммуникационных систем. Сбои и неправильная эксплуатация могут отрицательно повлиять на доступность и надежность информационно-телекоммуникационных систем, поставить под угрозу конфиденциальность и целостность информации, хранящейся в системах" (глобальный индекс кибербезопасности составляет 0,676).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безопасности ИКТ Австрии заключается в распространении интегральных подходов к безопасности, реализованных в системе "электронного правительства", к другим областям, включая те, которые должны быть созданы на транснациональном уровне в целях обеспечения долгосрочной жизнеспособности экономики Австрии (глобальный индекс кибербезопасности составляет 0,676).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 Великобритании направлен на развитие кибербезопасности. Цель: вывести Соединенное Королевство на первое место по инновациям, инвестициям и качеству сервисов в сфере информационно-телекоммуникационных технологий, и тем самым, в полной мере воспользоваться всеми преимуществами и достоинствами киберпространства. Необходимо исключить риски типа кибератак преступников, террористов и других государств с целью сделать киберпространство безопасным для граждан и экономики (глобальный индекс кибербезопасности составляет 0,706).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стратегия Швейцарии отмечает необходимость уменьшения влияния преобладающих интересов нескольких стран, участвующих в Интернет-индустрии, рассматривает применение описываемых в ней мер "в мирное время, и тем самым, явным образом исключает войны".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отказоустойчивая военная инфраструктура рассматривается как важный элемент стратегического резерва для других субъектов в случае полномасштабного кризиса. Поскольку действующее законодательство в различных отраслях отражает кибер-аспекты существующих задач и обязанностей государственного и частного сектора, решение вопросов кибербезопасности в рамках единого специального кибер закона Швейцарии считается непригодным, так как "непрерывно адаптироваться к изменениям должно действующее законодательство" (глобальный индекс кибербезопасности составляет 0,353).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каждой стране национальное понимание кибербезопасности и ключевых приоритетов значительно различается.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следствие, различаются и подходы к составлению стратегий кибербезопасности. Тем не менее, руководящие документы, охватывающие вопросы кибербезопасности, как правило, предусматривают: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построение государственной системы управления в сфере обеспечения кибербезопасности;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соответствующего механизма (в основном общественно-государственного партнерства), позволяющего частным и государственным заинтересованным сторонам обсуждать проблемы обеспечения безопасности национальных информационных инфраструктур;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необходимой политики безопасности и регулирующих механизмов, четкое обозначение ролей, прав и ответственности для частного и государственного сектора (например, обязательное информирование об инцидентах безопасности, базовые меры обеспечения безопасности и руководства к действию, новые нормы материально-технического обеспечения).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мировой опыт, полную защиту от ошибок в программном обеспечении или инцидентов информационной безопасности достигнуть невозможно, но путем осознанного ответственного поведения снизить их частоту и вероятность, обеспечить высокую скорость восстановления работоспособности информационных систем и ресурсов, чтобы не допустить разрушительных последствий, жизненно необходимо.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этой сферы во многих странах в значительной степени выстраивается вокруг гражданского регулятора в области информационных технологий и связи (Агентство информационной безопасности KISA - Корея, Центр информационной безопасности Министерства информационных технологий – Республика Узбекистан, и др.), либо органа, ответственного за защиту и безопасность информации (Бюро безопасности информационной техники – Германия, Агентство безопасности информационных систем при Министерстве обороны – Франция, Агентство национальной безопасности Чехии, Федеральная служба безопасности и Федеральная служба по техническому и экспортному контролю Российской Федерации, Оперативно-аналитический центр при Президенте Республики Беларусь, Служба специальной связи и защиты информации Украины. В Европейском союзе регулятором в этой сфере является Агентство информационной и сетевой безопасности).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Цели, задачи, ожидаемые результаты и период реализации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Концепции являются достижение и поддержание уровня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угроз, обеспечивающего устойчивое развитие Республики Казахстан в условиях глобальной конкуренции.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Задачи Концепции: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необходимых условий для повышения осведомленности об угрозах, развития человеческого капитала и потенциала отечественной отрасли ИКТ по созданию программных продуктов и систем кибербезопасности, направленных на блокирование и подавление вредоносного программно-технического воздействия и защищенного телекоммуникационного оборудования.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правоприменительной практики, методологической базы, нормативно-правового и организационно-технического обеспечения безопасного использования ИКТ в национальной системе защиты информации и безопасности автоматизированных систем управления технологическими процессами.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высоко адаптивной и интегрированной системы государственного управления информационной безопасностью в сфере информатизации и связи в отношении всей национальной информационно-коммуникационной инфраструктуры.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Ожидаемые результаты:</w:t>
      </w:r>
    </w:p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глобальный индекс кибербезопасности Казахстана к 2017 году составит 0,200, к 2018 году – 0,300, к 2019 году – 0,400, к 2020 году – 0,500, к 2021 году – 0,550, к 2022 году – 0,600;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осведомленности об угрозах информационной безопасности к базовому периоду 2018 года в 2019 году – на 5%, в 2020 году – на 10%, в 2021 году – на 15%, в 2022 году – на 20%;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переподготовленных специалистов в сфере информационной безопасности в 2018 году – 300, в 2019 году – 500, в 2020 году – 600, в 2021 году – 700, в 2022 году – 800;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доли отечественных программных продуктов в сфере информатизации и связи, используемых в государственном и квазигосударственном секторах к базовому периоду 2017 года в 2018 году – на 10%, в 2019 году – на 20%, в 2020 году – 30%, в 2021 году – 40%, в 2022 году – 50%;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использования отечественных сертификатов безопасности при шифрованной передачи данных Интернет-ресурсами с доменом .KZ и .ҚАЗ в 2018 году составит 20%, в 2019 году – 40%, в 2020 году – 60%, в 2021 году – 80%, в 2022 году – 100%;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информационных систем государственных органов, негосударственных информационных систем, интегрируемых с государственными, информационных систем критически важных объектов информационно-коммуникационной инфраструктуры, подключенных к центрам мониторинга информационной безопасности, в 2018 году – 20%, в 2019 году – 40%, в 2020 году – 60%, в 2021 году – 80%, к 2022 году – 100%.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 реализации Концепции включает два этапа: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2017-2018 годы;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2019-2022 годы.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будут: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сформирована развернутая правоприменительная практика соблюдения уже установленных требований в сфере обеспечения информационной безопасности, по результатам которого будут внесены необходимые изменения в законодательство;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проведена ревизия образовательных программ и профессиональных стандартов, увеличено количество и качество подготавливаемых специалистов в области информационной безопасности, обеспечено повышение квалификации действующих работников, занятых в этой сфере;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выстроена эффективная схема взаимодействия и кооперации между промышленностью и наукой в создании отечественных разработок, что создаст основу для развития национального и отраслевых оперативных центров информационной безопасности, что позволит на втором этапе обеспечить: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ключевое участие казахстанских IT-компаний в обеспечении национальной информационно-коммуникационной инфраструктуры системами информационной безопасности;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загрузку отечественных предприятий электронной промышленности заказами на приобретение государственными органами и квазигосударственным сектором телекоммуникационного оборудования, произведенного и прошедшего процедуры сертификации на соответствие требованиям информационной безопасности на территории страны. </w:t>
      </w:r>
    </w:p>
    <w:bookmarkEnd w:id="164"/>
    <w:bookmarkStart w:name="z1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принципы и подходы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прав, свобод и законных интересов физических лиц, а также прав и законных интересов юридических лиц;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личности, общества и государства при применении информационно-коммуникационных технологий;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по информатизации на территории Республики Казахстан на основе единых стандартов, обеспечивающих надежность и управляемость объектов информатизации;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четкое разграничение полномочий государственных органов;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непрерывный мониторинг информационной безопасности объектов информационно-коммуникационной инфраструктуры;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системы обеспечения национальной безопасности с международными системами безопасности.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задачи по формированию необходимых условий для повышения осведомленности об угрозах, развития человеческого капитала и потенциала отечественной отрасли ИКТ по созданию программных продуктов, систем информационной безопасности и телекоммуникационного оборудования, устойчивых к вредоносному программно-техническому воздействию предлагается: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 обществе устойчивых представлений о "кибергигиене" и привитии высокой производственной культуры создания и использования ИКТ на всех этапах жизненного цикла программных продуктов, информационных систем, программного обеспечения, технологических платформ, информационной и сетевой инфраструктуры, поддерживающего оборудования.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тренингов и обучающих практик по защите персональных данных и неприкосновенности частной жизни среди несовершеннолетних пользователей Интернета и их родителей.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профессионализации работников, ответственных за состояние информационной безопасности в государственных органах, и универсализации принимаемых ими мер соответствующим образом, адаптация профессиональных стандартов, а также расширение требований по практическим навыкам и техническим знаниям, улучшающим профили защиты и параметры контроля защищенности информационных ресурсов и систем.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Отведение важнейшей роли в реализации образовательных и исследовательских задач в сфере информационной безопасности высшими учебными заведениями Казахстана, что расширит технические возможности специальных государственных органов по обеспечению безопасности государства и повысит уровень аналитического и научно-исследовательского сопровождения мероприятий по реализации Концепции.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по закладыванию и поддержанию высокого уровня профессиональной компетенции и технической готовности к противодействию киберпреступности путем привлечения научно-исследовательских организаций к участию в расследовании правоохранительными органами наиболее сложных киберпреступлений.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наращивания казахстанского потенциала в сфере научной, научно-технической и образовательной деятельности необходимо сосредоточиться на научно-исследовательских и опытно-конструкторских работах, обеспечить тесную связь учебного процесса с производственной деятельностью предприятий электронной промышленности, привести учебные программы в соответствие с отраслевыми профессиональными стандартами и современным уровнем развития технологий.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приоритета исследованиям и собственной школе прикладной математики, по разработке средств криптографической защиты информации, криптологии, разработок по программируемым логическим интегральным схемам, квантовой криптографии и разработке защиты систем передачи, обработки и хранения информации, а также систем информационной безопасности.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Преодоление проблемы не высокой востребованности отечественных разработок, т.к. кибербезопасность в конечном итоге зависит от уровня развития отечественной IT-отрасли и электронной промышленности. Одной из причин этого является отсутствие обязательности приоритетного использования их продукции в государственных органах.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мер по их поддержке, в том числе через стимулирование государственно-частного партнерства повышения конкурентоспособности. Критериями должны стать соответствие требованиям локализации разработки и технической поддержки, наличие у поставщика исключительных прав интеллектуальной собственности на конструкторскую и техническую документацию программных продуктов и телекоммуникационного оборудования, а также наличие научно-производственной базы, необходимой для организации производства, гарантийного и послегарантийного обслуживания.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представителями отрасли постоянного анализа закупаемого в государственных органах и квазигосударственном секторе программном обеспечении и телекоммуникационного оборудования с целью определения перспектив их замещения на доверенные отечественные или иностранные образцы, прошедшие процедуры обязательной сертификации на соответствие требованиям информационной безопасности.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по информационной безопасности образовать Совет по кибербезопасности, одной из главных задач которого должно стать рассмотрение актуальных вопросов по кибербезопасности, поддержание в актуальном состоянии руководящих документов, нормативно-правовой базы, содействие приоритетному использованию продукции отечественной электронной и софтверной промышленности, проведение публичной оценки общественно-значимых IT-проектов.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постоянного прямого диалога с ведущими компаниями и предприятиями страны, образовательными и научными исследовательскими организациями, что позволит объединить усилия и придать системность и комплексность решению задач по обеспечению интегрированной кибербезопасности в наиболее значимых областях использования ИКТ.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мониторингом, анализом защищенности государственных информационных систем и ресурсов, оказания содействия по безопасному использованию ИКТ в интересах граждан, дополнительным приоритетом государственной службы реагирования на компьютерные инциденты KZ-CERT определить популяризацию мер "кибергигиены".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Соизмеряясь со своими экономическими возможностями, собственникам и владельцам частных информационных систем стремиться к следованию стандартизованным процессам разработки, создания, испытаний и эксплуатации информационных систем, предусматривая необходимые меры по обеспечению их информационной безопасности. Способные выступить в качестве необходимого ориентира технические стандарты и другие нормативно-технические документы для этого имеются.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задачи по совершенствованию правоприменительной практики, методологической базы, нормативно-правового и организационно-технического обеспечения безопасного использования ИКТ в национальной системе защиты информации и безопасности автоматизированных систем управления технологическими процессами предлагается: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Неукоснительное исполнение уже установленных законодательством и техническими стандартами требований по обеспечению информационной безопасности в государственном секторе, а также оперативное внесение в них необходимых изменений с учетом динамики развития технологий без ущерба для кибербезопасности.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требований обеспечить действенными мерами государственного контроля.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полноценной оценки состояния защищенности объектов информатизации с учетом характера деятельности киберпреступников и иностранных технических компьютерных разведок, рассчитывающих на самоуспокоенность и небрежность со стороны владельцев информационных ресурсов и систем, необходимо стремиться к непрерывному мониторингу состояния информационных систем и ресурсов техническими средствами контроля защищенности и проведению работы по выявлению каналов утечки информации (уязвимостей, вирусов, троянских программ, недекларируемых функций и закладок). 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подход позволит обеспечить сохранение возможности реализации государственных функций в случае чрезвычайных происшествий технологического, социального характера, вызванных инцидентами информационной безопасности, угрожающими национальной и общественной безопасности, а в случае чрезвычайного или военного положения возможности использования устойчивой информационно-коммуникационной инфраструктуры сил обеспечения национальной безопасности в интересах функционирования критически важных объектов информационно-коммуникационной инфраструктуры.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выстраиванием работы с объектами критической информационно-коммуникационной инфраструктуры из числа стратегических и особо важных государственных объектов, объектов стратегических отраслей экономики, пересмотреть критерий отнесения к критически важным объектам информационно-коммуникационной инфраструктуры с возможностью отнесения к критически важным объектам, ориентированных на оказание информационно-коммуникационных услуг населению.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предупредительные и профилактические меры не только на государственные органы и собственников частных информационных систем, интегрируемых с государственными, но и на владельцев промышленных предприятий, финансовых организаций и других категорий объектов экономики, имеющих автоматизированные технологические процессы, нарушение которых может негативно сказаться на экономическом развитии страны.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Единых требований и действующих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 предусмотреть разработку руководящих документов, служащих ориентиром не только для государственного сектора, но и для объектов, находящихся в частной собственности, в целях эффективной локализации и предотвращения реализации угроз в общенациональном масштабе.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высокого доверия граждан и бизнеса к оказываемым государственными органами услугам на законодательном уровне для поставщиков программных продуктов, услуг связи и иной информационно-коммуникационной инфраструктуры выработать меры по информационной безопасности для указания в соглашениях, конкурсной документации и технических спецификациях к приобретаемым продуктам и решениям по обязательной технической поддержке закупаемых товаров и услуг в течение не менее трех лет.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требования в сфере обеспечения безопасности автоматизированных систем управления технологическими процессами и телекоммуникационного оборудования сетей телекоммуникаций общего пользования. Особое внимание должно быть обращено на инфраструктуру в системах жизнеобеспечения населения, топливно-энергетическом секторе, инфраструктуре связи и других.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Существенно углубить понимание относительно устойчивости элементов критической инфраструктуры национального сегмента Интернета и центров обработки данных (дата-центров), аппаратно-программных комплексов, обеспечивающих функционирование общедоступных электронных информационных ресурсов (Интернет-ресурсов).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надежной идентификации, аутентификации и регистрации действий пользователей в соединении с мерами обеспечения конфиденциальности их персональных данных снижает риск наиболее распространенных угроз, связанных с аутентичностью пользователей информационных систем и общедоступных электронных ресурсов, включая аппаратно-программные комплексы электронных средств массовой информации. Это позволит исключить в национальном сегменте фальсификацию в сфере электронной коммерции, электронных платежей, банковской деятельности и других информационно-коммуникационных услуг, оказываемых посредством Интернет-ресурсов. 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высоко адаптированной и интегрированной системы государственного управления информационной безопасностью в сфере информатизации и связи в отношении всей национальной информационно-коммуникационной инфраструктуры предлагается: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 и поставщикам услуг принять риск-ориентированный подход к безопасности, уделяя первоочередное внимание усилиям, которые обеспечивают наиболее высокий уровень надежности создаваемых информационных систем в нормальном и внештатном режимах и устойчивости их к умышленным сбоям.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Расширить взаимодействие между ведомственными и отраслевыми структурами мониторинга и реагирования на инциденты информационной безопасности для оказания содействия владельцам информационных ресурсов и систем и взаимного оповещения о возникающих угрозах. Их участники должны рассматривать соображения безопасности в качестве важнейшего элемента планирования, проектирования, разработки и эксплуатации отраслевых информационных систем и сетей и стать опорными точками, определяющими устойчивость всей информационно-коммуникационной инфраструктуры страны.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Специализация служб реагирования на инциденты информационной безопасности позволит расширить круг вовлеченных организаций и экспертов, что будет способствовать росту профессионализации работников, занятых в сфере информационной безопасности с учетом отраслевой специфики, и содействовать расширению рынка услуг аудита информационной безопасности для малого бизнеса, который часто не имеет возможности содержать квалифицированных специалистов в области IT и информационной безопасности.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Компьютерные атаки, запущенные из зарубежного пространства, максимально предотвращать на "электронной границе" - виртуальном периметре страны.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Единой сети телекоммуникаций Республики Казахстан с учетом ее растущей уязвимости в результате конвергенции сетей телекоммуникаций и информационно-коммуникационных сетей и необходимости снижения объемов вредоносного трафика и своевременного блокирования операторами связи аномальной сетевой активности необходимо актуализировать.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эффективной борьбы с киберпреступностью путем постоянного повышения квалификации личного состава специализированных подразделений, расширения арсенала технических средств фиксации и криминалистических исследований "цифровых" доказательств.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кибербезопасности является задачей всех субъектов, деятельность которых связана с использованием ИКТ, поэтому сотрудничество в целях обеспечения информационной безопасности будет способствовать защите интересов всех заинтересованных сторон.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объединения усилий при участии научного сообщества, частного сектора подготовить создание Национального координационного центра информационной безопасности, который в онлайн режиме будет обрабатывать информацию о состоянии защищенности "электронной границы", а также наиболее важных компонентов национальной информационной инфраструктуры и обеспечить обмен информацией, что позволит: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гражданам и бизнесу доступ к квалифицированным оценкам угроз в сфере информационной безопасности и получению дополнительных знаний о том, как уменьшить негативное влияние от угроз использования уязвимостей в программном обеспечении и информационных и телекоммуникационных системах;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снизить количество и обеспечить высокую раскрываемость в значительной степени латентных преступлений, совершаемых с использованием информационных технологий;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 поддерживать высокий уровень отказоустойчивости и предупреждения возникновения технологических сбоев, а также своевременного устранения их последствий в инфраструктуре, входящей в состав "электронного правительства" и других государственных информационных систем и ресурсов;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собственникам критически важных объектов информационно-коммуникационной инфраструктуры получать своевременную информацию о возможном влиянии на безопасность принадлежащих им автоматизированных систем управления технологическими процессами;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 и банкам второго уровня получать дополнительную информацию об актуальных угрозах финансово-банковской системе.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обороны в рамках развития военной организации страны подготовить предложения по созданию системы по эффективной защите ведомственных информационных ресурсов, прогнозированию и своевременному выявлению компьютерных атак, проводить их оценку и классификацию на предмет угрозы военной безопасности государства.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внешнеполитическом и внешнеэкономическом уровне последовательно продвигать национальные интересы Республики Казахстан, направленные на преодоление "цифрового" разрыва между участниками международного сообщества в информационной сфере, обозначив в качестве приоритетов реализацию инициатив по укреплению, на основе норм и принципов международного права, системы международной информационной безопасности. 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двух и многосторонней дипломатии продолжить укреплять роль Казахстана в качестве сильного и последовательного партнера, выступающего против использования ИКТ в военных целях, следующего курсу открытости, укрепления мер доверия в области международной информационной безопасности, при безусловном соблюдении суверенного равенства государств в выборе путей технологического развития. Ключевыми диалоговыми площадками должны стать международные, региональные и субрегиональные организации (ООН, ШОС, ЕАЭС, ОДКБ, СНГ и др.) с дальнейшим продвижением их инициатив в различных международных форматах.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Скоординированная реализация Концепции "Киберщит Казахстана" позволит существенно повысить место Казахстана в Глобальном индексе кибербезопасности и достигнуть к 2022 году индекса 0,600.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Необходимые ресурсы</w:t>
      </w:r>
    </w:p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Концепции в 2017-2022 годах будут направлены средства государственного бюджета в рамках бюджетных программ заинтересованных государственных органов и предусмотренных в Плане реализации Государственной программы "Цифровой Казахстан 2020".</w:t>
      </w:r>
    </w:p>
    <w:bookmarkEnd w:id="217"/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нормативных правовых актов, посредством которых предполагается реализация Концепции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данной Концепции достижение поставленных целей и задач предполагается посредством следующих нормативных правовых актов: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"О Государственной программе "Информационный Казахстан – 2020" и внесении дополнения в Указ Президента Республики Казахстан от 19 марта 2010 года № 957 "Об утверждении Перечня государственных программ".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2016 года № 298 "Об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2015 года № 66 "Об утверждении Единых правил взаимодействия и централизованного управления сетями телекоммуникаций.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1240 "Об утверждении Правил выдачи сертификата безопасности".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1241 "Об утверждении Правил применения сертификата безопасности".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января 2016 года № 60 "Об утверждении Правил взаимодействия государственных органов по вопросам соблюдения требований законодательства Республики Казахстан в сетях телекоммуникаций".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66 "Об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63 "Об утверждении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безопасности".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67 "Об утверждении Правил оказания услуг доступа к Интернету в пунктах общественного доступа к Интернету".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января 2016 года № 65 "Об утверждении Правил присоединения сетей операторов междугородной и международной связи к точке обмена Интернет-трафиком".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января 2016 года № 108 "Об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января 2016 года № 118 "Об утверждении Правил регистрации, пользования и распределения доменных имен в пространстве казахстанского сегмента Интернета".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