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3ca2" w14:textId="b513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межрегиональном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2017 года № 416.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Республики Узбекистан о межрегиональном сотрудничестве, совершенное в Астане 23 марта 2017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416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Узбекистан о межрегиональном сотрудничестве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15 июля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4, ст. 57)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далее именуемые Сторонами,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Республикой Узбекистан от 14 июня 2013 года,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полномасштабного развития торгово-экономических, научно-технических, культурно-гуманитарных и других сфер сотрудничества между регионами двух стран,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практическую значимость и потенциал межрегионального сотрудничества в оперативном урегулировании актуальных вопросов взаимодействия на местном уровне и углублении исторически сложившихся связей,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создавать благоприятные условия и укреплять правовые основы межрегионального сотрудничества, способные обеспечить взаимодействие регионов двух стран в различных сферах деятельности и активизировать развивающиеся связи хозяйствующих субъектов,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законодательствами своих государств и международными договорами, участниками которых являются их государства, на основе равенства и взаимной выгоды способствуют расширению и развитию взаимовыгодного межрегионального сотрудничества в торгово-экономической и культурно-гуманитарной сферах, областях сельского хозяйства, здравоохранения, содействия занятости населения, туризма и охраны окружающей среды, а также других направлениях, представляющих взаимный интерес.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имеют следующие значения: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"регионы" − от казахстанской стороны: регионы, определяемые в соответствии с национальным законодательством; от узбекской стороны: административно-территориальные единицы Республики Узбекистан;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органы" − органы власти государств Сторон, наделенные компетенцией и полномочиями в сфере регионального развития по решению вопросов, связанных с реализацией настоящего Соглашения.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а также компетентные органы в целях осуществления и координации межрегионального сотрудничества содействуют: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и развитию контактов между регионами;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 реализации совместных планов мероприятий, программ действий и "дорожных карт", направленных на практическую реализацию настоящего Соглашения;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при необходимости совместных рабочих групп и налаживанию механизма регулярных консультаций на уровне регионов по обсуждению текущего состояния и перспектив совершенствования межрегионального взаимодействия;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формам сотрудничества, представляющим взаимный интерес.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способствуют наращиванию взаимовыгодных торговых связей между предприятиями и организациями регионов. В этих целях они в пределах своей компетенции и в соответствии с законодательством своих государств будут: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инициировать установление прямых связей между предприятиями и организациями, создание совместных предприятий, оказание всесторонней поддержки предпринимательским структурам в заключении взаимоприемлемых контрактов на поставку товаров и услуг;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встречи, форумы, бизнес-семинары, конференции, симпозиумы, выставки и ярмарки с участием представителей предпринимательских и деловых кругов;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друг другу поддержку, в том числе путем координации усилий хозяйствующих субъектов, в реализации приоритетных проектов экономического развития своих регионов;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информировать друг друга об изменениях в законодательстве своих стран и осуществляемых экономических реформах;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совместно анализировать возникающие трудности в организации взаимной торговли и разрабатывать соответствующие предложения.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содействуют в организации прямого туристического обмена между регионами, реализации совместных программ и проектов в области туризма, направленных на увеличение привлекательности регионов.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способствуют улучшению транспортного сообщения и развитию инфраструктуры с целью повышения деловой активности и увеличения туристического потока в регионы.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содействуют в развитии профессиональных контактов между администрациями городов и распространении передового опыта местного управления с целью повышения его эффективности в регионах, а также в обмене опытом в разрешении аналогичных задач, стоящих перед ними.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развивают сотрудничество в области градостроительства, обмена информацией по практике планирования и финансирования крупных градостроительных проектов.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взаимодействуют в вопросах защиты окружающей среды, рационального использования природных ресурсов и способствуют внедрению прогрессивного опыта в области управления природоохранными вопросами.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развивают сотрудничество в сфере водо- и энергоснабжения и очистки сточных вод, утилизации бытовых и промышленных отходов, а также в области энергосберегающих технологий.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поддерживают регулярные контакты на различных уровнях в целях взаимного ознакомления с историей и культурой для достижения лучшего взаимопонимания, укрепления сотрудничества и дружбы.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способствуют объективному освещению в средствах массовой информации социально-культурной и хозяйственно-экономической жизни регионов.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оказывают содействие в реализации проектов и иных мероприятий, направленных на развитие сотрудничества регионов в сфере укрепления культуры межнационального общения, межрелигиозного и межкультурного диалога, а также этнокультурного развития.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и разногласия, которые могут возникнуть при толковании и применении положений настоящего Соглашения, Стороны будут разрешать путем переговоров и консультаций.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являющиеся его неотъемлемой частью и оформляемые отдельными протоколами.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прекращает свое действие по истечении шести месяцев с даты получения одной Стороной по дипломатическим каналам письменного уведомления другой Стороны о ее намерении прекратить действие настоящего Соглашения.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обязательства Сторон по проектам, осуществление которых началось в период его действия и не было завершено к моменту прекращения его действия.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23 марта 2017 года в двух подлинных экземплярах, каждый на казахском, узбекском и русском языках, причем все тексты являются равно аутентичными.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текстами, Стороны обращаются к тексту на русском языке.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