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f8a3" w14:textId="ea9f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об образовании Консультативного Совета по труду, миграции и социальной защите населения государств-участников Содружества Независимых Государств от 13 ноября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2017 года № 516.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Протокол о внесении изменений в Соглашение об образовании Консультативного Совета по труду, миграции и социальной защите населения государств-участников Содружества Независимых Государств от 13 ноября 1992 года, подписанный 28 октября 2016 года в Минске.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516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об образовании Консультативного Совета по</w:t>
      </w:r>
      <w:r>
        <w:br/>
      </w:r>
      <w:r>
        <w:rPr>
          <w:rFonts w:ascii="Times New Roman"/>
          <w:b/>
          <w:i w:val="false"/>
          <w:color w:val="000000"/>
        </w:rPr>
        <w:t>труду, миграции и социальной защите населения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 от 13 ноября 1992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23 марта 2019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2019 г., № 2, ст.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об образовании Консультативного Совета по труду, миграции и социальной защите населения государств-участников Содружества Независимых Государств от 13 ноября 1992 года (далее – Соглашение), именуемые в дальнейшем Сторонами,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развития сотрудничества в области социальной защиты населения, вопросах рынка труда и занятости населения,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совершенствования деятельности и переименования Консультативного Совета по труду, миграции и социальной защите населения государств-участников Содружества Независимых Государств с учетом требований Общего положения об органах отраслевого сотрудничества Содружества Независимых Государств, утвержденного Решением Совета глав государств Содружества Независимых Государств от 9 октября 2009 года,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4.5 Концепции дальнейшего развития Содружества Независимых Государств от 5 октября 2007 года,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названии Соглашения слово "миграции" заменить словом "занятости".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преамбуле слово "миграции" заменить словами "рынком труда".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Статью 1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"Создать Консультативный Совет по труду, занятости и социальной защите населения государств-участников Содружества Независимых Государств (далее – Совет), в состав которого входят руководители соответствующих органов государственной власти государств-участников Содружества Независимых Государств, ведающих вопросами регулирования рынка труда, трудовых отношений, занятости и социальной защиты.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соответствии с Положением о Консультативном Совете по труду, занятости и социальной защиты населения государств-участников Содружества Независимых Государств, которое является неотъемлемой частью Соглашения, в редакции согласно приложению к настоящему Протоколу (прилагается)".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абзаце третьем статьи 2 слово "миграцией" заменить словами "рынком труда".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Абзацы первый и второй статьи 3 исключить.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любого государства-участника Соглашения путем передачи депозитарию документа о присоединении. Для присоединяющегося государства Протокол вступает в силу по истечении 30 дней с даты получения депозитарием документа о присоединении.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28 октября 2016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 Совета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труду, занятости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населения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1992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редакции от 28 октября 2016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Совете по труду, занятости и социальной защите населения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Содружества Независимых Государств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Совет по труду, занятости и социальной защите населения государств-участников Содружества Независимых Государств (далее – Совет) является органом отраслевого сотрудничества Содружества Независимых Государств (далее – СНГ).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Совет руководствуется Уставом СНГ, международными договорами, заключенными в рамках СНГ, решениями Совета глав государств, Совета глав правительств, Совета министров иностранных дел, Экономического совета СНГ, Общим положением об органах отраслевого сотрудничества СНГ от 9 октября 2009 года и настоящим Положением.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тесном взаимодействии с Исполнительным комитетом СНГ.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подотчетен в своей деятельности Совету глав правительств СНГ.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представляет в Исполнительный комитет СНГ информацию о своей деятельности.</w:t>
      </w:r>
    </w:p>
    <w:bookmarkEnd w:id="28"/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Совета являются: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сотрудничеству в областях: трудовых отношений; социального партнерства; охраны труда; рынка труда; занятости; социальной защиты населения, в том числе граждан, пострадавших от воздействия радиации;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мер по реализации указанных направлений сотрудничества;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отраслевого сотрудничества СНГ по вопросам, входящим в компетенцию Совета.</w:t>
      </w:r>
    </w:p>
    <w:bookmarkEnd w:id="33"/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Совета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Основными функциями Совета являются: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рассмотрении проектов многосторонних международных договоров, комплексных программ и других документов по вопросам, относящимся к компетенции Совета;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модельных законов и рекомендаций в социально-трудовой сфере и рассмотрение вопросов, связанных с формированием общего рынка труда, занятостью, охраной труда и социальной защитой населения;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обосновании и разработке принципов и критериев по определению статуса лиц, пострадавших от воздействия радиации;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методических подходов, рекомендаций и взаимосогласованных социальных стандартов и базовых знаний уровней реабилитации и охраны здоровья граждан, пострадавших от воздействия радиации, а также членов их семей;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в социально-трудовой сфере между государствами-участниками Соглашения об образовании Консультативного совета по труду, занятости и социальной защите населения государств-участников Содружества Независимых Государств от 13 ноября 1992 года (далее - Соглашение);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работы по повышению квалификации специалистов в области труда, занятости и социальной защиты населения.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На Совет могут возлагаться другие задачи и функции, определяемые Советом глав правительств СНГ.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Совета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своих задач и функций по вопросам, относящимся к компетенции Совета, Совет имеет право: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рекомендательного характера;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документов и вносить их в установленном порядке на рассмотрение Совета глав государств, Совета глав правительств, Совета министров иностранных дел и Экономического совета СНГ;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 необходимых случаях рабочие группы для подготовки и рассмотрения проектов документов.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Совета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Совет формируется из руководителей министерств (ведомств) государств-участников Соглашения, занимающихся вопросами, входящими в компетенцию Совета. Каждое государство-участник Соглашения имеет в Совете один голос.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с правом совещательного голоса руководитель секретариата Совета и представитель Исполнительного комитета СНГ.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При направлении на заседания Совета лиц, замещающих членов Совета, их полномочия должны быть подтверждены путем предварительного уведомления об этом секретариата Совета до начала очередного заседания.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Совета на его заседаниях могут присутствовать представители заинтересованных министерств (ведомств), государственных органов, общественных организаций государств-участников СНГ и международных организаций.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могут привлекать экспертов к участию в заседаниях Совета.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Члены Совета имеют одинаковые права, могут получать необходимую информацию о деятельности Совета и рабочих групп в рамках Совета, а также вносить на обсуждение вопросы в пределах компетенции Совета.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Функции секретариата Совета определяются настоящим Положением и возлагаются на орган государственной власти государства-участника Соглашения, руководитель которого председательствует в Совете, и структурное подразделение Исполнительного комитета СНГ.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 государственной власти государства-участника Соглашения, председательствующего в Совете, заместителем руководителя секретариата – представитель Исполнительного комитета СНГ.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документов, принятых Советом, является Исполнительный комитет СНГ.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Совет проводит свои заседания по мере необходимости, но не реже одного раза в год, поочередно в каждом из государств-участников Соглашения. Место проведения очередного заседания определяется (как правило, в порядке русского алфавита названий государств-участников СНГ) на предыдущем заседании Совета.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5.6 Заседания Совета правомочны, если на них присутствует не менее половины представителей государств-участников Соглашения, имеющих право голоса.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 Председательство в Совете осуществляется поочередно каждым государством-участником Соглашения в лице его представителя в порядке русского алфавита названий государств-участников СНГ, как правило, в течение одного года. Предшествующий и последующий председатели Совета являются его сопредседателями. В случае временного отсутствия председателя Совета, его обязанности возлагаются на одного из сопредседателей.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5.8 Внеочередное заседание Совета может созываться по предложению любого члена Совета, если после консультаций со всеми членами Советами за это выскажется простое большинство членов Совета. В этом случае заседание проводится на территории государства, представителем которого является член Совета – инициатор созыва заседания.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 Решение Совета принимается простым большинством голосов. Члены Совета, не согласные с решением, могут выразить особое мнение, которое отражается в протоколе заседания и прилагается к нему.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 Любое государство-участник Соглашения может заявить о своей незаинтересованности в обсуждаемом вопросе, что не должно рассматриваться как препятствие для принятия решения.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 Решения Совета, непосредственно затрагивающие интересы какого-либо государства-участника Соглашения, не могут приниматься в отсутствие представляющего его члена Совета или уполномоченного представителя.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5.12 Заседания Совета проводятся открыто, за исключением тех случаев, когда Совет принимает иное решение.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5.13 Секретариат Совета: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организационное и документационное обеспечение деятельности Совета;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техническое обслуживание заседаний Совета;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протокол заседания Совета;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поступающие материалы и организует их рассылку;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обмен информацией между членами Совета по вопросам, входящим в компетенцию Совета;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выполнением своих функций.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5.14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государства-участника Соглашения.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Совета и участников заседания Совета осуществляются направляющими органами государственной власти и организациями государств-участников СНГ.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5.15 Рабочим языком Совета является русский язык.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