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72f0" w14:textId="70e7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2017 года № 538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2017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</w:t>
      </w:r>
      <w:r>
        <w:br/>
      </w:r>
      <w:r>
        <w:rPr>
          <w:rFonts w:ascii="Times New Roman"/>
          <w:b/>
          <w:i w:val="false"/>
          <w:color w:val="000000"/>
        </w:rPr>
        <w:t>ядерных материалов, радиоактивных материалов, радиоактивных отходов и радиационно-опасных предметов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далее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таможенный контроль ядерных и радиоактивных материалов, радиоактивных отходов, радиационно-опасных предметов имеет важное значение для обеспечения радиационной безопасности Сторон, выполнения международных обязательств в области обеспечения радиационной безопасности;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незаконное перемещение ядерных и радиоактивных материалов через таможенные границы является серьезной угрозой безопасности государств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предотвращения незаконного перемещения ядерных материалов, радиоактивных материалов, радиоактивных отходов, радиационно-опасных предметов;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Определение терминов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используются следующие термины: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"ядерные материалы" - плутоний, за исключением плутония с концентрацией изотопов, превышающей 80 % по плутонию-238, уран-233, уран, обогащенный изотопами уран-235 или уран-233; уран, содержащий смесь изотопов, встречающихся в природе в форме отличий от руды или рудных остатков, и любой материал, содержащий один из вышеназванных элементов или более; где "уран, обогащенный изотопами уран-235 или уран-233" означает уран, содержащий изотопы уран-235 или уран-233 или оба изотопа в таком количестве, что избыточный процент суммы этих изотопов по сравнению с изотопом уран-238 выше, чем процент изотопа уран-235 по сравнению с изотопом уран-238, встречающимся в природе; другие материалы, содержащие или способные воспроизвести делящиеся (расщепляющиеся) радионуклиды;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"радиоактивные материалы" - не относящиеся к ядерным материалам вещества, испускающие ионизирующие излучение;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"радиоактивные отходы" - не подлежащие дальнейшему использованию материалы и вещества, а также оборудование, изделия и отработавшие радиоактивные вещества, аппараты или устройства, содержание радионуклидов в которых превышает уровень, установленный соответствующими критериями, национальными нормами и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"радиационно-опасные предметы" - оборудование и изделия, имеющие в силу различных причин повышенный уровень ионизирующих излучений, в том числе загрязненные радионуклидами, и содержащие радиоактивность от природных радионуклидов, радиационные характеристики которых превышают значения, установленные нормами радиационной безопасности и санитарными нормами; до определения взаимных признанных единых норм радиационного контроля, данными нормами являются действующие нормы радиационной безопасности и санитарные нормы в стране импорта или стране, через которую осуществляется транзит;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"радиационный контроль" - комплекс мероприятий с применением технических средств радиационного контроля, проводимых таможенными органами государств Сторон в отношении перемещаемых через таможенную границу Сторон товаров, транспортных средств, международных почтовых отправлений, а также перемещающихся физических лиц и перемещаемых ими товаров, в целях выявления незаконно перемещаемых ядерных, радиоактивных материалов, радиоактивных отходов и радиационно-опасных предметов;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"естественный радиационный фон" - доза излучения, создаваемая космическим излучением и излучением природных радионуклидов, естественно распределенных в земле, воде, воздухе, других элементах биосферы, пищевых продуктах и организме человека;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"ионизирующее излучение" - излучение, состоящее из заряженных, незаряженных частиц и фотонов, которые при взаимодействии со средой образуют ионы разных знаков.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Цели Соглашения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углубление сотрудничества Сторон в области таможенного контроля с целью предотвращения незаконного перемещения ядерных, радиоактивных материалов, радиоактивных отходов, радиационно-опасных предметов;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международных обязательств Сторон в области обеспечения радиационной безопасности;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радиационной безопасности граждан государств Сторон;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ввоза на территорию государств Сторон ядерных, радиоактивных материалов, радиоактивных отходов, радиационно-опасных предметов, запрещенных к ввозу согласно законодательству государств Сторон.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Область сотрудничества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в соответствии с законодательством государств Сторон в пределах своей компетенции и возможностей в области предотвращения незаконного перемещения через казахстанско-китайскую таможенную границу ядерных, радиоактивных материалов, радиоактивных отходов и радиационно-опасных предметов.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по вопросам внедрения современных технологий и оборудования радиационного контроля в пунктах пропуска на казахстанско-китайской таможенной границе, а также по другим вопросам, представляющим взаимный интерес.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 взаимной договоренности проводят совместные учения и обучающие семинары в целях координации и повышения эффективности сотрудничества в борьбе с незаконным перемещением через казахстанско-китайскую таможенную границу ядерных, радиоактивных материалов, радиоактивных отходов и радиационно-опасных предметов.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Меры контроля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Ядерные и радиоактивные материалы допускаются к ввозу на таможенную территорию государств Сторон (в том числе к ввозу с целью транзита), вывозу с таможенной территории государств Сторон при соблюдении требований и условий, установленных законодательством и международными договорами государств Сторон.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проводят радиационный контроль в пунктах пропуска на таможенной границе Сторон и местах международного почтового обмена в соответствии с законодательством каждого из государств Сторон. При этом Стороны учитывают естественный радиационный фон в месте проведения радиационного контроля.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контроль и декларирование ядерных и радиоактивных материалов, в том числе их транзит, проводятся в соответствии с законодательством и международными договорами государств Сторон.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несоблюдения требований законодательства государств Сторон в отношении транспортировки ядерных и радиоактивных материалов, вывоз таких товаров на территорию государства другой Стороны не допускается.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договорились обеспечивать возврат (принятие в неизменном состоянии) поступивших с территории государства другой Стороны товаров и транспортных средств с радиационным фоном, превышающим нормы, установленные в стране ввоза, кроме изменений вследствие естественного износа или естественной убыли при перевозке (транспортировке), для принятия соответствующих законодательству государств Сторон действий.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выявлении в ходе проведения радиационного контроля Сторонами разных показаний приборов в отношении уровня ионизирующего излучения товаров и транспортных средств, поступивших с территории другой Стороны, Стороны вправе организовать проведение совместного радиационного контроля на территории пункта пропуска, где такие показания были выявлены.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совместного радиационного контроля определяется рабочей группой Сторон.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эффективного взаимодействия Стороны в соответствии с законодательством своих государств обмениваются информацией относительно: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действующих национальных норм радиационной безопасности и санитарных норм;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используемых Сторонами современных технологий радиационного контроля или справочных материалов о соответствующем оборудовании;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фактов нарушения национального законодательства при перемещении через таможенную границу Сторон ядерных, радиоактивных материалов, радиоактивных отходов и радиационно-опасных предметов;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случаев возврата ядерных, радиоактивных материалов, радиоактивных отходов и радиационно-опасных предметов, перемещаемых, в том числе, транзитом через таможенную границу Сторон с нарушением законодательства, на территорию государства, с которого был осуществлен вывоз указанных ядерных, радиоактивных материалов, радиоактивных отходов и радиационно-опасных предметов.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формата обмена информацией будет осуществляться совместной рабочей группой, состоящей из представителей таможенных органов государств Сторон и специалистов учебных центров (далее - совместная рабочая группа).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Рабочая группа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настоящего Соглашения Стороны создают совместную рабочую группу.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деятельности совместной рабочей группы являются: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 вопросов, связанных с предотвращением незаконного перемещения ядерных, радиоактивных материалов, радиоактивных отходов, радиационно-опасных предметов;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порядка возврата товаров и транспортных средств с радиационным фоном, превышающим нормы, установленные законодательством Сторон;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согласование формата обмена информацией, а также порядка передачи информации и ее защита.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Совместная рабочая группа несет ответственность за обеспечение надлежащего функционирования и применения настоящего Соглашения.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Рабочие встречи в рамках совместной рабочей группы проводятся один раз в год поочередно на территории государств Сторон или в соответствии с решениями, принятыми в результате взаимных консультаций.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определят перечень ответственных лиц совместной рабочей группы и письменно уведомят друг друга. Каждая Сторона уведомляет другую Сторону об изменении перечня контактных данных упомянутых лиц в письменной форме либо посредством электронной связи.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Споры и разногласия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при применении и толковании положений настоящего Соглашения, решаются Сторонами путем проведения взаимных консультаций и переговоров.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(или) дополнения, которые являются неотъемлемой частью настоящего Соглашения и оформляются отдельными протоколами.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по истечении шести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201_ года в двух подлинных экземплярах, каждый на казахском, китайском и русском языках, причем все тексты являются равно аутентичными.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