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60ae" w14:textId="b766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 О ратификации Письма-соглашения между Республикой Казахстан и Международным Банком Реконструкции и Развития относительно поправок№ 2 к Соглашению о займе № 7681-KZ (Проект развития автомобильных дорог Юг-Запад: Международный транзитный коридор Западная Европа - Западный Китай (ЦАРЭС 1b и 6b) между Республикой Казахстан и Международным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2017 года № 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Письма-соглашения между Республикой Казахстан и Международным Банком Реконструкции и Развития относительно поправок № 2 к Соглашению о Займе № 7681-KZ (Проект развития автомобильных дорог Юг-Запад: Международный транзитный коридор Западная Европа – Западный Китай (ЦАРЭС 1b и 6b)) между Республикой Казахстан и Международным Банком Реконструкции и Развития".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Письма-соглашения между Республикой Казахстан и Международным Банком Реконструкции и Развития</w:t>
      </w:r>
      <w:r>
        <w:br/>
      </w:r>
      <w:r>
        <w:rPr>
          <w:rFonts w:ascii="Times New Roman"/>
          <w:b/>
          <w:i w:val="false"/>
          <w:color w:val="000000"/>
        </w:rPr>
        <w:t>относительно поправок № 2 к Соглашению о Займе № 7681-KZ (Проект развития автомобильных дорог Юг-Запад: Международный транзитный коридор</w:t>
      </w:r>
      <w:r>
        <w:br/>
      </w:r>
      <w:r>
        <w:rPr>
          <w:rFonts w:ascii="Times New Roman"/>
          <w:b/>
          <w:i w:val="false"/>
          <w:color w:val="000000"/>
        </w:rPr>
        <w:t>Западная Европа – Западный Китай (ЦАРЭС 1b и 6b))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Одобрить прилагаемый проект Письма-соглашения между Республикой Казахстан и Международным Банком Реконструкции и Развития относительно поправок № 2 к Соглашению о Займе № 7681-KZ (Проект развития автомобильных дорог Юг-Запад: Международный транзитный коридор Западная Европа – Западный Китай (ЦАРЭС 1b и 6b)) между Республикой Казахстан и Международным Банком Реконструкции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финансов Республики Казахстан Султанова Бахыта Турлыхановича подписать от имени Республики Казахстан Письмо-соглашение между Республикой Казахстан и Международным Банком Реконструкции и Развития относительно поправок № 2 к Соглашению о Займе № 7681-KZ (Проект развития автомобильных дорог Юг-Запад: Международный транзитный коридор Западная Европа – Западный Китай (ЦАРЭС 1b и 6b)) между Республикой Казахстан и Международным Банком Реконструкции и Развития, разрешив вносить изменения и дополнения, не 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2017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г-ну Бахыту Султанову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Министру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Кас: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 развития автомобильных дорог "Юг – Запад":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Международный транзитный коридор "Западная Европа – Западный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Китай" (ЦАРЭС 1b и 6b)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Займ № 7681-KZ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Поправка № 2 к Соглашению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о займе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г-н Султанов: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ссылаемся на вышеуказанное Соглашение о займе между Республикой Казахстан (далее - Заемщик) и Международным Банком Реконструкции и Развития (далее - Банк) от 13 июня 2009 года с внесенными поправками (далее – Соглашение о займе). Мы ссылаемся также на письмо Министерства финансов Заемщика от 10 февраля 2017 года о запросе реструктуризации Проекта и внесении определенных поправок в Соглашение о займе в связи с предлагаемой реструктуризацией.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рады сообщить Вам, что после должного рассмотрения Банк предлагает внести следующие поправки в Соглашение о займе: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Часть 5 Приложения 1 Соглашения о займе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Часть 5: Надзор за строительными работами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консультационных услуг по надзору строительных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Части 1, Части 2 и Части 6 Проекта."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Приложение 1 Соглашения о займе добавлена новая Часть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Часть 6: Модернизация и реконструкция участков дороги в пределах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Алматинской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работ для поддержки: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(i) модернизации и реконструкции участков дорог в пределах Алматинской области, в том числе: (а) участок Курты – Тогыз; (b) участок Узынагаш – Отар;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Улучшение (а) дорожной безопасности; (b) придорожного сервиса; и (с) содержания дорог и эксплуатации."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Параграф I.A.1 Приложения 2 Соглашения о займе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Заемщик, через МИР, с помощью КУП, реализует Проект в соответствии с требованиями, критериями, организационными механизмами и операционными процедурами, изложенными в Руководстве по реализации Проекта, Плане мероприятий по РППК, Основе политики переселения, ОВОС и ОВОСС, а также не будет поручать выполнение функций, вносить изменения, аннулировать или отказываться от требования реализации Руководства по реализации Проекта, Плана мероприятий по РППК, Основы политики переселения, ОВОС и ОВОСС без предварительного одобрения Банка."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Параграф I.A.3 Приложения 2 Соглашения о займе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Заемщик через МИР: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(a) подготовит Планы управления окружающей средой, удовлетворительные для Банка в соответствии с ОВОС и ОВОСС до начала любых работ по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(b) реализует Проект в соответствии с соответствующими Планами управления окружающей средой;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(c) обеспечит, что Процедуры случайной находки соблюдаются в случаях, когда материальные культурные ресурсы будут найдены в ходе реализации Проекта. Заемщик также обеспечит, чтобы положения Процедур случайной находки были включены в контракты на строительные работы и что такие положения применяются в ходе реализации проекта;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(d) не будет вносить поправки, приостанавливать или аннулировать какие-либо положения соответствующих Планов управления окружающей средой без предварительного одобрения Банка."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Таблицу параграфа IV.A.2 Приложения 2 Соглашения о займе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7"/>
        <w:gridCol w:w="6990"/>
        <w:gridCol w:w="2043"/>
      </w:tblGrid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 (в долл. США)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налоги)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Работы по Части 1 Проекта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1,085,300,000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Работы по Части 2 Проекта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700,000,000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Услуги консультантов по Части 3 Проекта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8,200,000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 Услуги консультантов по Части 4 Проекта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3,000,000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 Услуги консультантов по Части 5 Проекта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55,500,000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 Товары по Части 4 Проекта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 Нераспределенные расходы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 Работы по Части 6 Проекта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272,000,000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2      ,125,000,000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Параграф IV.B.2 Приложения 2 Соглашения о займе изложить в следующей редакции (изменения выделены курсивом):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Дата закрытия проекта – 31 декабря 2021 года."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Добавлены два новых параграфа I.3 и I.6 в Дополнение Соглашения о займе и, соответственно, перенумерованы последующие пункты: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"Процедуры случайной находки" означает процедуры, которые должны соблюдаться в случаях, когда в ходе реализации проекта обнаруживаются материальные культурные ресурсы, которые требуют, чтобы Заемщик принимал соответствующие меры по обеспечению безопасности, включая временное приостановление деятельности на участке и представление отчетности государственному органу, ответственному за культурные ценности."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"Оценка воздействия на окружающую среду и социальную сферу" или "ОВОСС" означает заключительные отчеты об оценке воздействия на окружающую среду и социальную сферу, подготовленные и раскрытые Заемщиком 31 марта 2017 года, и удовлетворительные для Банка, содержащие, помимо прочего: (i) подробное описание объектов, на которых будут проведены мероприятия по Части 6 Проекта; (ii) потенциальные и фактические неблагоприятные экологические последствия мероприятий, указанных в пункте выше (i); и (iii) определения мер ПСЭУ по конкретным объектам, которые будут приняты в ходе реализации и эксплуатации Проекта в целях смягчения, устранения или иным образом компенсации неблагоприятных экологических последствий Проекта."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Параграф I.8 (ранее параграф I.6) Дополнения Соглашения о займе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"Планы социально-экологического управления" или "ПСЭУ" означает документы по конкретным объектам, принятые Заемщиком и удовлетворительные для Банка согласно ОВОСС и пункту 3 Раздела I.А Приложения 2 настоящего Соглашения в отношении работ, выполняемых Заемщиком по Проекту, в которых определены, в частности: (i) детальные меры по управлению потенциальными экологическими рисками и меры по смягчению, сокращению и/или компенсации отрицательного воздействия на окружающую среду, оказанного в связи с реализацией мероприятий Проекта, наряду с адекватными институциональными механизмами, механизмами мониторинга и отчетности, способными обеспечить надлежащее выполнение и поступления регулярной информации по их соблюдению; (ii) потенциальные воздействия на природные среды обитания и соответствующие меры по смягчению последствий для подрядчиков во время работ по Проекту; (iii) материальные культурные ресурсы и планы управления, подготовленные в соответствии с законодательством Заемщика, которые могут периодически корректироваться и дополняться с предварительного письменного согласия Банка; и понятие "ПСЭУ" относится к одному подобному документу."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"Планы управления окружающей средой" и "ПУОС" должны быть заменены на "Планы социально-экологического управления" и "ПСЭУ" и все ссылки на "Планы управления окружающей средой" "ПУОС" считаются ссылками на "Планы социально-экологического управления" и "ПСЭУ".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Параграф I.11 (ранее параграф I.9) Дополнения Соглашения о займе изложить в следующей редакции, и все ссылки на МТК или Министерство транспорта и коммуникаций в Соглашении считаются ссылками на МИР: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"МИР" означает Министерство по инвестициям и развитию Заемщика или его правопреемник."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Параграф I.17 (ранее параграф I.15) Дополнения Соглашения о займе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"Основа политики переселения" означает документ, подготовленный, утвержденный и опубликованный Заемщиком 1 мая 2008 года, обновленный и опубликованный Заемщиком (i) 18 марта 2009 года и посредством Infoshop Банка 25 марта 2009 года, и (іі) 25 июня 2015 года и 17 ноября 2015 года, соответственно, устанавливающий порядок переселения, институциональные механизмы, квалификационные критерии, права и компенсацию, включая порядок проведения оценки стоимости, общественные консультации и участие населения, мониторинг и оценку, критерии раскрытия информации, применяемые при подготовке Плана действий по переселению (ПДП) по конкретным объектам и все необходимые задачи для смягчения негативного социального воздействия Проекта."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другие положения Соглашения о Займе, в отношении которых здесь не предусмотрены поправки, остаются без изменений и имеют полную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подтвердите Ваше согласие с вышеуказанными изменениями от имени Заемщика путем подписания, датирования и возврата нам прилагаемой копии настоящего письма. Поправка вступит в силу после получения Банком уведомления, указывающего, что исполнение и передача настоящей поправки от имени Заемщика были должным образом разрешены или ратифицированы всеми необходимыми государственными процедурами.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Искренно ваш,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МЕЖДУНАРОДНЫЙ БАНК РЕКОНСТРУКЦИИ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Лилия Бурунчук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Региональный директор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Азии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Подпись:_________________________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 представитель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Должность: 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Дата: _______________________________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Сопроводительный документ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